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bookmarkStart w:id="0" w:name="_GoBack"/>
      <w:bookmarkEnd w:id="0"/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BD2722">
        <w:rPr>
          <w:bCs/>
          <w:szCs w:val="24"/>
        </w:rPr>
        <w:t>15</w:t>
      </w:r>
      <w:r w:rsidR="008B2F7A">
        <w:rPr>
          <w:bCs/>
          <w:szCs w:val="24"/>
        </w:rPr>
        <w:t>-</w:t>
      </w:r>
      <w:r w:rsidR="00BD2722">
        <w:rPr>
          <w:bCs/>
          <w:szCs w:val="24"/>
        </w:rPr>
        <w:t>30,658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C136A">
        <w:rPr>
          <w:rFonts w:ascii="Times New Roman" w:hAnsi="Times New Roman"/>
          <w:sz w:val="24"/>
          <w:szCs w:val="24"/>
        </w:rPr>
        <w:t>4100 East Capitol Street, 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8402C4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8402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BD272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Jerome </w:t>
      </w:r>
      <w:proofErr w:type="spellStart"/>
      <w:r>
        <w:rPr>
          <w:rFonts w:ascii="Times New Roman" w:hAnsi="Times New Roman"/>
          <w:sz w:val="24"/>
          <w:szCs w:val="24"/>
        </w:rPr>
        <w:t>Bettis</w:t>
      </w:r>
      <w:proofErr w:type="spellEnd"/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BD272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Horning Associates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AB525C">
        <w:rPr>
          <w:rFonts w:ascii="Times New Roman" w:hAnsi="Times New Roman"/>
          <w:sz w:val="24"/>
          <w:szCs w:val="24"/>
        </w:rPr>
        <w:t>June 15,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AB525C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B525C">
        <w:rPr>
          <w:rFonts w:ascii="Times New Roman" w:hAnsi="Times New Roman"/>
          <w:b/>
          <w:bCs/>
          <w:sz w:val="24"/>
          <w:szCs w:val="24"/>
        </w:rPr>
        <w:t>October 24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B525C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AB525C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AB525C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AB525C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AB525C">
        <w:rPr>
          <w:rFonts w:ascii="Times New Roman" w:hAnsi="Times New Roman"/>
          <w:sz w:val="24"/>
          <w:szCs w:val="24"/>
        </w:rPr>
        <w:t>October 24,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AB525C">
        <w:rPr>
          <w:rFonts w:ascii="Times New Roman" w:hAnsi="Times New Roman"/>
          <w:sz w:val="24"/>
          <w:szCs w:val="24"/>
        </w:rPr>
        <w:t>October 24</w:t>
      </w:r>
      <w:r>
        <w:rPr>
          <w:rFonts w:ascii="Times New Roman" w:hAnsi="Times New Roman"/>
          <w:sz w:val="24"/>
          <w:szCs w:val="24"/>
        </w:rPr>
        <w:t>, 201</w:t>
      </w:r>
      <w:r w:rsidR="00AB52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02C4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C136A"/>
    <w:rsid w:val="009D4707"/>
    <w:rsid w:val="009E2D77"/>
    <w:rsid w:val="009E3762"/>
    <w:rsid w:val="009F2AC4"/>
    <w:rsid w:val="00A473D8"/>
    <w:rsid w:val="00AB525C"/>
    <w:rsid w:val="00AF0F3D"/>
    <w:rsid w:val="00AF5600"/>
    <w:rsid w:val="00AF674D"/>
    <w:rsid w:val="00B04ADA"/>
    <w:rsid w:val="00B16B85"/>
    <w:rsid w:val="00B2294C"/>
    <w:rsid w:val="00B33885"/>
    <w:rsid w:val="00B80E7A"/>
    <w:rsid w:val="00BC0D2B"/>
    <w:rsid w:val="00BC169A"/>
    <w:rsid w:val="00BC433B"/>
    <w:rsid w:val="00BD2722"/>
    <w:rsid w:val="00C20B90"/>
    <w:rsid w:val="00C358B7"/>
    <w:rsid w:val="00C84694"/>
    <w:rsid w:val="00CE244D"/>
    <w:rsid w:val="00D07BFC"/>
    <w:rsid w:val="00D352EE"/>
    <w:rsid w:val="00D44675"/>
    <w:rsid w:val="00D50D1A"/>
    <w:rsid w:val="00D83E24"/>
    <w:rsid w:val="00DA5D8D"/>
    <w:rsid w:val="00DC05A4"/>
    <w:rsid w:val="00DC0F9A"/>
    <w:rsid w:val="00E01DB7"/>
    <w:rsid w:val="00E242CA"/>
    <w:rsid w:val="00E24F8E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ECB8D-CD9B-46E8-A374-1AE84ACC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2017-09-28T14:31:00Z</dcterms:created>
  <dcterms:modified xsi:type="dcterms:W3CDTF">2017-09-28T14:31:00Z</dcterms:modified>
</cp:coreProperties>
</file>