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2050" w14:textId="77777777" w:rsidR="0042209B" w:rsidRDefault="0042209B" w:rsidP="0042209B">
      <w:pPr>
        <w:jc w:val="center"/>
        <w:rPr>
          <w:rFonts w:ascii="Century Gothic" w:hAnsi="Century Gothic"/>
        </w:rPr>
      </w:pPr>
    </w:p>
    <w:p w14:paraId="607E2051" w14:textId="77777777" w:rsidR="0042209B" w:rsidRDefault="00E4469E" w:rsidP="00FF781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sz w:val="32"/>
        </w:rPr>
        <w:t>Occupational and Professional Licensing Administration</w:t>
      </w:r>
    </w:p>
    <w:p w14:paraId="607E2052" w14:textId="77777777" w:rsidR="0042209B" w:rsidRDefault="0042209B" w:rsidP="004249C7">
      <w:pPr>
        <w:jc w:val="center"/>
        <w:rPr>
          <w:rFonts w:ascii="Century Gothic" w:hAnsi="Century Gothic"/>
          <w:b/>
        </w:rPr>
      </w:pPr>
    </w:p>
    <w:p w14:paraId="607E2053" w14:textId="77777777" w:rsidR="004249C7" w:rsidRPr="0084236C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District of Col</w:t>
      </w:r>
      <w:r w:rsidR="00A6631F">
        <w:rPr>
          <w:rFonts w:ascii="Times" w:hAnsi="Times"/>
          <w:b/>
          <w:sz w:val="22"/>
          <w:szCs w:val="22"/>
        </w:rPr>
        <w:t>umbia Board of Professional Engineers</w:t>
      </w:r>
    </w:p>
    <w:p w14:paraId="607E2054" w14:textId="77777777" w:rsidR="004249C7" w:rsidRPr="0084236C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1100 4</w:t>
      </w:r>
      <w:r w:rsidRPr="0084236C">
        <w:rPr>
          <w:rFonts w:ascii="Times" w:hAnsi="Times"/>
          <w:b/>
          <w:sz w:val="22"/>
          <w:szCs w:val="22"/>
          <w:vertAlign w:val="superscript"/>
        </w:rPr>
        <w:t>th</w:t>
      </w:r>
      <w:r w:rsidRPr="0084236C">
        <w:rPr>
          <w:rFonts w:ascii="Times" w:hAnsi="Times"/>
          <w:b/>
          <w:sz w:val="22"/>
          <w:szCs w:val="22"/>
        </w:rPr>
        <w:t xml:space="preserve"> Street, S.W., Room </w:t>
      </w:r>
      <w:r w:rsidR="00A6631F">
        <w:rPr>
          <w:rFonts w:ascii="Times" w:hAnsi="Times"/>
          <w:b/>
          <w:sz w:val="22"/>
          <w:szCs w:val="22"/>
        </w:rPr>
        <w:t>390</w:t>
      </w:r>
    </w:p>
    <w:p w14:paraId="607E2055" w14:textId="77777777" w:rsidR="004249C7" w:rsidRPr="0084236C" w:rsidRDefault="004249C7" w:rsidP="004249C7">
      <w:pPr>
        <w:ind w:firstLine="720"/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Washington, D.C. 20024</w:t>
      </w:r>
    </w:p>
    <w:p w14:paraId="607E2056" w14:textId="77777777" w:rsidR="004249C7" w:rsidRPr="0084236C" w:rsidRDefault="004249C7" w:rsidP="004249C7">
      <w:pPr>
        <w:rPr>
          <w:rFonts w:ascii="Times" w:hAnsi="Times"/>
          <w:b/>
          <w:sz w:val="22"/>
          <w:szCs w:val="22"/>
        </w:rPr>
      </w:pPr>
    </w:p>
    <w:p w14:paraId="607E2057" w14:textId="77777777" w:rsidR="004249C7" w:rsidRDefault="004249C7" w:rsidP="004249C7">
      <w:pPr>
        <w:jc w:val="center"/>
        <w:rPr>
          <w:rFonts w:ascii="Times" w:hAnsi="Times"/>
          <w:b/>
          <w:sz w:val="22"/>
          <w:szCs w:val="22"/>
        </w:rPr>
      </w:pPr>
      <w:r w:rsidRPr="0084236C">
        <w:rPr>
          <w:rFonts w:ascii="Times" w:hAnsi="Times"/>
          <w:b/>
          <w:sz w:val="22"/>
          <w:szCs w:val="22"/>
        </w:rPr>
        <w:t>AGENDA</w:t>
      </w:r>
    </w:p>
    <w:p w14:paraId="607E2058" w14:textId="77777777" w:rsidR="008224E7" w:rsidRPr="00C42730" w:rsidRDefault="008224E7" w:rsidP="004249C7">
      <w:pPr>
        <w:jc w:val="center"/>
        <w:rPr>
          <w:rFonts w:ascii="Times" w:hAnsi="Times"/>
          <w:b/>
          <w:color w:val="FF0000"/>
          <w:sz w:val="22"/>
          <w:szCs w:val="22"/>
        </w:rPr>
      </w:pPr>
    </w:p>
    <w:p w14:paraId="607E2059" w14:textId="167C8FFF" w:rsidR="00C42730" w:rsidRDefault="00C42730" w:rsidP="004249C7">
      <w:pPr>
        <w:jc w:val="center"/>
        <w:rPr>
          <w:rFonts w:ascii="Times" w:hAnsi="Times"/>
          <w:b/>
          <w:sz w:val="22"/>
          <w:szCs w:val="22"/>
        </w:rPr>
      </w:pPr>
      <w:r w:rsidRPr="007979AC">
        <w:rPr>
          <w:rFonts w:ascii="Times" w:hAnsi="Times"/>
          <w:b/>
          <w:sz w:val="22"/>
          <w:szCs w:val="22"/>
        </w:rPr>
        <w:t xml:space="preserve">***Due to COVID-19 </w:t>
      </w:r>
      <w:r w:rsidR="00AF152F">
        <w:rPr>
          <w:rFonts w:ascii="Times" w:hAnsi="Times"/>
          <w:b/>
          <w:sz w:val="22"/>
          <w:szCs w:val="22"/>
        </w:rPr>
        <w:t xml:space="preserve">Pandemic </w:t>
      </w:r>
      <w:r w:rsidRPr="007979AC">
        <w:rPr>
          <w:rFonts w:ascii="Times" w:hAnsi="Times"/>
          <w:b/>
          <w:sz w:val="22"/>
          <w:szCs w:val="22"/>
        </w:rPr>
        <w:t>thi</w:t>
      </w:r>
      <w:r w:rsidR="00643344">
        <w:rPr>
          <w:rFonts w:ascii="Times" w:hAnsi="Times"/>
          <w:b/>
          <w:sz w:val="22"/>
          <w:szCs w:val="22"/>
        </w:rPr>
        <w:t>s meeting will be held virtually</w:t>
      </w:r>
      <w:r w:rsidR="008224E7" w:rsidRPr="007979AC">
        <w:rPr>
          <w:rFonts w:ascii="Times" w:hAnsi="Times"/>
          <w:b/>
          <w:sz w:val="22"/>
          <w:szCs w:val="22"/>
        </w:rPr>
        <w:t>**</w:t>
      </w:r>
      <w:r w:rsidRPr="007979AC">
        <w:rPr>
          <w:rFonts w:ascii="Times" w:hAnsi="Times"/>
          <w:b/>
          <w:sz w:val="22"/>
          <w:szCs w:val="22"/>
        </w:rPr>
        <w:t xml:space="preserve"> </w:t>
      </w:r>
    </w:p>
    <w:p w14:paraId="7978695A" w14:textId="4E0ABA4D" w:rsidR="000D1862" w:rsidRDefault="000D1862" w:rsidP="000D1862">
      <w:pPr>
        <w:rPr>
          <w:rFonts w:ascii="Times" w:hAnsi="Times"/>
          <w:b/>
          <w:sz w:val="22"/>
          <w:szCs w:val="22"/>
        </w:rPr>
      </w:pPr>
    </w:p>
    <w:p w14:paraId="036BDB52" w14:textId="552CA56D" w:rsidR="00C94319" w:rsidRDefault="00BC6B2D" w:rsidP="00A7173A">
      <w:pPr>
        <w:ind w:left="2880" w:firstLine="720"/>
        <w:rPr>
          <w:rFonts w:ascii="Times" w:hAnsi="Times"/>
          <w:b/>
        </w:rPr>
      </w:pPr>
      <w:r>
        <w:rPr>
          <w:rFonts w:ascii="Times" w:hAnsi="Times"/>
          <w:b/>
        </w:rPr>
        <w:t xml:space="preserve">    </w:t>
      </w:r>
      <w:r w:rsidR="00E10414">
        <w:rPr>
          <w:rFonts w:ascii="Times" w:hAnsi="Times"/>
          <w:b/>
        </w:rPr>
        <w:t>June 23, 2022</w:t>
      </w:r>
    </w:p>
    <w:p w14:paraId="001531B4" w14:textId="051C4071" w:rsidR="00BC6B2D" w:rsidRPr="007979AC" w:rsidRDefault="00BC6B2D" w:rsidP="00A7173A">
      <w:pPr>
        <w:ind w:left="2880" w:firstLine="720"/>
        <w:rPr>
          <w:rFonts w:ascii="Times" w:hAnsi="Times"/>
          <w:b/>
        </w:rPr>
      </w:pPr>
      <w:r>
        <w:rPr>
          <w:rFonts w:ascii="Times" w:hAnsi="Times"/>
          <w:b/>
        </w:rPr>
        <w:t xml:space="preserve">      11:00 AM</w:t>
      </w:r>
    </w:p>
    <w:p w14:paraId="607E205D" w14:textId="77777777" w:rsidR="008C157F" w:rsidRPr="007979AC" w:rsidRDefault="008C157F" w:rsidP="008C157F">
      <w:pPr>
        <w:jc w:val="center"/>
        <w:rPr>
          <w:rFonts w:ascii="Times" w:hAnsi="Times"/>
        </w:rPr>
      </w:pPr>
    </w:p>
    <w:p w14:paraId="607E205E" w14:textId="77777777" w:rsidR="004249C7" w:rsidRPr="007979AC" w:rsidRDefault="00A6631F" w:rsidP="004249C7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Call to Order – 11:00 AM (Public Meeting)</w:t>
      </w:r>
    </w:p>
    <w:p w14:paraId="607E205F" w14:textId="06CE5B12" w:rsidR="00356A0D" w:rsidRPr="007979AC" w:rsidRDefault="004249C7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Attendance </w:t>
      </w:r>
    </w:p>
    <w:p w14:paraId="607E2060" w14:textId="77777777" w:rsidR="00A6631F" w:rsidRPr="007979AC" w:rsidRDefault="00A6631F" w:rsidP="00A6631F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Comments from the Public</w:t>
      </w:r>
    </w:p>
    <w:p w14:paraId="607E2061" w14:textId="0E732E11" w:rsidR="00F62DA1" w:rsidRPr="007979AC" w:rsidRDefault="00235041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 xml:space="preserve">Review of </w:t>
      </w:r>
      <w:r w:rsidR="00F62DA1" w:rsidRPr="007979AC">
        <w:rPr>
          <w:rFonts w:ascii="Times New Roman" w:hAnsi="Times New Roman"/>
        </w:rPr>
        <w:t xml:space="preserve">Minutes </w:t>
      </w:r>
      <w:r w:rsidR="00820024">
        <w:rPr>
          <w:rFonts w:ascii="Times New Roman" w:hAnsi="Times New Roman"/>
        </w:rPr>
        <w:t>(</w:t>
      </w:r>
      <w:r w:rsidR="0049282C">
        <w:rPr>
          <w:rFonts w:ascii="Times New Roman" w:hAnsi="Times New Roman"/>
        </w:rPr>
        <w:t>5</w:t>
      </w:r>
      <w:r w:rsidR="00820024">
        <w:rPr>
          <w:rFonts w:ascii="Times New Roman" w:hAnsi="Times New Roman"/>
        </w:rPr>
        <w:t>/2</w:t>
      </w:r>
      <w:r w:rsidR="0049282C">
        <w:rPr>
          <w:rFonts w:ascii="Times New Roman" w:hAnsi="Times New Roman"/>
        </w:rPr>
        <w:t>6</w:t>
      </w:r>
      <w:r w:rsidR="00820024">
        <w:rPr>
          <w:rFonts w:ascii="Times New Roman" w:hAnsi="Times New Roman"/>
        </w:rPr>
        <w:t>/2022)</w:t>
      </w:r>
    </w:p>
    <w:p w14:paraId="607E2062" w14:textId="77777777" w:rsidR="00A6631F" w:rsidRPr="007979AC" w:rsidRDefault="00A6631F" w:rsidP="007979A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Recommendations</w:t>
      </w:r>
    </w:p>
    <w:p w14:paraId="607E2064" w14:textId="0E82468E" w:rsidR="00A6631F" w:rsidRPr="00C94319" w:rsidRDefault="00A6631F" w:rsidP="00C94319">
      <w:pPr>
        <w:pStyle w:val="ListParagraph"/>
        <w:numPr>
          <w:ilvl w:val="0"/>
          <w:numId w:val="12"/>
        </w:numPr>
        <w:rPr>
          <w:rFonts w:ascii="Times New Roman" w:hAnsi="Times New Roman"/>
          <w:szCs w:val="24"/>
        </w:rPr>
      </w:pPr>
      <w:r w:rsidRPr="007979AC">
        <w:rPr>
          <w:rFonts w:ascii="Times New Roman" w:hAnsi="Times New Roman"/>
          <w:szCs w:val="24"/>
        </w:rPr>
        <w:t>Applications for Licensure</w:t>
      </w:r>
    </w:p>
    <w:p w14:paraId="78EE2969" w14:textId="2C78CC96" w:rsidR="009F30A5" w:rsidRPr="0049282C" w:rsidRDefault="002E6E3C" w:rsidP="0049282C">
      <w:pPr>
        <w:numPr>
          <w:ilvl w:val="0"/>
          <w:numId w:val="6"/>
        </w:numPr>
        <w:rPr>
          <w:rFonts w:ascii="Times New Roman" w:hAnsi="Times New Roman"/>
        </w:rPr>
      </w:pPr>
      <w:r w:rsidRPr="007979AC">
        <w:rPr>
          <w:rFonts w:ascii="Times New Roman" w:hAnsi="Times New Roman"/>
        </w:rPr>
        <w:t>Old Business</w:t>
      </w:r>
    </w:p>
    <w:p w14:paraId="26653180" w14:textId="79F55517" w:rsidR="00BD34FE" w:rsidRPr="00AD37AF" w:rsidRDefault="00607027" w:rsidP="00AD37AF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New Business</w:t>
      </w:r>
    </w:p>
    <w:p w14:paraId="40B48135" w14:textId="4373C1AA" w:rsidR="003A49C9" w:rsidRPr="00BD34FE" w:rsidRDefault="003A49C9" w:rsidP="00BD34FE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Mobility Challenge</w:t>
      </w:r>
    </w:p>
    <w:p w14:paraId="607E2067" w14:textId="77777777" w:rsidR="00E00D0E" w:rsidRPr="00E00D0E" w:rsidRDefault="004249C7" w:rsidP="00E00D0E">
      <w:pPr>
        <w:numPr>
          <w:ilvl w:val="0"/>
          <w:numId w:val="6"/>
        </w:numPr>
        <w:rPr>
          <w:rFonts w:ascii="Times New Roman" w:hAnsi="Times New Roman"/>
          <w:b/>
        </w:rPr>
      </w:pPr>
      <w:r w:rsidRPr="007979AC">
        <w:rPr>
          <w:rFonts w:ascii="Times New Roman" w:hAnsi="Times New Roman"/>
        </w:rPr>
        <w:t>Review of Correspondence</w:t>
      </w:r>
    </w:p>
    <w:p w14:paraId="607E2068" w14:textId="50BD6472" w:rsidR="00E00D0E" w:rsidRPr="00E00D0E" w:rsidRDefault="00E00D0E" w:rsidP="00E00D0E">
      <w:pPr>
        <w:pStyle w:val="ListParagraph"/>
        <w:numPr>
          <w:ilvl w:val="0"/>
          <w:numId w:val="6"/>
        </w:numPr>
        <w:rPr>
          <w:rFonts w:ascii="Times New Roman" w:hAnsi="Times New Roman"/>
          <w:b/>
        </w:rPr>
      </w:pPr>
      <w:r w:rsidRPr="00E00D0E">
        <w:rPr>
          <w:rFonts w:ascii="Times New Roman" w:hAnsi="Times New Roman"/>
          <w:b/>
        </w:rPr>
        <w:t>Executive Session -</w:t>
      </w:r>
      <w:r w:rsidRPr="00E00D0E">
        <w:rPr>
          <w:rFonts w:ascii="Times New Roman" w:hAnsi="Times New Roman"/>
          <w:b/>
          <w:color w:val="000000"/>
        </w:rPr>
        <w:t xml:space="preserve"> Pursuant to D.C. Official Code § 2-575(b) (4) (A); D.C. Official Code § 2-575(b) (9) and (13) to </w:t>
      </w:r>
      <w:r w:rsidRPr="00E00D0E">
        <w:rPr>
          <w:rFonts w:ascii="Times New Roman" w:hAnsi="Times New Roman"/>
          <w:b/>
        </w:rPr>
        <w:t xml:space="preserve">discuss complaints/legal matters, </w:t>
      </w:r>
      <w:r w:rsidR="007C225F" w:rsidRPr="00E00D0E">
        <w:rPr>
          <w:rFonts w:ascii="Times New Roman" w:hAnsi="Times New Roman"/>
          <w:b/>
        </w:rPr>
        <w:t>applications,</w:t>
      </w:r>
      <w:r w:rsidRPr="00E00D0E">
        <w:rPr>
          <w:rFonts w:ascii="Times New Roman" w:hAnsi="Times New Roman"/>
          <w:b/>
        </w:rPr>
        <w:t xml:space="preserve"> and legal counsel report. – Closed to the Public</w:t>
      </w:r>
    </w:p>
    <w:p w14:paraId="607E2069" w14:textId="1C92CA54" w:rsidR="004249C7" w:rsidRDefault="00C94319" w:rsidP="004249C7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Recommendations – Legal Committee Report</w:t>
      </w:r>
    </w:p>
    <w:p w14:paraId="0E44F99E" w14:textId="14933EBA" w:rsidR="00C94319" w:rsidRDefault="00C94319" w:rsidP="004249C7">
      <w:pPr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Adjourn</w:t>
      </w:r>
    </w:p>
    <w:p w14:paraId="6FDA12D3" w14:textId="77777777" w:rsidR="00BC6B2D" w:rsidRDefault="00BC6B2D" w:rsidP="00BC6B2D">
      <w:pPr>
        <w:ind w:left="720"/>
        <w:rPr>
          <w:rFonts w:ascii="Times New Roman" w:hAnsi="Times New Roman"/>
        </w:rPr>
      </w:pPr>
    </w:p>
    <w:p w14:paraId="6B6039A7" w14:textId="559A1E8F" w:rsidR="00BC6B2D" w:rsidRPr="00BC6B2D" w:rsidRDefault="00BC6B2D" w:rsidP="00BC6B2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To Join the Meeting</w:t>
      </w:r>
    </w:p>
    <w:p w14:paraId="607E206A" w14:textId="4AF1F766" w:rsidR="00A6631F" w:rsidRDefault="00BC6B2D" w:rsidP="00A6631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Dial:  650-479-3208</w:t>
      </w:r>
    </w:p>
    <w:p w14:paraId="556CBA5F" w14:textId="5C6C5511" w:rsidR="00BC6B2D" w:rsidRPr="007979AC" w:rsidRDefault="00BC6B2D" w:rsidP="00A6631F">
      <w:pPr>
        <w:rPr>
          <w:rFonts w:ascii="Times New Roman" w:eastAsia="Times New Roman" w:hAnsi="Times New Roman" w:cs="Times New Roman"/>
        </w:rPr>
      </w:pPr>
    </w:p>
    <w:p w14:paraId="607E206B" w14:textId="77777777" w:rsidR="00A6631F" w:rsidRPr="007979AC" w:rsidRDefault="00A6631F" w:rsidP="00A6631F">
      <w:pPr>
        <w:rPr>
          <w:rFonts w:ascii="Times New Roman" w:eastAsia="Times New Roman" w:hAnsi="Times New Roman" w:cs="Times New Roman"/>
        </w:rPr>
      </w:pPr>
    </w:p>
    <w:p w14:paraId="607E206D" w14:textId="4F41BBF7" w:rsidR="004249C7" w:rsidRPr="007979AC" w:rsidRDefault="004249C7" w:rsidP="0042209B">
      <w:pPr>
        <w:rPr>
          <w:rFonts w:ascii="Times New Roman" w:hAnsi="Times New Roman"/>
          <w:i/>
        </w:rPr>
      </w:pPr>
    </w:p>
    <w:sectPr w:rsidR="004249C7" w:rsidRPr="007979AC" w:rsidSect="000D07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54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19A8" w14:textId="77777777" w:rsidR="007E05A2" w:rsidRDefault="007E05A2" w:rsidP="00BE55D9">
      <w:r>
        <w:separator/>
      </w:r>
    </w:p>
  </w:endnote>
  <w:endnote w:type="continuationSeparator" w:id="0">
    <w:p w14:paraId="1C5BA620" w14:textId="77777777" w:rsidR="007E05A2" w:rsidRDefault="007E05A2" w:rsidP="00BE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4" w14:textId="77777777" w:rsidR="00C42730" w:rsidRDefault="00C42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5" w14:textId="77777777" w:rsidR="00FC7F66" w:rsidRDefault="00F47BBD" w:rsidP="000D077F">
    <w:pPr>
      <w:pStyle w:val="Footer"/>
      <w:ind w:left="-1350" w:hanging="90"/>
    </w:pPr>
    <w:r>
      <w:rPr>
        <w:noProof/>
      </w:rPr>
      <w:drawing>
        <wp:inline distT="0" distB="0" distL="0" distR="0" wp14:anchorId="607E207A" wp14:editId="607E207B">
          <wp:extent cx="7315200" cy="692804"/>
          <wp:effectExtent l="0" t="0" r="0" b="0"/>
          <wp:docPr id="13" name="Picture 13" descr="Macintosh HD:Users:gabo:Desktop:10/9:DCRA:DCRA-9.24:DCRA-LetterHead Concept 1.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gabo:Desktop:10/9:DCRA:DCRA-9.24:DCRA-LetterHead Concept 1.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69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7" w14:textId="77777777" w:rsidR="00C42730" w:rsidRDefault="00C42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8D80D" w14:textId="77777777" w:rsidR="007E05A2" w:rsidRDefault="007E05A2" w:rsidP="00BE55D9">
      <w:r>
        <w:separator/>
      </w:r>
    </w:p>
  </w:footnote>
  <w:footnote w:type="continuationSeparator" w:id="0">
    <w:p w14:paraId="061253FC" w14:textId="77777777" w:rsidR="007E05A2" w:rsidRDefault="007E05A2" w:rsidP="00BE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2" w14:textId="1C79425D" w:rsidR="00C42730" w:rsidRDefault="00C42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3" w14:textId="72F39A1C" w:rsidR="00FC7F66" w:rsidRDefault="0042209B" w:rsidP="00BE55D9">
    <w:pPr>
      <w:pStyle w:val="Header"/>
      <w:ind w:left="-900" w:hanging="360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07E2078" wp14:editId="607E2079">
          <wp:simplePos x="0" y="0"/>
          <wp:positionH relativeFrom="margin">
            <wp:posOffset>1830070</wp:posOffset>
          </wp:positionH>
          <wp:positionV relativeFrom="margin">
            <wp:posOffset>-685800</wp:posOffset>
          </wp:positionV>
          <wp:extent cx="1844040" cy="732790"/>
          <wp:effectExtent l="0" t="0" r="3810" b="0"/>
          <wp:wrapTopAndBottom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gabo:Desktop:10/9:DCRA:DCRA-9.24:DCRA_Logo Suite:Primary:*Full Color:DCRA-Logo-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404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2076" w14:textId="7FAFF5E5" w:rsidR="00C42730" w:rsidRDefault="00C427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D8F"/>
    <w:multiLevelType w:val="hybridMultilevel"/>
    <w:tmpl w:val="A7CE2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20428"/>
    <w:multiLevelType w:val="hybridMultilevel"/>
    <w:tmpl w:val="3EAC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9A0775"/>
    <w:multiLevelType w:val="hybridMultilevel"/>
    <w:tmpl w:val="9722A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C1EB0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9F2B01"/>
    <w:multiLevelType w:val="hybridMultilevel"/>
    <w:tmpl w:val="FCDE7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9441B9"/>
    <w:multiLevelType w:val="hybridMultilevel"/>
    <w:tmpl w:val="55CCF2A2"/>
    <w:lvl w:ilvl="0" w:tplc="3F2E5B18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610F81"/>
    <w:multiLevelType w:val="hybridMultilevel"/>
    <w:tmpl w:val="0AA6DD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FC4634"/>
    <w:multiLevelType w:val="hybridMultilevel"/>
    <w:tmpl w:val="5136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4705DF"/>
    <w:multiLevelType w:val="hybridMultilevel"/>
    <w:tmpl w:val="DE3EA552"/>
    <w:lvl w:ilvl="0" w:tplc="48BA6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1D3C8C"/>
    <w:multiLevelType w:val="hybridMultilevel"/>
    <w:tmpl w:val="EBD849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95D98"/>
    <w:multiLevelType w:val="hybridMultilevel"/>
    <w:tmpl w:val="D6B0B8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7E3E0B"/>
    <w:multiLevelType w:val="hybridMultilevel"/>
    <w:tmpl w:val="085AB448"/>
    <w:lvl w:ilvl="0" w:tplc="934437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F2E5B1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55BF3"/>
    <w:multiLevelType w:val="hybridMultilevel"/>
    <w:tmpl w:val="6B40F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436F6D"/>
    <w:multiLevelType w:val="hybridMultilevel"/>
    <w:tmpl w:val="E0FE0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7F1578"/>
    <w:multiLevelType w:val="hybridMultilevel"/>
    <w:tmpl w:val="EA14A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39293E"/>
    <w:multiLevelType w:val="hybridMultilevel"/>
    <w:tmpl w:val="E6D2A0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28288E"/>
    <w:multiLevelType w:val="hybridMultilevel"/>
    <w:tmpl w:val="BEF2CF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911817"/>
    <w:multiLevelType w:val="hybridMultilevel"/>
    <w:tmpl w:val="1B7A9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A17D3"/>
    <w:multiLevelType w:val="hybridMultilevel"/>
    <w:tmpl w:val="7FAA1B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6342631">
    <w:abstractNumId w:val="14"/>
  </w:num>
  <w:num w:numId="2" w16cid:durableId="263852446">
    <w:abstractNumId w:val="10"/>
  </w:num>
  <w:num w:numId="3" w16cid:durableId="230578427">
    <w:abstractNumId w:val="8"/>
  </w:num>
  <w:num w:numId="4" w16cid:durableId="708651523">
    <w:abstractNumId w:val="3"/>
  </w:num>
  <w:num w:numId="5" w16cid:durableId="457069980">
    <w:abstractNumId w:val="16"/>
  </w:num>
  <w:num w:numId="6" w16cid:durableId="1763605522">
    <w:abstractNumId w:val="11"/>
  </w:num>
  <w:num w:numId="7" w16cid:durableId="2035109363">
    <w:abstractNumId w:val="5"/>
  </w:num>
  <w:num w:numId="8" w16cid:durableId="1757626625">
    <w:abstractNumId w:val="1"/>
  </w:num>
  <w:num w:numId="9" w16cid:durableId="597913539">
    <w:abstractNumId w:val="17"/>
  </w:num>
  <w:num w:numId="10" w16cid:durableId="44719932">
    <w:abstractNumId w:val="13"/>
  </w:num>
  <w:num w:numId="11" w16cid:durableId="475103102">
    <w:abstractNumId w:val="9"/>
  </w:num>
  <w:num w:numId="12" w16cid:durableId="1160388074">
    <w:abstractNumId w:val="0"/>
  </w:num>
  <w:num w:numId="13" w16cid:durableId="591278512">
    <w:abstractNumId w:val="12"/>
  </w:num>
  <w:num w:numId="14" w16cid:durableId="1690789846">
    <w:abstractNumId w:val="2"/>
  </w:num>
  <w:num w:numId="15" w16cid:durableId="1494175423">
    <w:abstractNumId w:val="7"/>
  </w:num>
  <w:num w:numId="16" w16cid:durableId="1482114416">
    <w:abstractNumId w:val="18"/>
  </w:num>
  <w:num w:numId="17" w16cid:durableId="73402717">
    <w:abstractNumId w:val="15"/>
  </w:num>
  <w:num w:numId="18" w16cid:durableId="1825393104">
    <w:abstractNumId w:val="6"/>
  </w:num>
  <w:num w:numId="19" w16cid:durableId="83305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MyNLSwNDM2MjVX0lEKTi0uzszPAykwrgUA5PyxXSwAAAA="/>
  </w:docVars>
  <w:rsids>
    <w:rsidRoot w:val="00BE55D9"/>
    <w:rsid w:val="00031DD0"/>
    <w:rsid w:val="000621B5"/>
    <w:rsid w:val="0007448B"/>
    <w:rsid w:val="00083B3C"/>
    <w:rsid w:val="00091BEB"/>
    <w:rsid w:val="000A3145"/>
    <w:rsid w:val="000B5EE0"/>
    <w:rsid w:val="000D077F"/>
    <w:rsid w:val="000D1862"/>
    <w:rsid w:val="000D72FC"/>
    <w:rsid w:val="000E5E87"/>
    <w:rsid w:val="000F4818"/>
    <w:rsid w:val="00106830"/>
    <w:rsid w:val="0014309D"/>
    <w:rsid w:val="001525DA"/>
    <w:rsid w:val="001B0ABA"/>
    <w:rsid w:val="001C41CA"/>
    <w:rsid w:val="001D7EB0"/>
    <w:rsid w:val="001F03F5"/>
    <w:rsid w:val="001F738B"/>
    <w:rsid w:val="00202A20"/>
    <w:rsid w:val="00217CBE"/>
    <w:rsid w:val="00227E66"/>
    <w:rsid w:val="00235041"/>
    <w:rsid w:val="00243765"/>
    <w:rsid w:val="00246537"/>
    <w:rsid w:val="0024658A"/>
    <w:rsid w:val="002606E5"/>
    <w:rsid w:val="00275DA5"/>
    <w:rsid w:val="00284188"/>
    <w:rsid w:val="00285E3C"/>
    <w:rsid w:val="00290EA9"/>
    <w:rsid w:val="00295F25"/>
    <w:rsid w:val="00296A4E"/>
    <w:rsid w:val="002A2794"/>
    <w:rsid w:val="002B23C8"/>
    <w:rsid w:val="002B5AD7"/>
    <w:rsid w:val="002B7106"/>
    <w:rsid w:val="002E6E3C"/>
    <w:rsid w:val="00301460"/>
    <w:rsid w:val="003138AA"/>
    <w:rsid w:val="00327A12"/>
    <w:rsid w:val="003359D0"/>
    <w:rsid w:val="00337A62"/>
    <w:rsid w:val="00356A0D"/>
    <w:rsid w:val="00370936"/>
    <w:rsid w:val="00392AAF"/>
    <w:rsid w:val="003A49C9"/>
    <w:rsid w:val="003B04DC"/>
    <w:rsid w:val="003C7074"/>
    <w:rsid w:val="003D49B3"/>
    <w:rsid w:val="003D6ACB"/>
    <w:rsid w:val="003E0D72"/>
    <w:rsid w:val="003E1F1E"/>
    <w:rsid w:val="003E4140"/>
    <w:rsid w:val="004067F7"/>
    <w:rsid w:val="004153D6"/>
    <w:rsid w:val="0042209B"/>
    <w:rsid w:val="004249C7"/>
    <w:rsid w:val="00443B6B"/>
    <w:rsid w:val="00454CBE"/>
    <w:rsid w:val="004624F0"/>
    <w:rsid w:val="00491546"/>
    <w:rsid w:val="0049282C"/>
    <w:rsid w:val="004A32FE"/>
    <w:rsid w:val="004B7505"/>
    <w:rsid w:val="004D1668"/>
    <w:rsid w:val="00524D1A"/>
    <w:rsid w:val="00535D98"/>
    <w:rsid w:val="00546D60"/>
    <w:rsid w:val="00552F23"/>
    <w:rsid w:val="005701DE"/>
    <w:rsid w:val="00581F65"/>
    <w:rsid w:val="0058495B"/>
    <w:rsid w:val="00590F85"/>
    <w:rsid w:val="005B7A7A"/>
    <w:rsid w:val="005F38CC"/>
    <w:rsid w:val="00607027"/>
    <w:rsid w:val="00643344"/>
    <w:rsid w:val="0067280C"/>
    <w:rsid w:val="006A533E"/>
    <w:rsid w:val="006A653A"/>
    <w:rsid w:val="006B601E"/>
    <w:rsid w:val="006C2C68"/>
    <w:rsid w:val="006E015A"/>
    <w:rsid w:val="006E64B4"/>
    <w:rsid w:val="006F0D16"/>
    <w:rsid w:val="006F5A6F"/>
    <w:rsid w:val="00715BD2"/>
    <w:rsid w:val="0072453F"/>
    <w:rsid w:val="007347A1"/>
    <w:rsid w:val="00735FB8"/>
    <w:rsid w:val="0075752C"/>
    <w:rsid w:val="00776899"/>
    <w:rsid w:val="00781C33"/>
    <w:rsid w:val="007979AC"/>
    <w:rsid w:val="007B5578"/>
    <w:rsid w:val="007C225F"/>
    <w:rsid w:val="007E05A2"/>
    <w:rsid w:val="007F2C72"/>
    <w:rsid w:val="00820024"/>
    <w:rsid w:val="008224E7"/>
    <w:rsid w:val="00827362"/>
    <w:rsid w:val="00834EF7"/>
    <w:rsid w:val="008444B5"/>
    <w:rsid w:val="00850968"/>
    <w:rsid w:val="00861428"/>
    <w:rsid w:val="00881BFE"/>
    <w:rsid w:val="008C1126"/>
    <w:rsid w:val="008C157F"/>
    <w:rsid w:val="008C2552"/>
    <w:rsid w:val="008E0CFA"/>
    <w:rsid w:val="0091055D"/>
    <w:rsid w:val="0092278E"/>
    <w:rsid w:val="009245BA"/>
    <w:rsid w:val="00937E60"/>
    <w:rsid w:val="00941AD5"/>
    <w:rsid w:val="00980774"/>
    <w:rsid w:val="00987C6B"/>
    <w:rsid w:val="009A2397"/>
    <w:rsid w:val="009B5E1A"/>
    <w:rsid w:val="009D1854"/>
    <w:rsid w:val="009F30A5"/>
    <w:rsid w:val="00A14AE3"/>
    <w:rsid w:val="00A312AF"/>
    <w:rsid w:val="00A33DA0"/>
    <w:rsid w:val="00A52191"/>
    <w:rsid w:val="00A52F1D"/>
    <w:rsid w:val="00A6631F"/>
    <w:rsid w:val="00A673EE"/>
    <w:rsid w:val="00A7173A"/>
    <w:rsid w:val="00A813A3"/>
    <w:rsid w:val="00A82162"/>
    <w:rsid w:val="00AA53C0"/>
    <w:rsid w:val="00AD03C4"/>
    <w:rsid w:val="00AD32DD"/>
    <w:rsid w:val="00AD37AF"/>
    <w:rsid w:val="00AF152F"/>
    <w:rsid w:val="00B07A6E"/>
    <w:rsid w:val="00B1238C"/>
    <w:rsid w:val="00B24C03"/>
    <w:rsid w:val="00B41EF6"/>
    <w:rsid w:val="00B533CF"/>
    <w:rsid w:val="00B54C6E"/>
    <w:rsid w:val="00B82002"/>
    <w:rsid w:val="00B828F7"/>
    <w:rsid w:val="00B85ACC"/>
    <w:rsid w:val="00BB39DD"/>
    <w:rsid w:val="00BB5D68"/>
    <w:rsid w:val="00BC6B2D"/>
    <w:rsid w:val="00BD34FE"/>
    <w:rsid w:val="00BE55D9"/>
    <w:rsid w:val="00C42730"/>
    <w:rsid w:val="00C745AD"/>
    <w:rsid w:val="00C9225F"/>
    <w:rsid w:val="00C94319"/>
    <w:rsid w:val="00CA64BC"/>
    <w:rsid w:val="00CA6AFB"/>
    <w:rsid w:val="00CE04D6"/>
    <w:rsid w:val="00CF6E33"/>
    <w:rsid w:val="00CF76F7"/>
    <w:rsid w:val="00D1614E"/>
    <w:rsid w:val="00D41A05"/>
    <w:rsid w:val="00DC5D87"/>
    <w:rsid w:val="00DD164E"/>
    <w:rsid w:val="00E00D0E"/>
    <w:rsid w:val="00E01757"/>
    <w:rsid w:val="00E05616"/>
    <w:rsid w:val="00E10414"/>
    <w:rsid w:val="00E13200"/>
    <w:rsid w:val="00E36187"/>
    <w:rsid w:val="00E4469E"/>
    <w:rsid w:val="00E652A6"/>
    <w:rsid w:val="00E67AB8"/>
    <w:rsid w:val="00E83133"/>
    <w:rsid w:val="00E97A97"/>
    <w:rsid w:val="00EB10C7"/>
    <w:rsid w:val="00ED2626"/>
    <w:rsid w:val="00ED6A72"/>
    <w:rsid w:val="00EE2535"/>
    <w:rsid w:val="00EE2615"/>
    <w:rsid w:val="00EF3FBD"/>
    <w:rsid w:val="00EF76DE"/>
    <w:rsid w:val="00F10EAD"/>
    <w:rsid w:val="00F2170B"/>
    <w:rsid w:val="00F24309"/>
    <w:rsid w:val="00F24C2E"/>
    <w:rsid w:val="00F36D1A"/>
    <w:rsid w:val="00F47BBD"/>
    <w:rsid w:val="00F62DA1"/>
    <w:rsid w:val="00F939E9"/>
    <w:rsid w:val="00FB3494"/>
    <w:rsid w:val="00FB43A5"/>
    <w:rsid w:val="00FC7F66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E2050"/>
  <w15:docId w15:val="{A2024D00-AC3C-4F27-AFA8-7490FAC9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55D9"/>
  </w:style>
  <w:style w:type="paragraph" w:styleId="Footer">
    <w:name w:val="footer"/>
    <w:basedOn w:val="Normal"/>
    <w:link w:val="FooterChar"/>
    <w:uiPriority w:val="99"/>
    <w:unhideWhenUsed/>
    <w:rsid w:val="00BE55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55D9"/>
  </w:style>
  <w:style w:type="paragraph" w:styleId="BalloonText">
    <w:name w:val="Balloon Text"/>
    <w:basedOn w:val="Normal"/>
    <w:link w:val="BalloonTextChar"/>
    <w:uiPriority w:val="99"/>
    <w:semiHidden/>
    <w:unhideWhenUsed/>
    <w:rsid w:val="00BE55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5D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533C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1854"/>
    <w:pPr>
      <w:ind w:left="720"/>
      <w:contextualSpacing/>
    </w:pPr>
    <w:rPr>
      <w:rFonts w:ascii="New York" w:eastAsia="Times New Roman" w:hAnsi="New York" w:cs="Times New Roman"/>
      <w:szCs w:val="20"/>
    </w:rPr>
  </w:style>
  <w:style w:type="paragraph" w:customStyle="1" w:styleId="aolmailmsonormal1">
    <w:name w:val="aolmail_msonormal1"/>
    <w:basedOn w:val="Normal"/>
    <w:rsid w:val="004249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9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85444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0D260-7D58-436C-87DB-7DDC9B68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Link Strategic Partners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Gabo Lemos</dc:creator>
  <cp:lastModifiedBy>Pearson, Avis (DCRA)</cp:lastModifiedBy>
  <cp:revision>5</cp:revision>
  <cp:lastPrinted>2019-09-13T13:19:00Z</cp:lastPrinted>
  <dcterms:created xsi:type="dcterms:W3CDTF">2022-06-21T17:34:00Z</dcterms:created>
  <dcterms:modified xsi:type="dcterms:W3CDTF">2022-06-21T17:35:00Z</dcterms:modified>
</cp:coreProperties>
</file>