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8B0987">
        <w:rPr>
          <w:rFonts w:ascii="Times New Roman" w:hAnsi="Times New Roman"/>
          <w:b/>
          <w:color w:val="000000"/>
          <w:sz w:val="24"/>
        </w:rPr>
        <w:t>Professional Engineers and Land Surveyors</w:t>
      </w:r>
    </w:p>
    <w:p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045A8" w:rsidRPr="00BB04C1" w:rsidRDefault="001535CD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April 23, 2020</w:t>
      </w:r>
    </w:p>
    <w:p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</w:p>
    <w:p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:rsidR="005045A8" w:rsidRPr="00293B91" w:rsidRDefault="005045A8" w:rsidP="005045A8">
      <w:pPr>
        <w:rPr>
          <w:sz w:val="22"/>
          <w:szCs w:val="22"/>
        </w:rPr>
      </w:pPr>
    </w:p>
    <w:p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004C1163">
        <w:rPr>
          <w:rFonts w:ascii="Times New Roman" w:hAnsi="Times New Roman"/>
          <w:sz w:val="22"/>
          <w:szCs w:val="22"/>
        </w:rPr>
        <w:t>B</w:t>
      </w:r>
      <w:r w:rsidR="008B0987">
        <w:rPr>
          <w:rFonts w:ascii="Times New Roman" w:hAnsi="Times New Roman"/>
          <w:sz w:val="22"/>
          <w:szCs w:val="22"/>
        </w:rPr>
        <w:t>oard of Professional Engineers and Land Surveyors</w:t>
      </w:r>
      <w:r w:rsidR="00F9392E" w:rsidRPr="004C1163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 xml:space="preserve">held its regularly scheduled meeting on </w:t>
      </w:r>
      <w:r w:rsidR="001535CD">
        <w:rPr>
          <w:rFonts w:ascii="Times New Roman" w:hAnsi="Times New Roman"/>
          <w:sz w:val="22"/>
          <w:szCs w:val="22"/>
        </w:rPr>
        <w:t xml:space="preserve">Thursday April 23, </w:t>
      </w:r>
      <w:r w:rsidR="001535CD" w:rsidRPr="00A3695A">
        <w:rPr>
          <w:rFonts w:ascii="Times New Roman" w:hAnsi="Times New Roman"/>
          <w:sz w:val="22"/>
          <w:szCs w:val="22"/>
        </w:rPr>
        <w:t>2020</w:t>
      </w:r>
      <w:r w:rsidR="00E7037A" w:rsidRPr="00A3695A">
        <w:rPr>
          <w:rFonts w:ascii="Times New Roman" w:hAnsi="Times New Roman"/>
          <w:sz w:val="22"/>
          <w:szCs w:val="22"/>
        </w:rPr>
        <w:t>,</w:t>
      </w:r>
      <w:r w:rsidR="006A589D">
        <w:rPr>
          <w:rFonts w:ascii="Times New Roman" w:hAnsi="Times New Roman"/>
          <w:sz w:val="22"/>
          <w:szCs w:val="22"/>
        </w:rPr>
        <w:t xml:space="preserve"> </w:t>
      </w:r>
      <w:r w:rsidR="00F517CD" w:rsidRPr="004C1163">
        <w:rPr>
          <w:rFonts w:ascii="Times New Roman" w:hAnsi="Times New Roman"/>
          <w:sz w:val="22"/>
          <w:szCs w:val="22"/>
        </w:rPr>
        <w:t xml:space="preserve">at </w:t>
      </w:r>
      <w:r w:rsidR="008B0987">
        <w:rPr>
          <w:rFonts w:ascii="Times New Roman" w:hAnsi="Times New Roman"/>
          <w:sz w:val="22"/>
          <w:szCs w:val="22"/>
        </w:rPr>
        <w:t>11</w:t>
      </w:r>
      <w:r w:rsidR="00B2596C">
        <w:rPr>
          <w:rFonts w:ascii="Times New Roman" w:hAnsi="Times New Roman"/>
          <w:sz w:val="22"/>
          <w:szCs w:val="22"/>
        </w:rPr>
        <w:t>:09AM</w:t>
      </w:r>
      <w:r w:rsidRPr="004C1163">
        <w:rPr>
          <w:rFonts w:ascii="Times New Roman" w:hAnsi="Times New Roman"/>
          <w:sz w:val="22"/>
          <w:szCs w:val="22"/>
        </w:rPr>
        <w:t xml:space="preserve"> </w:t>
      </w:r>
      <w:r w:rsidR="008B0987">
        <w:rPr>
          <w:rFonts w:ascii="Times New Roman" w:hAnsi="Times New Roman"/>
          <w:sz w:val="22"/>
          <w:szCs w:val="22"/>
        </w:rPr>
        <w:t>via conference call due to the COVID-19 Pandemic.</w:t>
      </w:r>
      <w:r w:rsidRPr="004C1163">
        <w:rPr>
          <w:rFonts w:ascii="Times New Roman" w:hAnsi="Times New Roman"/>
          <w:sz w:val="22"/>
          <w:szCs w:val="22"/>
        </w:rPr>
        <w:t xml:space="preserve">  </w:t>
      </w:r>
    </w:p>
    <w:p w:rsidR="005045A8" w:rsidRPr="004C1163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 xml:space="preserve">    </w:t>
      </w:r>
    </w:p>
    <w:p w:rsidR="005045A8" w:rsidRPr="004C1163" w:rsidRDefault="005045A8" w:rsidP="005045A8">
      <w:pPr>
        <w:rPr>
          <w:sz w:val="22"/>
          <w:szCs w:val="22"/>
        </w:rPr>
      </w:pPr>
    </w:p>
    <w:p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:rsidR="00417006" w:rsidRPr="00981EAB" w:rsidRDefault="005045A8" w:rsidP="004C1163">
      <w:pPr>
        <w:ind w:left="2880" w:hanging="2880"/>
        <w:rPr>
          <w:rFonts w:ascii="Times New Roman" w:hAnsi="Times New Roman"/>
          <w:sz w:val="22"/>
          <w:szCs w:val="22"/>
          <w:highlight w:val="yellow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="00CB4D29">
        <w:rPr>
          <w:rFonts w:ascii="Times New Roman" w:hAnsi="Times New Roman"/>
          <w:sz w:val="22"/>
          <w:szCs w:val="22"/>
        </w:rPr>
        <w:t xml:space="preserve"> Present:</w:t>
      </w:r>
      <w:r w:rsidRPr="004C1163">
        <w:rPr>
          <w:rFonts w:ascii="Times New Roman" w:hAnsi="Times New Roman"/>
          <w:sz w:val="22"/>
          <w:szCs w:val="22"/>
        </w:rPr>
        <w:tab/>
      </w:r>
      <w:r w:rsidR="00CB4D29">
        <w:rPr>
          <w:rFonts w:ascii="Times New Roman" w:hAnsi="Times New Roman"/>
          <w:sz w:val="22"/>
          <w:szCs w:val="22"/>
        </w:rPr>
        <w:t>Mr. Sam Wilson, Chairman, Mr. Barry Lucas, Vice Chairman, Ms. MaryJean Pajak, Mr. Michael McKenna, and Mr. Roland Carter</w:t>
      </w:r>
    </w:p>
    <w:p w:rsidR="003E0BC0" w:rsidRPr="00981EAB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:rsidR="00085798" w:rsidRPr="004C1163" w:rsidRDefault="000326AC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</w:t>
      </w:r>
      <w:r w:rsidR="005045A8" w:rsidRPr="004C1163">
        <w:rPr>
          <w:rFonts w:ascii="Times New Roman" w:hAnsi="Times New Roman"/>
          <w:sz w:val="22"/>
          <w:szCs w:val="22"/>
        </w:rPr>
        <w:t xml:space="preserve">Staff:   </w:t>
      </w:r>
      <w:r w:rsidR="005045A8" w:rsidRPr="004C116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Ms. </w:t>
      </w:r>
      <w:r w:rsidR="00CC5C06" w:rsidRPr="004C1163">
        <w:rPr>
          <w:rFonts w:ascii="Times New Roman" w:hAnsi="Times New Roman"/>
          <w:sz w:val="22"/>
          <w:szCs w:val="22"/>
        </w:rPr>
        <w:t>Avis Pearson</w:t>
      </w:r>
      <w:r w:rsidR="00AF5118" w:rsidRPr="004C1163">
        <w:rPr>
          <w:rFonts w:ascii="Times New Roman" w:hAnsi="Times New Roman"/>
          <w:sz w:val="22"/>
          <w:szCs w:val="22"/>
        </w:rPr>
        <w:t>, Board Administrator</w:t>
      </w:r>
      <w:r w:rsidR="00747A9C" w:rsidRPr="004C1163">
        <w:rPr>
          <w:rFonts w:ascii="Times New Roman" w:hAnsi="Times New Roman"/>
          <w:sz w:val="22"/>
          <w:szCs w:val="22"/>
        </w:rPr>
        <w:t xml:space="preserve">; </w:t>
      </w:r>
      <w:r>
        <w:rPr>
          <w:rFonts w:ascii="Times New Roman" w:hAnsi="Times New Roman"/>
          <w:sz w:val="22"/>
          <w:szCs w:val="22"/>
        </w:rPr>
        <w:t xml:space="preserve">Mr. </w:t>
      </w:r>
      <w:r w:rsidR="0082552F" w:rsidRPr="004C1163">
        <w:rPr>
          <w:rFonts w:ascii="Times New Roman" w:hAnsi="Times New Roman"/>
          <w:sz w:val="22"/>
          <w:szCs w:val="22"/>
        </w:rPr>
        <w:t xml:space="preserve">Leon Lewis, Executive Director; </w:t>
      </w:r>
      <w:r>
        <w:rPr>
          <w:rFonts w:ascii="Times New Roman" w:hAnsi="Times New Roman"/>
          <w:sz w:val="22"/>
          <w:szCs w:val="22"/>
        </w:rPr>
        <w:t xml:space="preserve">Mr. </w:t>
      </w:r>
      <w:r w:rsidR="00FC2756" w:rsidRPr="004C1163">
        <w:rPr>
          <w:rFonts w:ascii="Times New Roman" w:hAnsi="Times New Roman"/>
          <w:sz w:val="22"/>
          <w:szCs w:val="22"/>
        </w:rPr>
        <w:t>Kevin Cyrus</w:t>
      </w:r>
      <w:r w:rsidR="00425435" w:rsidRPr="004C1163">
        <w:rPr>
          <w:rFonts w:ascii="Times New Roman" w:hAnsi="Times New Roman"/>
          <w:sz w:val="22"/>
          <w:szCs w:val="22"/>
        </w:rPr>
        <w:t xml:space="preserve">, </w:t>
      </w:r>
      <w:r w:rsidR="00CF74B0" w:rsidRPr="004C1163">
        <w:rPr>
          <w:rFonts w:ascii="Times New Roman" w:hAnsi="Times New Roman"/>
          <w:sz w:val="22"/>
          <w:szCs w:val="22"/>
        </w:rPr>
        <w:t>Education Coordinator</w:t>
      </w:r>
    </w:p>
    <w:p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:rsidR="005045A8" w:rsidRPr="004C116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Pr="004C1163">
        <w:rPr>
          <w:rFonts w:ascii="Times New Roman" w:hAnsi="Times New Roman"/>
          <w:sz w:val="22"/>
          <w:szCs w:val="22"/>
        </w:rPr>
        <w:tab/>
      </w:r>
      <w:r w:rsidR="000326AC">
        <w:rPr>
          <w:rFonts w:ascii="Times New Roman" w:hAnsi="Times New Roman"/>
          <w:sz w:val="22"/>
          <w:szCs w:val="22"/>
        </w:rPr>
        <w:t xml:space="preserve">Ms. </w:t>
      </w:r>
      <w:proofErr w:type="gramStart"/>
      <w:r w:rsidR="000326AC">
        <w:rPr>
          <w:rFonts w:ascii="Times New Roman" w:hAnsi="Times New Roman"/>
          <w:sz w:val="22"/>
          <w:szCs w:val="22"/>
        </w:rPr>
        <w:t>Kia</w:t>
      </w:r>
      <w:proofErr w:type="gramEnd"/>
      <w:r w:rsidR="000326AC">
        <w:rPr>
          <w:rFonts w:ascii="Times New Roman" w:hAnsi="Times New Roman"/>
          <w:sz w:val="22"/>
          <w:szCs w:val="22"/>
        </w:rPr>
        <w:t xml:space="preserve"> Winston, Esq.</w:t>
      </w:r>
    </w:p>
    <w:p w:rsidR="00CC5C06" w:rsidRPr="004C1163" w:rsidRDefault="00CC5C06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220940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ab/>
      </w:r>
      <w:r w:rsidRPr="004C1163">
        <w:rPr>
          <w:rFonts w:ascii="Times New Roman" w:hAnsi="Times New Roman"/>
          <w:sz w:val="22"/>
          <w:szCs w:val="22"/>
        </w:rPr>
        <w:tab/>
      </w:r>
      <w:r w:rsidRPr="004C1163">
        <w:rPr>
          <w:rFonts w:ascii="Times New Roman" w:hAnsi="Times New Roman"/>
          <w:sz w:val="22"/>
          <w:szCs w:val="22"/>
        </w:rPr>
        <w:tab/>
      </w:r>
      <w:r w:rsidR="00CC64B6" w:rsidRPr="004C1163">
        <w:rPr>
          <w:rFonts w:ascii="Times New Roman" w:hAnsi="Times New Roman"/>
          <w:sz w:val="22"/>
          <w:szCs w:val="22"/>
        </w:rPr>
        <w:tab/>
      </w:r>
    </w:p>
    <w:p w:rsidR="005045A8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:rsidR="002C3979" w:rsidRDefault="00E7037A" w:rsidP="005045A8">
      <w:pPr>
        <w:rPr>
          <w:rFonts w:ascii="Times New Roman" w:hAnsi="Times New Roman"/>
          <w:sz w:val="22"/>
          <w:szCs w:val="22"/>
        </w:rPr>
      </w:pPr>
      <w:r w:rsidRPr="00A3695A">
        <w:rPr>
          <w:rFonts w:ascii="Times New Roman" w:hAnsi="Times New Roman"/>
          <w:sz w:val="22"/>
          <w:szCs w:val="22"/>
        </w:rPr>
        <w:t xml:space="preserve">There were no </w:t>
      </w:r>
      <w:r w:rsidR="001535CD" w:rsidRPr="00A3695A">
        <w:rPr>
          <w:rFonts w:ascii="Times New Roman" w:hAnsi="Times New Roman"/>
          <w:sz w:val="22"/>
          <w:szCs w:val="22"/>
        </w:rPr>
        <w:t>comments from the public.</w:t>
      </w:r>
    </w:p>
    <w:p w:rsidR="00264397" w:rsidRPr="004C1163" w:rsidRDefault="00264397" w:rsidP="005045A8">
      <w:pPr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5045A8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  <w:r w:rsidR="00C947EE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5045A8" w:rsidRPr="004C1163" w:rsidRDefault="000F2839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FC2756" w:rsidRPr="004C1163">
        <w:rPr>
          <w:rFonts w:ascii="Times New Roman" w:hAnsi="Times New Roman"/>
          <w:sz w:val="22"/>
          <w:szCs w:val="22"/>
        </w:rPr>
        <w:t>M</w:t>
      </w:r>
      <w:r w:rsidR="00CB4D29">
        <w:rPr>
          <w:rFonts w:ascii="Times New Roman" w:hAnsi="Times New Roman"/>
          <w:sz w:val="22"/>
          <w:szCs w:val="22"/>
        </w:rPr>
        <w:t>s. Pajak</w:t>
      </w:r>
      <w:r w:rsidR="00FC2756" w:rsidRPr="004C1163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properly seconded by</w:t>
      </w:r>
      <w:r w:rsidR="00FC2756" w:rsidRPr="004C1163">
        <w:rPr>
          <w:rFonts w:ascii="Times New Roman" w:hAnsi="Times New Roman"/>
          <w:sz w:val="22"/>
          <w:szCs w:val="22"/>
        </w:rPr>
        <w:t xml:space="preserve"> M</w:t>
      </w:r>
      <w:r w:rsidR="001535CD">
        <w:rPr>
          <w:rFonts w:ascii="Times New Roman" w:hAnsi="Times New Roman"/>
          <w:sz w:val="22"/>
          <w:szCs w:val="22"/>
        </w:rPr>
        <w:t>r. McKenna</w:t>
      </w:r>
      <w:r w:rsidR="005045A8" w:rsidRPr="004C1163">
        <w:rPr>
          <w:rFonts w:ascii="Times New Roman" w:hAnsi="Times New Roman"/>
          <w:color w:val="000000"/>
          <w:sz w:val="22"/>
          <w:szCs w:val="22"/>
        </w:rPr>
        <w:t>, the Board voted unanimou</w:t>
      </w:r>
      <w:r w:rsidR="00CB4D29">
        <w:rPr>
          <w:rFonts w:ascii="Times New Roman" w:hAnsi="Times New Roman"/>
          <w:color w:val="000000"/>
          <w:sz w:val="22"/>
          <w:szCs w:val="22"/>
        </w:rPr>
        <w:t>sly</w:t>
      </w:r>
      <w:r w:rsidR="001535CD">
        <w:rPr>
          <w:rFonts w:ascii="Times New Roman" w:hAnsi="Times New Roman"/>
          <w:color w:val="000000"/>
          <w:sz w:val="22"/>
          <w:szCs w:val="22"/>
        </w:rPr>
        <w:t xml:space="preserve"> to approve the March 23, </w:t>
      </w:r>
      <w:r w:rsidR="001535CD" w:rsidRPr="00A3695A">
        <w:rPr>
          <w:rFonts w:ascii="Times New Roman" w:hAnsi="Times New Roman"/>
          <w:color w:val="000000"/>
          <w:sz w:val="22"/>
          <w:szCs w:val="22"/>
        </w:rPr>
        <w:t>2020</w:t>
      </w:r>
      <w:r w:rsidR="00E7037A" w:rsidRPr="00A3695A">
        <w:rPr>
          <w:rFonts w:ascii="Times New Roman" w:hAnsi="Times New Roman"/>
          <w:color w:val="000000"/>
          <w:sz w:val="22"/>
          <w:szCs w:val="22"/>
        </w:rPr>
        <w:t>,</w:t>
      </w:r>
      <w:r w:rsidR="00CB4D29">
        <w:rPr>
          <w:rFonts w:ascii="Times New Roman" w:hAnsi="Times New Roman"/>
          <w:color w:val="000000"/>
          <w:sz w:val="22"/>
          <w:szCs w:val="22"/>
        </w:rPr>
        <w:t xml:space="preserve"> minutes</w:t>
      </w:r>
      <w:r w:rsidR="005B3C66">
        <w:rPr>
          <w:rFonts w:ascii="Times New Roman" w:hAnsi="Times New Roman"/>
          <w:color w:val="000000"/>
          <w:sz w:val="22"/>
          <w:szCs w:val="22"/>
        </w:rPr>
        <w:t>.</w:t>
      </w:r>
    </w:p>
    <w:p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045A8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:rsidR="00306912" w:rsidRPr="00763577" w:rsidRDefault="001535CD" w:rsidP="00763577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763577">
        <w:rPr>
          <w:rFonts w:ascii="Times New Roman" w:hAnsi="Times New Roman"/>
          <w:sz w:val="22"/>
          <w:szCs w:val="22"/>
        </w:rPr>
        <w:t>Mr. Wilson will follow up wit</w:t>
      </w:r>
      <w:r w:rsidR="002C464B" w:rsidRPr="00763577">
        <w:rPr>
          <w:rFonts w:ascii="Times New Roman" w:hAnsi="Times New Roman"/>
          <w:sz w:val="22"/>
          <w:szCs w:val="22"/>
        </w:rPr>
        <w:t xml:space="preserve">h Chris </w:t>
      </w:r>
      <w:proofErr w:type="spellStart"/>
      <w:r w:rsidR="002C464B" w:rsidRPr="00763577">
        <w:rPr>
          <w:rFonts w:ascii="Times New Roman" w:hAnsi="Times New Roman"/>
          <w:sz w:val="22"/>
          <w:szCs w:val="22"/>
        </w:rPr>
        <w:t>Duhume</w:t>
      </w:r>
      <w:r w:rsidRPr="00763577">
        <w:rPr>
          <w:rFonts w:ascii="Times New Roman" w:hAnsi="Times New Roman"/>
          <w:sz w:val="22"/>
          <w:szCs w:val="22"/>
        </w:rPr>
        <w:t>l</w:t>
      </w:r>
      <w:proofErr w:type="spellEnd"/>
      <w:r w:rsidRPr="00763577">
        <w:rPr>
          <w:rFonts w:ascii="Times New Roman" w:hAnsi="Times New Roman"/>
          <w:sz w:val="22"/>
          <w:szCs w:val="22"/>
        </w:rPr>
        <w:t xml:space="preserve"> to c</w:t>
      </w:r>
      <w:r w:rsidR="002C464B" w:rsidRPr="00763577">
        <w:rPr>
          <w:rFonts w:ascii="Times New Roman" w:hAnsi="Times New Roman"/>
          <w:sz w:val="22"/>
          <w:szCs w:val="22"/>
        </w:rPr>
        <w:t xml:space="preserve">onfirm on a date that Mr. </w:t>
      </w:r>
      <w:proofErr w:type="spellStart"/>
      <w:r w:rsidR="002C464B" w:rsidRPr="00763577">
        <w:rPr>
          <w:rFonts w:ascii="Times New Roman" w:hAnsi="Times New Roman"/>
          <w:sz w:val="22"/>
          <w:szCs w:val="22"/>
        </w:rPr>
        <w:t>Duhume</w:t>
      </w:r>
      <w:r w:rsidRPr="00763577">
        <w:rPr>
          <w:rFonts w:ascii="Times New Roman" w:hAnsi="Times New Roman"/>
          <w:sz w:val="22"/>
          <w:szCs w:val="22"/>
        </w:rPr>
        <w:t>l</w:t>
      </w:r>
      <w:proofErr w:type="spellEnd"/>
      <w:r w:rsidRPr="00763577">
        <w:rPr>
          <w:rFonts w:ascii="Times New Roman" w:hAnsi="Times New Roman"/>
          <w:sz w:val="22"/>
          <w:szCs w:val="22"/>
        </w:rPr>
        <w:t xml:space="preserve"> will attend the Board Meeting.</w:t>
      </w:r>
    </w:p>
    <w:p w:rsidR="002C464B" w:rsidRDefault="001535CD" w:rsidP="002C464B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Cyrus will be putting together a</w:t>
      </w:r>
      <w:r w:rsidR="00E7037A">
        <w:rPr>
          <w:rFonts w:ascii="Times New Roman" w:hAnsi="Times New Roman"/>
          <w:sz w:val="22"/>
          <w:szCs w:val="22"/>
        </w:rPr>
        <w:t xml:space="preserve"> </w:t>
      </w:r>
      <w:r w:rsidR="00E7037A" w:rsidRPr="00A3695A">
        <w:rPr>
          <w:rFonts w:ascii="Times New Roman" w:hAnsi="Times New Roman"/>
          <w:sz w:val="22"/>
          <w:szCs w:val="22"/>
        </w:rPr>
        <w:t>n</w:t>
      </w:r>
      <w:r w:rsidRPr="00A3695A">
        <w:rPr>
          <w:rFonts w:ascii="Times New Roman" w:hAnsi="Times New Roman"/>
          <w:sz w:val="22"/>
          <w:szCs w:val="22"/>
        </w:rPr>
        <w:t>ewsletter</w:t>
      </w:r>
      <w:r>
        <w:rPr>
          <w:rFonts w:ascii="Times New Roman" w:hAnsi="Times New Roman"/>
          <w:sz w:val="22"/>
          <w:szCs w:val="22"/>
        </w:rPr>
        <w:t xml:space="preserve"> for the Board.  He has requested articles from the Board to be sent to him in the next two weeks.</w:t>
      </w:r>
      <w:r w:rsidR="002C464B">
        <w:rPr>
          <w:rFonts w:ascii="Times New Roman" w:hAnsi="Times New Roman"/>
          <w:sz w:val="22"/>
          <w:szCs w:val="22"/>
        </w:rPr>
        <w:t xml:space="preserve"> Articles should be submitted on or before April 15, </w:t>
      </w:r>
      <w:r w:rsidR="002C464B" w:rsidRPr="00A3695A">
        <w:rPr>
          <w:rFonts w:ascii="Times New Roman" w:hAnsi="Times New Roman"/>
          <w:sz w:val="22"/>
          <w:szCs w:val="22"/>
        </w:rPr>
        <w:t>2020</w:t>
      </w:r>
      <w:r w:rsidR="00E7037A" w:rsidRPr="00A3695A">
        <w:rPr>
          <w:rFonts w:ascii="Times New Roman" w:hAnsi="Times New Roman"/>
          <w:sz w:val="22"/>
          <w:szCs w:val="22"/>
        </w:rPr>
        <w:t>,</w:t>
      </w:r>
      <w:r w:rsidR="002C464B">
        <w:rPr>
          <w:rFonts w:ascii="Times New Roman" w:hAnsi="Times New Roman"/>
          <w:sz w:val="22"/>
          <w:szCs w:val="22"/>
        </w:rPr>
        <w:t xml:space="preserve"> to Mr. Cyrus (</w:t>
      </w:r>
      <w:hyperlink r:id="rId8" w:history="1">
        <w:r w:rsidR="002C464B" w:rsidRPr="005B1135">
          <w:rPr>
            <w:rStyle w:val="Hyperlink"/>
            <w:rFonts w:ascii="Times New Roman" w:hAnsi="Times New Roman"/>
            <w:sz w:val="22"/>
            <w:szCs w:val="22"/>
          </w:rPr>
          <w:t>kevin.cyrus@dc.gov</w:t>
        </w:r>
      </w:hyperlink>
      <w:r w:rsidR="002C464B">
        <w:rPr>
          <w:rFonts w:ascii="Times New Roman" w:hAnsi="Times New Roman"/>
          <w:sz w:val="22"/>
          <w:szCs w:val="22"/>
        </w:rPr>
        <w:t>).</w:t>
      </w:r>
    </w:p>
    <w:p w:rsidR="00763577" w:rsidRDefault="00763577" w:rsidP="002C464B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</w:p>
    <w:p w:rsidR="001535CD" w:rsidRPr="001535CD" w:rsidRDefault="005045A8" w:rsidP="001535CD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:rsidR="002C464B" w:rsidRDefault="001535CD" w:rsidP="008D1EDE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 travel for DC Government has been suspended.  </w:t>
      </w:r>
      <w:r w:rsidR="00B855CA">
        <w:rPr>
          <w:rFonts w:ascii="Times New Roman" w:hAnsi="Times New Roman"/>
          <w:sz w:val="22"/>
          <w:szCs w:val="22"/>
        </w:rPr>
        <w:t>W</w:t>
      </w:r>
      <w:r w:rsidR="003E4448">
        <w:rPr>
          <w:rFonts w:ascii="Times New Roman" w:hAnsi="Times New Roman"/>
          <w:sz w:val="22"/>
          <w:szCs w:val="22"/>
        </w:rPr>
        <w:t>e have not received any</w:t>
      </w:r>
      <w:r w:rsidR="00B855CA">
        <w:rPr>
          <w:rFonts w:ascii="Times New Roman" w:hAnsi="Times New Roman"/>
          <w:sz w:val="22"/>
          <w:szCs w:val="22"/>
        </w:rPr>
        <w:t xml:space="preserve"> information from NCEES </w:t>
      </w:r>
      <w:r w:rsidR="003E4448">
        <w:rPr>
          <w:rFonts w:ascii="Times New Roman" w:hAnsi="Times New Roman"/>
          <w:sz w:val="22"/>
          <w:szCs w:val="22"/>
        </w:rPr>
        <w:t xml:space="preserve">regarding cancellation of the August 2020 </w:t>
      </w:r>
      <w:r w:rsidR="00E7037A" w:rsidRPr="00A3695A">
        <w:rPr>
          <w:rFonts w:ascii="Times New Roman" w:hAnsi="Times New Roman"/>
          <w:sz w:val="22"/>
          <w:szCs w:val="22"/>
        </w:rPr>
        <w:t>NCEES</w:t>
      </w:r>
      <w:r w:rsidR="00E7037A">
        <w:rPr>
          <w:rFonts w:ascii="Times New Roman" w:hAnsi="Times New Roman"/>
          <w:sz w:val="22"/>
          <w:szCs w:val="22"/>
        </w:rPr>
        <w:t xml:space="preserve"> </w:t>
      </w:r>
      <w:r w:rsidR="003E4448">
        <w:rPr>
          <w:rFonts w:ascii="Times New Roman" w:hAnsi="Times New Roman"/>
          <w:sz w:val="22"/>
          <w:szCs w:val="22"/>
        </w:rPr>
        <w:t xml:space="preserve">Annual Meeting. </w:t>
      </w:r>
    </w:p>
    <w:p w:rsidR="00306912" w:rsidRDefault="002C464B" w:rsidP="002C464B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McKenna will respond to the email from NCEES regarding the proposed changes to the Professional Surveying exam, NCEES has requested feedback from all jurisdictions. </w:t>
      </w:r>
    </w:p>
    <w:p w:rsidR="002C464B" w:rsidRDefault="002C464B" w:rsidP="002C464B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Education</w:t>
      </w:r>
    </w:p>
    <w:p w:rsidR="002C464B" w:rsidRPr="00710E12" w:rsidRDefault="002C464B" w:rsidP="002C464B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Letters were sent to licensee’s regarding the </w:t>
      </w:r>
      <w:r w:rsidRPr="00A3695A">
        <w:rPr>
          <w:rFonts w:ascii="Times New Roman" w:hAnsi="Times New Roman"/>
          <w:sz w:val="22"/>
          <w:szCs w:val="22"/>
        </w:rPr>
        <w:t>Board</w:t>
      </w:r>
      <w:r w:rsidR="00E7037A" w:rsidRPr="00A3695A">
        <w:rPr>
          <w:rFonts w:ascii="Times New Roman" w:hAnsi="Times New Roman"/>
          <w:sz w:val="22"/>
          <w:szCs w:val="22"/>
        </w:rPr>
        <w:t>’s</w:t>
      </w:r>
      <w:r w:rsidR="00710E12">
        <w:rPr>
          <w:rFonts w:ascii="Times New Roman" w:hAnsi="Times New Roman"/>
          <w:sz w:val="22"/>
          <w:szCs w:val="22"/>
        </w:rPr>
        <w:t xml:space="preserve"> decision to waive the </w:t>
      </w:r>
      <w:r w:rsidR="00E7037A">
        <w:rPr>
          <w:rFonts w:ascii="Times New Roman" w:hAnsi="Times New Roman"/>
          <w:sz w:val="22"/>
          <w:szCs w:val="22"/>
        </w:rPr>
        <w:t>c</w:t>
      </w:r>
      <w:r w:rsidR="00710E12">
        <w:rPr>
          <w:rFonts w:ascii="Times New Roman" w:hAnsi="Times New Roman"/>
          <w:sz w:val="22"/>
          <w:szCs w:val="22"/>
        </w:rPr>
        <w:t xml:space="preserve">ontinuing </w:t>
      </w:r>
      <w:r w:rsidR="00E7037A">
        <w:rPr>
          <w:rFonts w:ascii="Times New Roman" w:hAnsi="Times New Roman"/>
          <w:sz w:val="22"/>
          <w:szCs w:val="22"/>
        </w:rPr>
        <w:t>e</w:t>
      </w:r>
      <w:r w:rsidR="00710E12">
        <w:rPr>
          <w:rFonts w:ascii="Times New Roman" w:hAnsi="Times New Roman"/>
          <w:sz w:val="22"/>
          <w:szCs w:val="22"/>
        </w:rPr>
        <w:t xml:space="preserve">ducation </w:t>
      </w:r>
      <w:r w:rsidR="00E7037A">
        <w:rPr>
          <w:rFonts w:ascii="Times New Roman" w:hAnsi="Times New Roman"/>
          <w:sz w:val="22"/>
          <w:szCs w:val="22"/>
        </w:rPr>
        <w:t>r</w:t>
      </w:r>
      <w:r w:rsidR="00710E12">
        <w:rPr>
          <w:rFonts w:ascii="Times New Roman" w:hAnsi="Times New Roman"/>
          <w:sz w:val="22"/>
          <w:szCs w:val="22"/>
        </w:rPr>
        <w:t>equirement.  This information has also been posted on the website.</w:t>
      </w:r>
    </w:p>
    <w:p w:rsidR="00710E12" w:rsidRDefault="00710E12" w:rsidP="00710E12">
      <w:pPr>
        <w:rPr>
          <w:rFonts w:ascii="Times New Roman" w:hAnsi="Times New Roman"/>
          <w:b/>
          <w:sz w:val="22"/>
          <w:szCs w:val="22"/>
          <w:u w:val="single"/>
        </w:rPr>
      </w:pPr>
    </w:p>
    <w:p w:rsidR="00763577" w:rsidRDefault="00763577" w:rsidP="00710E12">
      <w:pPr>
        <w:rPr>
          <w:rFonts w:ascii="Times New Roman" w:hAnsi="Times New Roman"/>
          <w:b/>
          <w:sz w:val="22"/>
          <w:szCs w:val="22"/>
          <w:u w:val="single"/>
        </w:rPr>
      </w:pPr>
    </w:p>
    <w:p w:rsidR="00763577" w:rsidRDefault="00763577" w:rsidP="00710E12">
      <w:pPr>
        <w:rPr>
          <w:rFonts w:ascii="Times New Roman" w:hAnsi="Times New Roman"/>
          <w:b/>
          <w:sz w:val="22"/>
          <w:szCs w:val="22"/>
          <w:u w:val="single"/>
        </w:rPr>
      </w:pPr>
    </w:p>
    <w:p w:rsidR="00763577" w:rsidRDefault="00763577" w:rsidP="00710E12">
      <w:pPr>
        <w:rPr>
          <w:rFonts w:ascii="Times New Roman" w:hAnsi="Times New Roman"/>
          <w:b/>
          <w:sz w:val="22"/>
          <w:szCs w:val="22"/>
          <w:u w:val="single"/>
        </w:rPr>
      </w:pPr>
    </w:p>
    <w:p w:rsidR="00710E12" w:rsidRDefault="00220940" w:rsidP="00710E12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>Agenda Item:  Review of Correspondence</w:t>
      </w:r>
    </w:p>
    <w:p w:rsidR="00220940" w:rsidRPr="00E47304" w:rsidRDefault="008F1D20" w:rsidP="00E47304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E47304">
        <w:rPr>
          <w:rFonts w:ascii="Times New Roman" w:hAnsi="Times New Roman"/>
          <w:sz w:val="22"/>
          <w:szCs w:val="22"/>
        </w:rPr>
        <w:t xml:space="preserve">Upon motion duly made by Mr. Carter and properly seconded by Mr. </w:t>
      </w:r>
      <w:r w:rsidRPr="00A3695A">
        <w:rPr>
          <w:rFonts w:ascii="Times New Roman" w:hAnsi="Times New Roman"/>
          <w:sz w:val="22"/>
          <w:szCs w:val="22"/>
        </w:rPr>
        <w:t>Lucas</w:t>
      </w:r>
      <w:r w:rsidR="00E7037A" w:rsidRPr="00A3695A">
        <w:rPr>
          <w:rFonts w:ascii="Times New Roman" w:hAnsi="Times New Roman"/>
          <w:sz w:val="22"/>
          <w:szCs w:val="22"/>
        </w:rPr>
        <w:t>,</w:t>
      </w:r>
      <w:r w:rsidRPr="00E47304">
        <w:rPr>
          <w:rFonts w:ascii="Times New Roman" w:hAnsi="Times New Roman"/>
          <w:sz w:val="22"/>
          <w:szCs w:val="22"/>
        </w:rPr>
        <w:t xml:space="preserve"> the Board unanim</w:t>
      </w:r>
      <w:r w:rsidR="00E47304" w:rsidRPr="00E47304">
        <w:rPr>
          <w:rFonts w:ascii="Times New Roman" w:hAnsi="Times New Roman"/>
          <w:sz w:val="22"/>
          <w:szCs w:val="22"/>
        </w:rPr>
        <w:t xml:space="preserve">ously voted </w:t>
      </w:r>
      <w:r w:rsidR="00E47304" w:rsidRPr="00A3695A">
        <w:rPr>
          <w:rFonts w:ascii="Times New Roman" w:hAnsi="Times New Roman"/>
          <w:sz w:val="22"/>
          <w:szCs w:val="22"/>
        </w:rPr>
        <w:t>to approve</w:t>
      </w:r>
      <w:r w:rsidR="00A3695A">
        <w:rPr>
          <w:rFonts w:ascii="Times New Roman" w:hAnsi="Times New Roman"/>
          <w:sz w:val="22"/>
          <w:szCs w:val="22"/>
        </w:rPr>
        <w:t xml:space="preserve"> </w:t>
      </w:r>
      <w:r w:rsidR="00E47304" w:rsidRPr="00E47304">
        <w:rPr>
          <w:rFonts w:ascii="Times New Roman" w:hAnsi="Times New Roman"/>
          <w:sz w:val="22"/>
          <w:szCs w:val="22"/>
        </w:rPr>
        <w:t xml:space="preserve">the </w:t>
      </w:r>
      <w:r w:rsidR="00E47304">
        <w:rPr>
          <w:rFonts w:ascii="Times New Roman" w:hAnsi="Times New Roman"/>
          <w:sz w:val="22"/>
          <w:szCs w:val="22"/>
        </w:rPr>
        <w:t xml:space="preserve">appreciation </w:t>
      </w:r>
      <w:r w:rsidR="00E47304" w:rsidRPr="00E47304">
        <w:rPr>
          <w:rFonts w:ascii="Times New Roman" w:hAnsi="Times New Roman"/>
          <w:sz w:val="22"/>
          <w:szCs w:val="22"/>
        </w:rPr>
        <w:t>letter, with the recommended changes, to be sent to Mr. Rich (former Board Member)</w:t>
      </w:r>
      <w:r w:rsidR="00E47304">
        <w:rPr>
          <w:rFonts w:ascii="Times New Roman" w:hAnsi="Times New Roman"/>
          <w:sz w:val="22"/>
          <w:szCs w:val="22"/>
        </w:rPr>
        <w:t>.</w:t>
      </w:r>
    </w:p>
    <w:p w:rsidR="00220940" w:rsidRDefault="00220940" w:rsidP="00710E12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710E12" w:rsidRPr="004C1163" w:rsidRDefault="00710E12" w:rsidP="00710E12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</w:t>
      </w:r>
      <w:r w:rsidRPr="00710E12">
        <w:rPr>
          <w:rFonts w:ascii="Times New Roman" w:hAnsi="Times New Roman"/>
          <w:b/>
          <w:sz w:val="22"/>
          <w:szCs w:val="22"/>
        </w:rPr>
        <w:t>)</w:t>
      </w:r>
      <w:r w:rsidRPr="00710E1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BC5199" w:rsidRPr="00220940" w:rsidRDefault="00710E12" w:rsidP="00220940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220940">
        <w:rPr>
          <w:rFonts w:ascii="Times New Roman" w:hAnsi="Times New Roman"/>
          <w:sz w:val="22"/>
          <w:szCs w:val="22"/>
        </w:rPr>
        <w:t xml:space="preserve">Upon </w:t>
      </w:r>
      <w:r w:rsidR="00BC5199" w:rsidRPr="00220940">
        <w:rPr>
          <w:rFonts w:ascii="Times New Roman" w:hAnsi="Times New Roman"/>
          <w:sz w:val="22"/>
          <w:szCs w:val="22"/>
        </w:rPr>
        <w:t xml:space="preserve">motion duly made by Mr. Carter and properly seconded by Mr. Lucas, the Board unanimously voted to enter into Executive </w:t>
      </w:r>
      <w:r w:rsidR="00E7037A" w:rsidRPr="00A3695A">
        <w:rPr>
          <w:rFonts w:ascii="Times New Roman" w:hAnsi="Times New Roman"/>
          <w:sz w:val="22"/>
          <w:szCs w:val="22"/>
        </w:rPr>
        <w:t>Session</w:t>
      </w:r>
      <w:r w:rsidR="00E7037A">
        <w:rPr>
          <w:rFonts w:ascii="Times New Roman" w:hAnsi="Times New Roman"/>
          <w:sz w:val="22"/>
          <w:szCs w:val="22"/>
        </w:rPr>
        <w:t xml:space="preserve"> </w:t>
      </w:r>
      <w:r w:rsidR="00BC5199" w:rsidRPr="00220940">
        <w:rPr>
          <w:rFonts w:ascii="Times New Roman" w:hAnsi="Times New Roman"/>
          <w:sz w:val="22"/>
          <w:szCs w:val="22"/>
        </w:rPr>
        <w:t xml:space="preserve">at 11:45AM.  </w:t>
      </w:r>
      <w:r w:rsidR="00BC5199" w:rsidRPr="00220940">
        <w:rPr>
          <w:rFonts w:ascii="Times New Roman" w:hAnsi="Times New Roman"/>
          <w:color w:val="000000"/>
          <w:sz w:val="22"/>
          <w:szCs w:val="22"/>
        </w:rPr>
        <w:t xml:space="preserve">Pursuant to D.C. Official Code § 2-575(b) (4) (A); D.C. Official Code § 2-575(b) (9) and (13) to </w:t>
      </w:r>
      <w:r w:rsidR="00BC5199" w:rsidRPr="00220940">
        <w:rPr>
          <w:rFonts w:ascii="Times New Roman" w:hAnsi="Times New Roman"/>
          <w:sz w:val="22"/>
          <w:szCs w:val="22"/>
        </w:rPr>
        <w:t xml:space="preserve">discuss complaints/legal matters, applications and legal counsel report. </w:t>
      </w:r>
    </w:p>
    <w:p w:rsidR="00BC5199" w:rsidRDefault="00BC5199" w:rsidP="00BC5199">
      <w:pPr>
        <w:rPr>
          <w:rFonts w:ascii="Times New Roman" w:hAnsi="Times New Roman"/>
          <w:sz w:val="22"/>
          <w:szCs w:val="22"/>
        </w:rPr>
      </w:pPr>
    </w:p>
    <w:p w:rsidR="00BC5199" w:rsidRPr="004C1163" w:rsidRDefault="00BC5199" w:rsidP="00BC519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 Recommendations </w:t>
      </w:r>
    </w:p>
    <w:p w:rsidR="00BC5199" w:rsidRPr="00220940" w:rsidRDefault="00BC5199" w:rsidP="00220940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220940">
        <w:rPr>
          <w:rFonts w:ascii="Times New Roman" w:hAnsi="Times New Roman"/>
          <w:sz w:val="22"/>
          <w:szCs w:val="22"/>
        </w:rPr>
        <w:t>Up</w:t>
      </w:r>
      <w:r w:rsidR="00220940">
        <w:rPr>
          <w:rFonts w:ascii="Times New Roman" w:hAnsi="Times New Roman"/>
          <w:sz w:val="22"/>
          <w:szCs w:val="22"/>
        </w:rPr>
        <w:t>on motion duly made by Mr. Lucas</w:t>
      </w:r>
      <w:r w:rsidRPr="00220940">
        <w:rPr>
          <w:rFonts w:ascii="Times New Roman" w:hAnsi="Times New Roman"/>
          <w:sz w:val="22"/>
          <w:szCs w:val="22"/>
        </w:rPr>
        <w:t xml:space="preserve"> an</w:t>
      </w:r>
      <w:r w:rsidR="00220940">
        <w:rPr>
          <w:rFonts w:ascii="Times New Roman" w:hAnsi="Times New Roman"/>
          <w:sz w:val="22"/>
          <w:szCs w:val="22"/>
        </w:rPr>
        <w:t>d properly seconded by Mr. McKenna</w:t>
      </w:r>
      <w:r w:rsidR="00E7037A">
        <w:rPr>
          <w:rFonts w:ascii="Times New Roman" w:hAnsi="Times New Roman"/>
          <w:sz w:val="22"/>
          <w:szCs w:val="22"/>
        </w:rPr>
        <w:t>,</w:t>
      </w:r>
      <w:r w:rsidRPr="00220940">
        <w:rPr>
          <w:rFonts w:ascii="Times New Roman" w:hAnsi="Times New Roman"/>
          <w:sz w:val="22"/>
          <w:szCs w:val="22"/>
        </w:rPr>
        <w:t xml:space="preserve"> the Board unanimo</w:t>
      </w:r>
      <w:r w:rsidR="00220940">
        <w:rPr>
          <w:rFonts w:ascii="Times New Roman" w:hAnsi="Times New Roman"/>
          <w:sz w:val="22"/>
          <w:szCs w:val="22"/>
        </w:rPr>
        <w:t xml:space="preserve">usly voted to defer the application for Matthew </w:t>
      </w:r>
      <w:proofErr w:type="spellStart"/>
      <w:r w:rsidR="00220940">
        <w:rPr>
          <w:rFonts w:ascii="Times New Roman" w:hAnsi="Times New Roman"/>
          <w:sz w:val="22"/>
          <w:szCs w:val="22"/>
        </w:rPr>
        <w:t>Jamerson</w:t>
      </w:r>
      <w:proofErr w:type="spellEnd"/>
      <w:r w:rsidR="00220940">
        <w:rPr>
          <w:rFonts w:ascii="Times New Roman" w:hAnsi="Times New Roman"/>
          <w:sz w:val="22"/>
          <w:szCs w:val="22"/>
        </w:rPr>
        <w:t>,</w:t>
      </w:r>
    </w:p>
    <w:p w:rsidR="00BC5199" w:rsidRDefault="00220940" w:rsidP="00BC5199">
      <w:pPr>
        <w:pStyle w:val="ListParagraph"/>
        <w:numPr>
          <w:ilvl w:val="0"/>
          <w:numId w:val="11"/>
        </w:numPr>
        <w:tabs>
          <w:tab w:val="center" w:pos="15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Ms. Pajak and properly seconded by Mr. Carter</w:t>
      </w:r>
      <w:r w:rsidR="00E7037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4C4699">
        <w:rPr>
          <w:rFonts w:ascii="Times New Roman" w:hAnsi="Times New Roman"/>
          <w:sz w:val="22"/>
          <w:szCs w:val="22"/>
        </w:rPr>
        <w:t xml:space="preserve">the Board unanimously </w:t>
      </w:r>
      <w:r>
        <w:rPr>
          <w:rFonts w:ascii="Times New Roman" w:hAnsi="Times New Roman"/>
          <w:sz w:val="22"/>
          <w:szCs w:val="22"/>
        </w:rPr>
        <w:t xml:space="preserve">voted to approve the list of </w:t>
      </w:r>
      <w:r w:rsidR="00E7037A" w:rsidRPr="00A3695A">
        <w:rPr>
          <w:rFonts w:ascii="Times New Roman" w:hAnsi="Times New Roman"/>
          <w:sz w:val="22"/>
          <w:szCs w:val="22"/>
        </w:rPr>
        <w:t>a</w:t>
      </w:r>
      <w:r w:rsidRPr="00A3695A">
        <w:rPr>
          <w:rFonts w:ascii="Times New Roman" w:hAnsi="Times New Roman"/>
          <w:sz w:val="22"/>
          <w:szCs w:val="22"/>
        </w:rPr>
        <w:t>pproved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applications.</w:t>
      </w:r>
    </w:p>
    <w:p w:rsidR="004C4699" w:rsidRDefault="004C4699" w:rsidP="004C4699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:rsidR="00FB3D9A" w:rsidRPr="00763577" w:rsidRDefault="00FB3D9A" w:rsidP="0076357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63577">
        <w:rPr>
          <w:rFonts w:ascii="Times New Roman" w:hAnsi="Times New Roman"/>
          <w:color w:val="000000"/>
          <w:sz w:val="22"/>
          <w:szCs w:val="22"/>
        </w:rPr>
        <w:t xml:space="preserve">Upon motion duly made by </w:t>
      </w:r>
      <w:r w:rsidR="00F65EBD" w:rsidRPr="00763577">
        <w:rPr>
          <w:rFonts w:ascii="Times New Roman" w:hAnsi="Times New Roman"/>
          <w:color w:val="000000"/>
          <w:sz w:val="22"/>
          <w:szCs w:val="22"/>
        </w:rPr>
        <w:t>Mr. Carter</w:t>
      </w:r>
      <w:r w:rsidR="00027AD8" w:rsidRPr="0076357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63577">
        <w:rPr>
          <w:rFonts w:ascii="Times New Roman" w:hAnsi="Times New Roman"/>
          <w:color w:val="000000"/>
          <w:sz w:val="22"/>
          <w:szCs w:val="22"/>
        </w:rPr>
        <w:t>and properly seconded by</w:t>
      </w:r>
      <w:r w:rsidR="00983EDE" w:rsidRPr="00763577">
        <w:rPr>
          <w:rFonts w:ascii="Times New Roman" w:hAnsi="Times New Roman"/>
          <w:color w:val="000000"/>
          <w:sz w:val="22"/>
          <w:szCs w:val="22"/>
        </w:rPr>
        <w:t xml:space="preserve"> M</w:t>
      </w:r>
      <w:r w:rsidR="00C947EE" w:rsidRPr="00763577">
        <w:rPr>
          <w:rFonts w:ascii="Times New Roman" w:hAnsi="Times New Roman"/>
          <w:color w:val="000000"/>
          <w:sz w:val="22"/>
          <w:szCs w:val="22"/>
        </w:rPr>
        <w:t>r. Lucas</w:t>
      </w:r>
      <w:r w:rsidRPr="00763577">
        <w:rPr>
          <w:rFonts w:ascii="Times New Roman" w:hAnsi="Times New Roman"/>
          <w:color w:val="000000"/>
          <w:sz w:val="22"/>
          <w:szCs w:val="22"/>
        </w:rPr>
        <w:t>, the Board unanimously voted to</w:t>
      </w:r>
      <w:r w:rsidR="00C947EE" w:rsidRPr="00763577">
        <w:rPr>
          <w:rFonts w:ascii="Times New Roman" w:hAnsi="Times New Roman"/>
          <w:color w:val="000000"/>
          <w:sz w:val="22"/>
          <w:szCs w:val="22"/>
        </w:rPr>
        <w:t xml:space="preserve"> adjourn at 12:40 PM</w:t>
      </w:r>
      <w:r w:rsidR="006769D4" w:rsidRPr="00763577">
        <w:rPr>
          <w:rFonts w:ascii="Times New Roman" w:hAnsi="Times New Roman"/>
          <w:color w:val="000000"/>
          <w:sz w:val="22"/>
          <w:szCs w:val="22"/>
        </w:rPr>
        <w:t>.</w:t>
      </w:r>
    </w:p>
    <w:p w:rsidR="00763577" w:rsidRDefault="00763577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63577" w:rsidRPr="004C1163" w:rsidRDefault="00763577" w:rsidP="006E6043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next meeting will be held on May 28, 2020.</w:t>
      </w:r>
    </w:p>
    <w:p w:rsidR="005045A8" w:rsidRDefault="005045A8" w:rsidP="005045A8">
      <w:pPr>
        <w:rPr>
          <w:rFonts w:ascii="Times New Roman" w:hAnsi="Times New Roman"/>
          <w:sz w:val="22"/>
          <w:szCs w:val="22"/>
        </w:rPr>
      </w:pPr>
    </w:p>
    <w:p w:rsidR="004C1163" w:rsidRDefault="004C1163" w:rsidP="005045A8">
      <w:pPr>
        <w:rPr>
          <w:rFonts w:ascii="Times New Roman" w:hAnsi="Times New Roman"/>
          <w:sz w:val="22"/>
          <w:szCs w:val="22"/>
        </w:rPr>
      </w:pPr>
    </w:p>
    <w:p w:rsidR="004C1163" w:rsidRDefault="004C1163" w:rsidP="008C27C7">
      <w:pPr>
        <w:jc w:val="center"/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:rsidR="005045A8" w:rsidRPr="004C1163" w:rsidRDefault="00C947EE" w:rsidP="008C27C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Sam Wilson</w:t>
      </w:r>
      <w:r w:rsidR="008C27C7" w:rsidRPr="004C1163">
        <w:rPr>
          <w:rFonts w:ascii="Times New Roman" w:hAnsi="Times New Roman"/>
          <w:sz w:val="22"/>
          <w:szCs w:val="22"/>
        </w:rPr>
        <w:t>, Chairman</w:t>
      </w:r>
    </w:p>
    <w:p w:rsidR="008C27C7" w:rsidRPr="004C1163" w:rsidRDefault="008C27C7" w:rsidP="008C27C7">
      <w:pPr>
        <w:jc w:val="center"/>
        <w:rPr>
          <w:rFonts w:ascii="Times New Roman" w:hAnsi="Times New Roman"/>
          <w:sz w:val="22"/>
          <w:szCs w:val="22"/>
        </w:rPr>
      </w:pPr>
    </w:p>
    <w:p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</w:p>
    <w:p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</w:p>
    <w:p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_________________________</w:t>
      </w:r>
    </w:p>
    <w:p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:rsidR="008752F0" w:rsidRPr="004C1163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p w:rsidR="000D3DA1" w:rsidRPr="004C1163" w:rsidRDefault="000D3DA1" w:rsidP="005045A8">
      <w:pPr>
        <w:rPr>
          <w:rFonts w:ascii="Times New Roman" w:hAnsi="Times New Roman"/>
          <w:sz w:val="22"/>
          <w:szCs w:val="22"/>
        </w:rPr>
      </w:pPr>
    </w:p>
    <w:sectPr w:rsidR="000D3DA1" w:rsidRPr="004C1163" w:rsidSect="006E604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02" w:rsidRDefault="00A15502" w:rsidP="00FE2660">
      <w:r>
        <w:separator/>
      </w:r>
    </w:p>
  </w:endnote>
  <w:endnote w:type="continuationSeparator" w:id="0">
    <w:p w:rsidR="00A15502" w:rsidRDefault="00A15502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2B7F" w:rsidRPr="00802B7F" w:rsidRDefault="00802B7F" w:rsidP="00802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28CC4EDB" wp14:editId="40F9E1DA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02" w:rsidRDefault="00A15502" w:rsidP="00FE2660">
      <w:r>
        <w:separator/>
      </w:r>
    </w:p>
  </w:footnote>
  <w:footnote w:type="continuationSeparator" w:id="0">
    <w:p w:rsidR="00A15502" w:rsidRDefault="00A15502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9" w:type="pct"/>
      <w:tblLook w:val="01E0" w:firstRow="1" w:lastRow="1" w:firstColumn="1" w:lastColumn="1" w:noHBand="0" w:noVBand="0"/>
    </w:tblPr>
    <w:tblGrid>
      <w:gridCol w:w="2544"/>
      <w:gridCol w:w="4850"/>
      <w:gridCol w:w="2898"/>
    </w:tblGrid>
    <w:tr w:rsidR="00571AAF" w:rsidRPr="000C2782" w:rsidTr="00C572AF">
      <w:tc>
        <w:tcPr>
          <w:tcW w:w="1236" w:type="pct"/>
          <w:shd w:val="clear" w:color="auto" w:fill="auto"/>
          <w:vAlign w:val="center"/>
        </w:tcPr>
        <w:p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:rsidR="00571AAF" w:rsidRPr="00571AAF" w:rsidRDefault="00A15502" w:rsidP="00571A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941876" o:spid="_x0000_s2050" type="#_x0000_t136" style="position:absolute;margin-left:0;margin-top:0;width:494.9pt;height:164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01" w:rsidRDefault="00A155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941877" o:spid="_x0000_s2051" type="#_x0000_t136" style="position:absolute;margin-left:0;margin-top:0;width:494.9pt;height:164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3E" w:rsidRDefault="00A155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941875" o:spid="_x0000_s2049" type="#_x0000_t136" style="position:absolute;margin-left:0;margin-top:0;width:494.9pt;height:164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6E6043">
      <w:rPr>
        <w:noProof/>
      </w:rPr>
      <w:drawing>
        <wp:anchor distT="0" distB="0" distL="114300" distR="114300" simplePos="0" relativeHeight="251667456" behindDoc="0" locked="0" layoutInCell="1" allowOverlap="1" wp14:anchorId="24C97562" wp14:editId="5FA8F6A8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6BF"/>
    <w:multiLevelType w:val="hybridMultilevel"/>
    <w:tmpl w:val="D798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55F2"/>
    <w:multiLevelType w:val="hybridMultilevel"/>
    <w:tmpl w:val="B52C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3E0B"/>
    <w:multiLevelType w:val="hybridMultilevel"/>
    <w:tmpl w:val="99DAA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574DB"/>
    <w:multiLevelType w:val="hybridMultilevel"/>
    <w:tmpl w:val="2D18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B"/>
    <w:rsid w:val="0000309A"/>
    <w:rsid w:val="000104D6"/>
    <w:rsid w:val="00013C93"/>
    <w:rsid w:val="00014366"/>
    <w:rsid w:val="00014B22"/>
    <w:rsid w:val="000150E5"/>
    <w:rsid w:val="00015147"/>
    <w:rsid w:val="000156F3"/>
    <w:rsid w:val="0002114B"/>
    <w:rsid w:val="00025319"/>
    <w:rsid w:val="00026E3E"/>
    <w:rsid w:val="00027AD8"/>
    <w:rsid w:val="000326AC"/>
    <w:rsid w:val="00034A8F"/>
    <w:rsid w:val="00042129"/>
    <w:rsid w:val="000457F3"/>
    <w:rsid w:val="00047820"/>
    <w:rsid w:val="0006456B"/>
    <w:rsid w:val="00072183"/>
    <w:rsid w:val="00072F47"/>
    <w:rsid w:val="000734C5"/>
    <w:rsid w:val="00084223"/>
    <w:rsid w:val="00085798"/>
    <w:rsid w:val="0009613F"/>
    <w:rsid w:val="000A0DA4"/>
    <w:rsid w:val="000A7495"/>
    <w:rsid w:val="000B6017"/>
    <w:rsid w:val="000D3DA1"/>
    <w:rsid w:val="000D4BD9"/>
    <w:rsid w:val="000D5041"/>
    <w:rsid w:val="000D67F4"/>
    <w:rsid w:val="000E2F80"/>
    <w:rsid w:val="000F024B"/>
    <w:rsid w:val="000F2839"/>
    <w:rsid w:val="000F4B0A"/>
    <w:rsid w:val="000F60BA"/>
    <w:rsid w:val="000F666B"/>
    <w:rsid w:val="00101DBD"/>
    <w:rsid w:val="00114A2F"/>
    <w:rsid w:val="00115417"/>
    <w:rsid w:val="0011738E"/>
    <w:rsid w:val="00123F3D"/>
    <w:rsid w:val="0012429D"/>
    <w:rsid w:val="00124401"/>
    <w:rsid w:val="00127F24"/>
    <w:rsid w:val="00136E04"/>
    <w:rsid w:val="001374F6"/>
    <w:rsid w:val="00142559"/>
    <w:rsid w:val="0014442E"/>
    <w:rsid w:val="00145F4C"/>
    <w:rsid w:val="001513C1"/>
    <w:rsid w:val="0015241B"/>
    <w:rsid w:val="001535CD"/>
    <w:rsid w:val="0017055C"/>
    <w:rsid w:val="00171307"/>
    <w:rsid w:val="001726DA"/>
    <w:rsid w:val="0017652E"/>
    <w:rsid w:val="00182E05"/>
    <w:rsid w:val="00191FAB"/>
    <w:rsid w:val="001A00E8"/>
    <w:rsid w:val="001A4CE8"/>
    <w:rsid w:val="001A5044"/>
    <w:rsid w:val="001D55B2"/>
    <w:rsid w:val="001E5F76"/>
    <w:rsid w:val="00206715"/>
    <w:rsid w:val="00210E3A"/>
    <w:rsid w:val="00216D07"/>
    <w:rsid w:val="00220940"/>
    <w:rsid w:val="0024109D"/>
    <w:rsid w:val="00245ADF"/>
    <w:rsid w:val="00251A82"/>
    <w:rsid w:val="0025715E"/>
    <w:rsid w:val="00264397"/>
    <w:rsid w:val="0028416C"/>
    <w:rsid w:val="002843F0"/>
    <w:rsid w:val="00284992"/>
    <w:rsid w:val="002924E8"/>
    <w:rsid w:val="00292BB0"/>
    <w:rsid w:val="002A293D"/>
    <w:rsid w:val="002B6C75"/>
    <w:rsid w:val="002C040B"/>
    <w:rsid w:val="002C3979"/>
    <w:rsid w:val="002C3B5F"/>
    <w:rsid w:val="002C464B"/>
    <w:rsid w:val="002D17A6"/>
    <w:rsid w:val="002D4BC5"/>
    <w:rsid w:val="002E00B7"/>
    <w:rsid w:val="002E479D"/>
    <w:rsid w:val="002E5EEC"/>
    <w:rsid w:val="002E7595"/>
    <w:rsid w:val="002F321C"/>
    <w:rsid w:val="00300BF2"/>
    <w:rsid w:val="00306912"/>
    <w:rsid w:val="00316EB2"/>
    <w:rsid w:val="003235F7"/>
    <w:rsid w:val="00350F85"/>
    <w:rsid w:val="00355513"/>
    <w:rsid w:val="0035604C"/>
    <w:rsid w:val="00362F00"/>
    <w:rsid w:val="00371D5D"/>
    <w:rsid w:val="003722E9"/>
    <w:rsid w:val="0037747B"/>
    <w:rsid w:val="00380769"/>
    <w:rsid w:val="00383E56"/>
    <w:rsid w:val="00386096"/>
    <w:rsid w:val="003900A9"/>
    <w:rsid w:val="00390E34"/>
    <w:rsid w:val="003A0563"/>
    <w:rsid w:val="003A7F51"/>
    <w:rsid w:val="003B044C"/>
    <w:rsid w:val="003C1439"/>
    <w:rsid w:val="003C5103"/>
    <w:rsid w:val="003D69E2"/>
    <w:rsid w:val="003E07E4"/>
    <w:rsid w:val="003E0BC0"/>
    <w:rsid w:val="003E14BF"/>
    <w:rsid w:val="003E4448"/>
    <w:rsid w:val="004075FD"/>
    <w:rsid w:val="00413DC2"/>
    <w:rsid w:val="004158C2"/>
    <w:rsid w:val="00417006"/>
    <w:rsid w:val="004179F6"/>
    <w:rsid w:val="00423946"/>
    <w:rsid w:val="00425435"/>
    <w:rsid w:val="00425C76"/>
    <w:rsid w:val="004438DC"/>
    <w:rsid w:val="004458F3"/>
    <w:rsid w:val="004473A5"/>
    <w:rsid w:val="00450257"/>
    <w:rsid w:val="004517B0"/>
    <w:rsid w:val="00456D51"/>
    <w:rsid w:val="00470C29"/>
    <w:rsid w:val="00471FA9"/>
    <w:rsid w:val="004757B6"/>
    <w:rsid w:val="004A0330"/>
    <w:rsid w:val="004A48C3"/>
    <w:rsid w:val="004A4E7A"/>
    <w:rsid w:val="004A70F4"/>
    <w:rsid w:val="004B0F3B"/>
    <w:rsid w:val="004B1441"/>
    <w:rsid w:val="004B3132"/>
    <w:rsid w:val="004B7767"/>
    <w:rsid w:val="004C1163"/>
    <w:rsid w:val="004C2C6B"/>
    <w:rsid w:val="004C4699"/>
    <w:rsid w:val="004C608B"/>
    <w:rsid w:val="004D1E28"/>
    <w:rsid w:val="004D4C8C"/>
    <w:rsid w:val="004E0498"/>
    <w:rsid w:val="004E796D"/>
    <w:rsid w:val="004F52A9"/>
    <w:rsid w:val="00501B2D"/>
    <w:rsid w:val="005045A8"/>
    <w:rsid w:val="00512C23"/>
    <w:rsid w:val="00514D10"/>
    <w:rsid w:val="00527BD3"/>
    <w:rsid w:val="005517B7"/>
    <w:rsid w:val="00553E29"/>
    <w:rsid w:val="00561433"/>
    <w:rsid w:val="00571AAF"/>
    <w:rsid w:val="00581E1B"/>
    <w:rsid w:val="005822DA"/>
    <w:rsid w:val="00594FA3"/>
    <w:rsid w:val="005A51DE"/>
    <w:rsid w:val="005B004B"/>
    <w:rsid w:val="005B0C11"/>
    <w:rsid w:val="005B3C66"/>
    <w:rsid w:val="005C630E"/>
    <w:rsid w:val="005D01B7"/>
    <w:rsid w:val="005D0E53"/>
    <w:rsid w:val="005E205B"/>
    <w:rsid w:val="005E6FF7"/>
    <w:rsid w:val="005E7E67"/>
    <w:rsid w:val="005F26B7"/>
    <w:rsid w:val="00602320"/>
    <w:rsid w:val="00603A4D"/>
    <w:rsid w:val="00623C3E"/>
    <w:rsid w:val="006253E1"/>
    <w:rsid w:val="0063021E"/>
    <w:rsid w:val="006309CE"/>
    <w:rsid w:val="0064046A"/>
    <w:rsid w:val="006532D3"/>
    <w:rsid w:val="0065573A"/>
    <w:rsid w:val="00657720"/>
    <w:rsid w:val="00664DA5"/>
    <w:rsid w:val="006702EE"/>
    <w:rsid w:val="006769D4"/>
    <w:rsid w:val="006803FA"/>
    <w:rsid w:val="00682454"/>
    <w:rsid w:val="00684EC3"/>
    <w:rsid w:val="00686871"/>
    <w:rsid w:val="00691832"/>
    <w:rsid w:val="00691C7E"/>
    <w:rsid w:val="006A2723"/>
    <w:rsid w:val="006A34F0"/>
    <w:rsid w:val="006A589D"/>
    <w:rsid w:val="006C05E5"/>
    <w:rsid w:val="006C3D50"/>
    <w:rsid w:val="006D40E4"/>
    <w:rsid w:val="006E6043"/>
    <w:rsid w:val="006F0AA6"/>
    <w:rsid w:val="0070194A"/>
    <w:rsid w:val="0070729C"/>
    <w:rsid w:val="00710E12"/>
    <w:rsid w:val="00714295"/>
    <w:rsid w:val="00717039"/>
    <w:rsid w:val="00725667"/>
    <w:rsid w:val="00730776"/>
    <w:rsid w:val="00731B36"/>
    <w:rsid w:val="0073380D"/>
    <w:rsid w:val="007415A9"/>
    <w:rsid w:val="00743D4C"/>
    <w:rsid w:val="00747A9C"/>
    <w:rsid w:val="007529F2"/>
    <w:rsid w:val="007571A2"/>
    <w:rsid w:val="00763577"/>
    <w:rsid w:val="00776AAA"/>
    <w:rsid w:val="00785B76"/>
    <w:rsid w:val="00795889"/>
    <w:rsid w:val="00796833"/>
    <w:rsid w:val="007A15A6"/>
    <w:rsid w:val="007A3A3E"/>
    <w:rsid w:val="007A3D36"/>
    <w:rsid w:val="007B293A"/>
    <w:rsid w:val="007D2459"/>
    <w:rsid w:val="007D439C"/>
    <w:rsid w:val="007D5746"/>
    <w:rsid w:val="007E3F6A"/>
    <w:rsid w:val="007E508A"/>
    <w:rsid w:val="007F4B6E"/>
    <w:rsid w:val="00802B7F"/>
    <w:rsid w:val="008158B1"/>
    <w:rsid w:val="00820965"/>
    <w:rsid w:val="008218C4"/>
    <w:rsid w:val="0082552F"/>
    <w:rsid w:val="00826D5F"/>
    <w:rsid w:val="008272DF"/>
    <w:rsid w:val="0082739E"/>
    <w:rsid w:val="00827977"/>
    <w:rsid w:val="008432D0"/>
    <w:rsid w:val="00847513"/>
    <w:rsid w:val="00850C09"/>
    <w:rsid w:val="00852D26"/>
    <w:rsid w:val="008545FA"/>
    <w:rsid w:val="00862A7C"/>
    <w:rsid w:val="0086670D"/>
    <w:rsid w:val="00870436"/>
    <w:rsid w:val="008752F0"/>
    <w:rsid w:val="00883EF7"/>
    <w:rsid w:val="00884908"/>
    <w:rsid w:val="00892FA5"/>
    <w:rsid w:val="008959F7"/>
    <w:rsid w:val="00896F41"/>
    <w:rsid w:val="00897FBD"/>
    <w:rsid w:val="008A168C"/>
    <w:rsid w:val="008A1B97"/>
    <w:rsid w:val="008B0987"/>
    <w:rsid w:val="008B3138"/>
    <w:rsid w:val="008B32D7"/>
    <w:rsid w:val="008C27C7"/>
    <w:rsid w:val="008D0FEB"/>
    <w:rsid w:val="008D1EDE"/>
    <w:rsid w:val="008D20FC"/>
    <w:rsid w:val="008D7742"/>
    <w:rsid w:val="008E033F"/>
    <w:rsid w:val="008E0C28"/>
    <w:rsid w:val="008E2241"/>
    <w:rsid w:val="008E5B16"/>
    <w:rsid w:val="008F0FA2"/>
    <w:rsid w:val="008F1D20"/>
    <w:rsid w:val="008F3D20"/>
    <w:rsid w:val="008F3F32"/>
    <w:rsid w:val="00903959"/>
    <w:rsid w:val="00906A33"/>
    <w:rsid w:val="009216E7"/>
    <w:rsid w:val="009247E0"/>
    <w:rsid w:val="00925067"/>
    <w:rsid w:val="0092639D"/>
    <w:rsid w:val="0093529C"/>
    <w:rsid w:val="009376BF"/>
    <w:rsid w:val="009404B0"/>
    <w:rsid w:val="00940EC6"/>
    <w:rsid w:val="00940FF2"/>
    <w:rsid w:val="00944D10"/>
    <w:rsid w:val="0094573F"/>
    <w:rsid w:val="009457AC"/>
    <w:rsid w:val="00951F38"/>
    <w:rsid w:val="009718D0"/>
    <w:rsid w:val="009750E9"/>
    <w:rsid w:val="00980C2A"/>
    <w:rsid w:val="00981EAB"/>
    <w:rsid w:val="00983EDE"/>
    <w:rsid w:val="0099105A"/>
    <w:rsid w:val="00992324"/>
    <w:rsid w:val="0099429A"/>
    <w:rsid w:val="009945D6"/>
    <w:rsid w:val="00996D0D"/>
    <w:rsid w:val="009A41A0"/>
    <w:rsid w:val="009A4E36"/>
    <w:rsid w:val="009B01D8"/>
    <w:rsid w:val="009B73BD"/>
    <w:rsid w:val="009C1B4E"/>
    <w:rsid w:val="009C4BF7"/>
    <w:rsid w:val="009C4DAF"/>
    <w:rsid w:val="009C6B43"/>
    <w:rsid w:val="009C70AA"/>
    <w:rsid w:val="009D24DC"/>
    <w:rsid w:val="009D4CB2"/>
    <w:rsid w:val="009D6F60"/>
    <w:rsid w:val="00A00690"/>
    <w:rsid w:val="00A0206C"/>
    <w:rsid w:val="00A06B62"/>
    <w:rsid w:val="00A15502"/>
    <w:rsid w:val="00A26134"/>
    <w:rsid w:val="00A30AFA"/>
    <w:rsid w:val="00A3422E"/>
    <w:rsid w:val="00A3695A"/>
    <w:rsid w:val="00A37E4A"/>
    <w:rsid w:val="00A4121B"/>
    <w:rsid w:val="00A52DBC"/>
    <w:rsid w:val="00A53F6A"/>
    <w:rsid w:val="00A55E8F"/>
    <w:rsid w:val="00A578E2"/>
    <w:rsid w:val="00A6721C"/>
    <w:rsid w:val="00A742CF"/>
    <w:rsid w:val="00A743E7"/>
    <w:rsid w:val="00A82FA2"/>
    <w:rsid w:val="00A9028C"/>
    <w:rsid w:val="00AA3B50"/>
    <w:rsid w:val="00AB575D"/>
    <w:rsid w:val="00AD3033"/>
    <w:rsid w:val="00AD74FB"/>
    <w:rsid w:val="00AE26B5"/>
    <w:rsid w:val="00AE54F3"/>
    <w:rsid w:val="00AF1047"/>
    <w:rsid w:val="00AF1EC8"/>
    <w:rsid w:val="00AF2F70"/>
    <w:rsid w:val="00AF5118"/>
    <w:rsid w:val="00B0208E"/>
    <w:rsid w:val="00B06346"/>
    <w:rsid w:val="00B0732F"/>
    <w:rsid w:val="00B13DF9"/>
    <w:rsid w:val="00B15C56"/>
    <w:rsid w:val="00B178FE"/>
    <w:rsid w:val="00B2596C"/>
    <w:rsid w:val="00B270AC"/>
    <w:rsid w:val="00B41414"/>
    <w:rsid w:val="00B41C83"/>
    <w:rsid w:val="00B47992"/>
    <w:rsid w:val="00B61669"/>
    <w:rsid w:val="00B66A83"/>
    <w:rsid w:val="00B676CB"/>
    <w:rsid w:val="00B711F2"/>
    <w:rsid w:val="00B76DB2"/>
    <w:rsid w:val="00B81F5F"/>
    <w:rsid w:val="00B8509F"/>
    <w:rsid w:val="00B855CA"/>
    <w:rsid w:val="00B97AED"/>
    <w:rsid w:val="00BB42AA"/>
    <w:rsid w:val="00BB4CA5"/>
    <w:rsid w:val="00BB63D0"/>
    <w:rsid w:val="00BC28E1"/>
    <w:rsid w:val="00BC5199"/>
    <w:rsid w:val="00BD439E"/>
    <w:rsid w:val="00BD48FB"/>
    <w:rsid w:val="00BD4DFC"/>
    <w:rsid w:val="00BD79EA"/>
    <w:rsid w:val="00BE1D8A"/>
    <w:rsid w:val="00BE2B08"/>
    <w:rsid w:val="00BE3F85"/>
    <w:rsid w:val="00BF29F8"/>
    <w:rsid w:val="00BF4646"/>
    <w:rsid w:val="00BF7EA1"/>
    <w:rsid w:val="00C01002"/>
    <w:rsid w:val="00C11676"/>
    <w:rsid w:val="00C14193"/>
    <w:rsid w:val="00C16FB3"/>
    <w:rsid w:val="00C22670"/>
    <w:rsid w:val="00C33B71"/>
    <w:rsid w:val="00C45F43"/>
    <w:rsid w:val="00C56530"/>
    <w:rsid w:val="00C572AF"/>
    <w:rsid w:val="00C60A12"/>
    <w:rsid w:val="00C84535"/>
    <w:rsid w:val="00C92177"/>
    <w:rsid w:val="00C947EE"/>
    <w:rsid w:val="00CA0500"/>
    <w:rsid w:val="00CA22F4"/>
    <w:rsid w:val="00CB4748"/>
    <w:rsid w:val="00CB4D29"/>
    <w:rsid w:val="00CC10F2"/>
    <w:rsid w:val="00CC3E7D"/>
    <w:rsid w:val="00CC5C06"/>
    <w:rsid w:val="00CC64B6"/>
    <w:rsid w:val="00CC6A8B"/>
    <w:rsid w:val="00CE2550"/>
    <w:rsid w:val="00CE31A7"/>
    <w:rsid w:val="00CF29B7"/>
    <w:rsid w:val="00CF4886"/>
    <w:rsid w:val="00CF53FA"/>
    <w:rsid w:val="00CF74B0"/>
    <w:rsid w:val="00D04077"/>
    <w:rsid w:val="00D075B4"/>
    <w:rsid w:val="00D101DC"/>
    <w:rsid w:val="00D20ED3"/>
    <w:rsid w:val="00D3477E"/>
    <w:rsid w:val="00D35481"/>
    <w:rsid w:val="00D45B24"/>
    <w:rsid w:val="00D531CD"/>
    <w:rsid w:val="00D62980"/>
    <w:rsid w:val="00D67D23"/>
    <w:rsid w:val="00D7305F"/>
    <w:rsid w:val="00D73782"/>
    <w:rsid w:val="00D8127C"/>
    <w:rsid w:val="00D82C7B"/>
    <w:rsid w:val="00D833E2"/>
    <w:rsid w:val="00D84833"/>
    <w:rsid w:val="00D90002"/>
    <w:rsid w:val="00D94E3A"/>
    <w:rsid w:val="00DB05DD"/>
    <w:rsid w:val="00DB0FC9"/>
    <w:rsid w:val="00DB3E73"/>
    <w:rsid w:val="00DD359C"/>
    <w:rsid w:val="00DE0D3C"/>
    <w:rsid w:val="00DE69ED"/>
    <w:rsid w:val="00DF0224"/>
    <w:rsid w:val="00E04100"/>
    <w:rsid w:val="00E06832"/>
    <w:rsid w:val="00E11633"/>
    <w:rsid w:val="00E141FD"/>
    <w:rsid w:val="00E15CC6"/>
    <w:rsid w:val="00E33C7A"/>
    <w:rsid w:val="00E365DD"/>
    <w:rsid w:val="00E40C93"/>
    <w:rsid w:val="00E4169B"/>
    <w:rsid w:val="00E47304"/>
    <w:rsid w:val="00E47A8F"/>
    <w:rsid w:val="00E605CB"/>
    <w:rsid w:val="00E60BF7"/>
    <w:rsid w:val="00E63FCC"/>
    <w:rsid w:val="00E7037A"/>
    <w:rsid w:val="00E7163F"/>
    <w:rsid w:val="00E738BB"/>
    <w:rsid w:val="00E84A56"/>
    <w:rsid w:val="00E87377"/>
    <w:rsid w:val="00E901A0"/>
    <w:rsid w:val="00EA20B1"/>
    <w:rsid w:val="00EA5BDB"/>
    <w:rsid w:val="00EA7436"/>
    <w:rsid w:val="00EA7FA6"/>
    <w:rsid w:val="00EB0957"/>
    <w:rsid w:val="00EB4EB2"/>
    <w:rsid w:val="00EB59C0"/>
    <w:rsid w:val="00EB7ECA"/>
    <w:rsid w:val="00EC2C51"/>
    <w:rsid w:val="00ED0AC4"/>
    <w:rsid w:val="00EF2E43"/>
    <w:rsid w:val="00EF49E1"/>
    <w:rsid w:val="00F04A9B"/>
    <w:rsid w:val="00F15178"/>
    <w:rsid w:val="00F25A5B"/>
    <w:rsid w:val="00F40E29"/>
    <w:rsid w:val="00F44FDC"/>
    <w:rsid w:val="00F5051E"/>
    <w:rsid w:val="00F517CD"/>
    <w:rsid w:val="00F5702A"/>
    <w:rsid w:val="00F62986"/>
    <w:rsid w:val="00F63B73"/>
    <w:rsid w:val="00F63EC4"/>
    <w:rsid w:val="00F65EBD"/>
    <w:rsid w:val="00F7781F"/>
    <w:rsid w:val="00F77FD8"/>
    <w:rsid w:val="00F77FDD"/>
    <w:rsid w:val="00F9392E"/>
    <w:rsid w:val="00F93B55"/>
    <w:rsid w:val="00FA377D"/>
    <w:rsid w:val="00FA6FC3"/>
    <w:rsid w:val="00FB3D9A"/>
    <w:rsid w:val="00FC2118"/>
    <w:rsid w:val="00FC2756"/>
    <w:rsid w:val="00FC3232"/>
    <w:rsid w:val="00FD0748"/>
    <w:rsid w:val="00FD461F"/>
    <w:rsid w:val="00FE2660"/>
    <w:rsid w:val="00FE4C44"/>
    <w:rsid w:val="00FE6FCE"/>
    <w:rsid w:val="00FF31B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9013E46-ACF4-4502-B34D-5F0E208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cyrus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14A2-5874-40FA-B226-D71A4537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Avis Burney-Pearson</cp:lastModifiedBy>
  <cp:revision>2</cp:revision>
  <cp:lastPrinted>2018-10-17T15:33:00Z</cp:lastPrinted>
  <dcterms:created xsi:type="dcterms:W3CDTF">2020-05-27T17:49:00Z</dcterms:created>
  <dcterms:modified xsi:type="dcterms:W3CDTF">2020-05-27T17:49:00Z</dcterms:modified>
</cp:coreProperties>
</file>