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0536" w14:textId="77777777" w:rsidR="0075535D" w:rsidRPr="00CB3324" w:rsidRDefault="00597BF4" w:rsidP="0075535D">
      <w:pPr>
        <w:spacing w:after="0" w:line="240" w:lineRule="auto"/>
        <w:jc w:val="center"/>
        <w:rPr>
          <w:rFonts w:ascii="Arial" w:hAnsi="Arial" w:cs="Arial"/>
          <w:b/>
        </w:rPr>
      </w:pPr>
      <w:r w:rsidRPr="00CB3324">
        <w:rPr>
          <w:rFonts w:ascii="Arial" w:hAnsi="Arial" w:cs="Arial"/>
          <w:b/>
        </w:rPr>
        <w:t>Commission on Out of School Time Grants and Youth Outcomes</w:t>
      </w:r>
    </w:p>
    <w:p w14:paraId="58A8C3CE" w14:textId="77777777" w:rsidR="00597BF4" w:rsidRPr="00CB3324" w:rsidRDefault="00597BF4" w:rsidP="0075535D">
      <w:pPr>
        <w:spacing w:after="0" w:line="240" w:lineRule="auto"/>
        <w:jc w:val="center"/>
        <w:rPr>
          <w:rFonts w:ascii="Arial" w:hAnsi="Arial" w:cs="Arial"/>
          <w:b/>
        </w:rPr>
      </w:pPr>
      <w:r w:rsidRPr="00CB3324">
        <w:rPr>
          <w:rFonts w:ascii="Arial" w:hAnsi="Arial" w:cs="Arial"/>
          <w:b/>
        </w:rPr>
        <w:t>Meeting Minutes</w:t>
      </w:r>
    </w:p>
    <w:p w14:paraId="57A5F43F" w14:textId="6EAD4F9A" w:rsidR="009C7938" w:rsidRDefault="004447E2" w:rsidP="001535BA">
      <w:pPr>
        <w:spacing w:after="0" w:line="240" w:lineRule="auto"/>
        <w:jc w:val="center"/>
        <w:rPr>
          <w:rFonts w:ascii="Arial" w:hAnsi="Arial" w:cs="Arial"/>
          <w:b/>
        </w:rPr>
      </w:pPr>
      <w:r>
        <w:rPr>
          <w:rFonts w:ascii="Arial" w:hAnsi="Arial" w:cs="Arial"/>
          <w:b/>
          <w:bCs/>
        </w:rPr>
        <w:t>March 25</w:t>
      </w:r>
      <w:r w:rsidR="005C2414">
        <w:rPr>
          <w:rFonts w:ascii="Arial" w:hAnsi="Arial" w:cs="Arial"/>
          <w:b/>
          <w:bCs/>
        </w:rPr>
        <w:t>, 2021</w:t>
      </w:r>
      <w:r w:rsidR="50DDAE72" w:rsidRPr="50DDAE72">
        <w:rPr>
          <w:rFonts w:ascii="Arial" w:hAnsi="Arial" w:cs="Arial"/>
          <w:b/>
          <w:bCs/>
        </w:rPr>
        <w:t xml:space="preserve"> at </w:t>
      </w:r>
      <w:r w:rsidR="005C2414">
        <w:rPr>
          <w:rFonts w:ascii="Arial" w:hAnsi="Arial" w:cs="Arial"/>
          <w:b/>
          <w:bCs/>
        </w:rPr>
        <w:t>6</w:t>
      </w:r>
      <w:r w:rsidR="50DDAE72" w:rsidRPr="50DDAE72">
        <w:rPr>
          <w:rFonts w:ascii="Arial" w:hAnsi="Arial" w:cs="Arial"/>
          <w:b/>
          <w:bCs/>
        </w:rPr>
        <w:t xml:space="preserve">:00 p.m. – </w:t>
      </w:r>
      <w:r w:rsidR="005C2414">
        <w:rPr>
          <w:rFonts w:ascii="Arial" w:hAnsi="Arial" w:cs="Arial"/>
          <w:b/>
          <w:bCs/>
        </w:rPr>
        <w:t>7</w:t>
      </w:r>
      <w:r w:rsidR="50DDAE72" w:rsidRPr="50DDAE72">
        <w:rPr>
          <w:rFonts w:ascii="Arial" w:hAnsi="Arial" w:cs="Arial"/>
          <w:b/>
          <w:bCs/>
        </w:rPr>
        <w:t>:30 p.m.</w:t>
      </w:r>
    </w:p>
    <w:p w14:paraId="31BFDEFA" w14:textId="580296F2" w:rsidR="005C2414" w:rsidRPr="00CB3324" w:rsidRDefault="005C2414" w:rsidP="001535BA">
      <w:pPr>
        <w:spacing w:after="0" w:line="240" w:lineRule="auto"/>
        <w:jc w:val="center"/>
        <w:rPr>
          <w:rFonts w:ascii="Arial" w:hAnsi="Arial" w:cs="Arial"/>
          <w:b/>
        </w:rPr>
      </w:pPr>
      <w:r>
        <w:rPr>
          <w:rFonts w:ascii="Arial" w:hAnsi="Arial" w:cs="Arial"/>
          <w:b/>
        </w:rPr>
        <w:t>Virtual Meeting</w:t>
      </w:r>
    </w:p>
    <w:p w14:paraId="6A478CDE" w14:textId="30D64814" w:rsidR="006B2CA9" w:rsidRPr="00CB3324" w:rsidRDefault="00A72DFC" w:rsidP="006B2CA9">
      <w:pPr>
        <w:spacing w:after="0" w:line="240" w:lineRule="auto"/>
        <w:jc w:val="center"/>
        <w:rPr>
          <w:rFonts w:ascii="Arial" w:hAnsi="Arial" w:cs="Arial"/>
          <w:b/>
        </w:rPr>
      </w:pPr>
      <w:hyperlink r:id="rId7" w:history="1">
        <w:r w:rsidR="008A0179" w:rsidRPr="001E297A">
          <w:rPr>
            <w:rStyle w:val="Hyperlink"/>
            <w:rFonts w:ascii="Arial" w:hAnsi="Arial" w:cs="Arial"/>
            <w:b/>
          </w:rPr>
          <w:t>https://youtu.be/z4npyTLP7G4</w:t>
        </w:r>
      </w:hyperlink>
      <w:r w:rsidR="008A0179">
        <w:rPr>
          <w:rFonts w:ascii="Arial" w:hAnsi="Arial" w:cs="Arial"/>
          <w:b/>
        </w:rPr>
        <w:t xml:space="preserve">  </w:t>
      </w:r>
    </w:p>
    <w:p w14:paraId="60C747DC" w14:textId="77777777" w:rsidR="00597BF4" w:rsidRPr="00CB3324" w:rsidRDefault="00597BF4" w:rsidP="0075535D">
      <w:pPr>
        <w:spacing w:after="0" w:line="240" w:lineRule="auto"/>
        <w:jc w:val="center"/>
        <w:rPr>
          <w:rFonts w:ascii="Arial" w:hAnsi="Arial" w:cs="Arial"/>
          <w:b/>
        </w:rPr>
      </w:pPr>
    </w:p>
    <w:p w14:paraId="581C9BA3" w14:textId="77777777" w:rsidR="00597BF4" w:rsidRPr="00CB3324" w:rsidRDefault="00597BF4" w:rsidP="00395157">
      <w:pPr>
        <w:pBdr>
          <w:bottom w:val="single" w:sz="4" w:space="1" w:color="auto"/>
        </w:pBdr>
        <w:spacing w:after="0" w:line="240" w:lineRule="auto"/>
        <w:jc w:val="center"/>
        <w:rPr>
          <w:rFonts w:ascii="Arial" w:hAnsi="Arial" w:cs="Arial"/>
          <w:b/>
        </w:rPr>
      </w:pPr>
    </w:p>
    <w:p w14:paraId="5C8B9873" w14:textId="77777777" w:rsidR="00395157" w:rsidRPr="00CB3324" w:rsidRDefault="00395157" w:rsidP="00597BF4">
      <w:pPr>
        <w:spacing w:after="0" w:line="240" w:lineRule="auto"/>
        <w:rPr>
          <w:rFonts w:ascii="Arial" w:hAnsi="Arial" w:cs="Arial"/>
          <w:b/>
        </w:rPr>
      </w:pPr>
    </w:p>
    <w:p w14:paraId="7264649E" w14:textId="64FB40A8" w:rsidR="00597BF4" w:rsidRPr="00CB3324" w:rsidRDefault="50DDAE72" w:rsidP="50DDAE72">
      <w:pPr>
        <w:spacing w:after="0" w:line="240" w:lineRule="auto"/>
        <w:rPr>
          <w:rFonts w:ascii="Arial" w:hAnsi="Arial" w:cs="Arial"/>
        </w:rPr>
      </w:pPr>
      <w:r w:rsidRPr="50DDAE72">
        <w:rPr>
          <w:rFonts w:ascii="Arial" w:hAnsi="Arial" w:cs="Arial"/>
          <w:b/>
          <w:bCs/>
        </w:rPr>
        <w:t xml:space="preserve">Commissioners in Attendance:  </w:t>
      </w:r>
      <w:r w:rsidRPr="50DDAE72">
        <w:rPr>
          <w:rFonts w:ascii="Arial" w:hAnsi="Arial" w:cs="Arial"/>
        </w:rPr>
        <w:t xml:space="preserve">Margot Berkey, </w:t>
      </w:r>
      <w:r w:rsidR="00E25EA2">
        <w:rPr>
          <w:rFonts w:ascii="Arial" w:hAnsi="Arial" w:cs="Arial"/>
        </w:rPr>
        <w:t>Myles Cliff,</w:t>
      </w:r>
      <w:r w:rsidRPr="50DDAE72">
        <w:rPr>
          <w:rFonts w:ascii="Arial" w:hAnsi="Arial" w:cs="Arial"/>
        </w:rPr>
        <w:t xml:space="preserve"> Tacharna Crump, Vanessa Gerideau, </w:t>
      </w:r>
      <w:r w:rsidR="00E25EA2">
        <w:rPr>
          <w:rFonts w:ascii="Arial" w:hAnsi="Arial" w:cs="Arial"/>
        </w:rPr>
        <w:t>Gary Hill,</w:t>
      </w:r>
      <w:r w:rsidRPr="50DDAE72">
        <w:rPr>
          <w:rFonts w:ascii="Arial" w:hAnsi="Arial" w:cs="Arial"/>
        </w:rPr>
        <w:t xml:space="preserve"> </w:t>
      </w:r>
      <w:r w:rsidR="003C55BC">
        <w:rPr>
          <w:rFonts w:ascii="Arial" w:hAnsi="Arial" w:cs="Arial"/>
        </w:rPr>
        <w:t xml:space="preserve">Vice Chairperson </w:t>
      </w:r>
      <w:r w:rsidRPr="50DDAE72">
        <w:rPr>
          <w:rFonts w:ascii="Arial" w:hAnsi="Arial" w:cs="Arial"/>
        </w:rPr>
        <w:t xml:space="preserve">Burnell Holland, </w:t>
      </w:r>
      <w:r w:rsidR="004447E2">
        <w:rPr>
          <w:rFonts w:ascii="Arial" w:hAnsi="Arial" w:cs="Arial"/>
        </w:rPr>
        <w:t xml:space="preserve">LeKisha Jordan, Jiselle O’Neal, </w:t>
      </w:r>
      <w:r w:rsidRPr="50DDAE72">
        <w:rPr>
          <w:rFonts w:ascii="Arial" w:hAnsi="Arial" w:cs="Arial"/>
        </w:rPr>
        <w:t xml:space="preserve">Chairperson Walter Peacock, Heather Peeler, </w:t>
      </w:r>
      <w:r w:rsidR="004E4A10">
        <w:rPr>
          <w:rFonts w:ascii="Arial" w:hAnsi="Arial" w:cs="Arial"/>
        </w:rPr>
        <w:t>Margaret Siegel</w:t>
      </w:r>
      <w:r w:rsidR="004447E2">
        <w:rPr>
          <w:rFonts w:ascii="Arial" w:hAnsi="Arial" w:cs="Arial"/>
        </w:rPr>
        <w:t xml:space="preserve"> (6:16)</w:t>
      </w:r>
      <w:r w:rsidR="004E4A10">
        <w:rPr>
          <w:rFonts w:ascii="Arial" w:hAnsi="Arial" w:cs="Arial"/>
        </w:rPr>
        <w:t xml:space="preserve">, Jason Spector, </w:t>
      </w:r>
      <w:r w:rsidRPr="50DDAE72">
        <w:rPr>
          <w:rFonts w:ascii="Arial" w:hAnsi="Arial" w:cs="Arial"/>
        </w:rPr>
        <w:t>Mila Yochum</w:t>
      </w:r>
    </w:p>
    <w:p w14:paraId="1074F05F" w14:textId="77777777" w:rsidR="00D666ED" w:rsidRPr="00CB3324" w:rsidRDefault="00D666ED" w:rsidP="00597BF4">
      <w:pPr>
        <w:spacing w:after="0" w:line="240" w:lineRule="auto"/>
        <w:rPr>
          <w:rFonts w:ascii="Arial" w:hAnsi="Arial" w:cs="Arial"/>
        </w:rPr>
      </w:pPr>
    </w:p>
    <w:p w14:paraId="7136206F" w14:textId="6E362B1C" w:rsidR="00E25EA2" w:rsidRDefault="50DDAE72" w:rsidP="00E25EA2">
      <w:pPr>
        <w:spacing w:after="0" w:line="240" w:lineRule="auto"/>
        <w:rPr>
          <w:rFonts w:ascii="Arial" w:hAnsi="Arial" w:cs="Arial"/>
        </w:rPr>
      </w:pPr>
      <w:r w:rsidRPr="50DDAE72">
        <w:rPr>
          <w:rFonts w:ascii="Arial" w:hAnsi="Arial" w:cs="Arial"/>
          <w:b/>
          <w:bCs/>
        </w:rPr>
        <w:t>Absent:</w:t>
      </w:r>
      <w:r w:rsidRPr="50DDAE72">
        <w:rPr>
          <w:rFonts w:ascii="Arial" w:hAnsi="Arial" w:cs="Arial"/>
        </w:rPr>
        <w:t xml:space="preserve"> </w:t>
      </w:r>
      <w:r w:rsidR="00F35EF4">
        <w:rPr>
          <w:rFonts w:ascii="Arial" w:hAnsi="Arial" w:cs="Arial"/>
        </w:rPr>
        <w:t>Laura Harding</w:t>
      </w:r>
      <w:r w:rsidR="004447E2">
        <w:rPr>
          <w:rFonts w:ascii="Arial" w:hAnsi="Arial" w:cs="Arial"/>
        </w:rPr>
        <w:t xml:space="preserve">, </w:t>
      </w:r>
      <w:r w:rsidR="004447E2" w:rsidRPr="50DDAE72">
        <w:rPr>
          <w:rFonts w:ascii="Arial" w:hAnsi="Arial" w:cs="Arial"/>
        </w:rPr>
        <w:t>Mark Hecker,</w:t>
      </w:r>
      <w:r w:rsidR="004447E2">
        <w:rPr>
          <w:rFonts w:ascii="Arial" w:hAnsi="Arial" w:cs="Arial"/>
        </w:rPr>
        <w:t xml:space="preserve"> Kenneth Taylor</w:t>
      </w:r>
    </w:p>
    <w:p w14:paraId="44873DCE" w14:textId="77777777" w:rsidR="00D666ED" w:rsidRPr="00CB3324" w:rsidRDefault="00D666ED" w:rsidP="00597BF4">
      <w:pPr>
        <w:spacing w:after="0" w:line="240" w:lineRule="auto"/>
        <w:rPr>
          <w:rFonts w:ascii="Arial" w:hAnsi="Arial" w:cs="Arial"/>
        </w:rPr>
      </w:pPr>
    </w:p>
    <w:p w14:paraId="135AEEDE" w14:textId="4F6C6CB7" w:rsidR="00D666ED" w:rsidRPr="00CB3324" w:rsidRDefault="50DDAE72" w:rsidP="50DDAE72">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A3057A" w:rsidRPr="00A3057A">
        <w:rPr>
          <w:rFonts w:ascii="Arial" w:hAnsi="Arial" w:cs="Arial"/>
          <w:bCs/>
        </w:rPr>
        <w:t xml:space="preserve">Renee Abdullah, </w:t>
      </w:r>
      <w:r w:rsidR="004447E2">
        <w:rPr>
          <w:rFonts w:ascii="Arial" w:hAnsi="Arial" w:cs="Arial"/>
          <w:bCs/>
        </w:rPr>
        <w:t xml:space="preserve">Vonia Bowie, </w:t>
      </w:r>
      <w:r w:rsidRPr="00A3057A">
        <w:rPr>
          <w:rFonts w:ascii="Arial" w:hAnsi="Arial" w:cs="Arial"/>
        </w:rPr>
        <w:t>Alex</w:t>
      </w:r>
      <w:r w:rsidRPr="50DDAE72">
        <w:rPr>
          <w:rFonts w:ascii="Arial" w:hAnsi="Arial" w:cs="Arial"/>
        </w:rPr>
        <w:t xml:space="preserve"> Brown, Kevin Cataldo, Debra Eichenbaum</w:t>
      </w:r>
      <w:r w:rsidR="00F11906">
        <w:rPr>
          <w:rFonts w:ascii="Arial" w:hAnsi="Arial" w:cs="Arial"/>
        </w:rPr>
        <w:t xml:space="preserve">, </w:t>
      </w:r>
      <w:r w:rsidR="004E4A10">
        <w:rPr>
          <w:rFonts w:ascii="Arial" w:hAnsi="Arial" w:cs="Arial"/>
        </w:rPr>
        <w:t>Tristan Kirkman, Jyothis Sreekumar</w:t>
      </w:r>
    </w:p>
    <w:p w14:paraId="228A64C3" w14:textId="77777777" w:rsidR="00395157" w:rsidRPr="00CB3324" w:rsidRDefault="00395157" w:rsidP="00D666ED">
      <w:pPr>
        <w:spacing w:after="0" w:line="240" w:lineRule="auto"/>
        <w:rPr>
          <w:rFonts w:ascii="Arial" w:hAnsi="Arial" w:cs="Arial"/>
          <w:b/>
        </w:rPr>
      </w:pPr>
    </w:p>
    <w:p w14:paraId="32484377" w14:textId="77777777" w:rsidR="00D666ED" w:rsidRPr="00CB3324" w:rsidRDefault="00D666ED" w:rsidP="00D666ED">
      <w:pPr>
        <w:spacing w:after="0" w:line="240" w:lineRule="auto"/>
        <w:rPr>
          <w:rFonts w:ascii="Arial" w:hAnsi="Arial" w:cs="Arial"/>
          <w:b/>
        </w:rPr>
      </w:pPr>
      <w:r w:rsidRPr="00CB3324">
        <w:rPr>
          <w:rFonts w:ascii="Arial" w:hAnsi="Arial" w:cs="Arial"/>
          <w:b/>
        </w:rPr>
        <w:t xml:space="preserve">I.  Call to Order </w:t>
      </w:r>
    </w:p>
    <w:p w14:paraId="1950EFAB" w14:textId="212514A6" w:rsidR="00D666ED" w:rsidRPr="00CB3324" w:rsidRDefault="00DF4AE1" w:rsidP="50DDAE72">
      <w:pPr>
        <w:spacing w:after="0" w:line="240" w:lineRule="auto"/>
        <w:rPr>
          <w:rFonts w:ascii="Arial" w:hAnsi="Arial" w:cs="Arial"/>
        </w:rPr>
      </w:pPr>
      <w:r>
        <w:rPr>
          <w:rFonts w:ascii="Arial" w:hAnsi="Arial" w:cs="Arial"/>
        </w:rPr>
        <w:t>The c</w:t>
      </w:r>
      <w:r w:rsidR="50DDAE72" w:rsidRPr="50DDAE72">
        <w:rPr>
          <w:rFonts w:ascii="Arial" w:hAnsi="Arial" w:cs="Arial"/>
        </w:rPr>
        <w:t>ommission meeting was called to orde</w:t>
      </w:r>
      <w:r w:rsidR="0006791C">
        <w:rPr>
          <w:rFonts w:ascii="Arial" w:hAnsi="Arial" w:cs="Arial"/>
        </w:rPr>
        <w:t xml:space="preserve">r by Chairperson Peacock at </w:t>
      </w:r>
      <w:r w:rsidR="004E4A10">
        <w:rPr>
          <w:rFonts w:ascii="Arial" w:hAnsi="Arial" w:cs="Arial"/>
        </w:rPr>
        <w:t>6:</w:t>
      </w:r>
      <w:r w:rsidR="004447E2">
        <w:rPr>
          <w:rFonts w:ascii="Arial" w:hAnsi="Arial" w:cs="Arial"/>
        </w:rPr>
        <w:t>05</w:t>
      </w:r>
      <w:r w:rsidR="50DDAE72" w:rsidRPr="50DDAE72">
        <w:rPr>
          <w:rFonts w:ascii="Arial" w:hAnsi="Arial" w:cs="Arial"/>
        </w:rPr>
        <w:t xml:space="preserve"> p.m.</w:t>
      </w:r>
    </w:p>
    <w:p w14:paraId="510738E1" w14:textId="77777777" w:rsidR="00D666ED" w:rsidRPr="00CB3324" w:rsidRDefault="00D666ED" w:rsidP="00597BF4">
      <w:pPr>
        <w:spacing w:after="0" w:line="240" w:lineRule="auto"/>
        <w:rPr>
          <w:rFonts w:ascii="Arial" w:hAnsi="Arial" w:cs="Arial"/>
        </w:rPr>
      </w:pPr>
    </w:p>
    <w:p w14:paraId="1D1DEDB3" w14:textId="77777777" w:rsidR="00D666ED" w:rsidRPr="00CB3324" w:rsidRDefault="00D666ED" w:rsidP="00597BF4">
      <w:pPr>
        <w:spacing w:after="0" w:line="240" w:lineRule="auto"/>
        <w:rPr>
          <w:rFonts w:ascii="Arial" w:hAnsi="Arial" w:cs="Arial"/>
          <w:b/>
        </w:rPr>
      </w:pPr>
      <w:r w:rsidRPr="00CB3324">
        <w:rPr>
          <w:rFonts w:ascii="Arial" w:hAnsi="Arial" w:cs="Arial"/>
          <w:b/>
        </w:rPr>
        <w:t>II.  Public Comments</w:t>
      </w:r>
    </w:p>
    <w:p w14:paraId="2034BD54" w14:textId="6B5C779C" w:rsidR="00D666ED" w:rsidRPr="00CB3324" w:rsidRDefault="004447E2" w:rsidP="00597BF4">
      <w:pPr>
        <w:spacing w:after="0" w:line="240" w:lineRule="auto"/>
        <w:rPr>
          <w:rFonts w:ascii="Arial" w:hAnsi="Arial" w:cs="Arial"/>
        </w:rPr>
      </w:pPr>
      <w:r>
        <w:rPr>
          <w:rFonts w:ascii="Arial" w:hAnsi="Arial" w:cs="Arial"/>
        </w:rPr>
        <w:t>Tyler Grigsby provided public comment. Tyler is a program facilitator at One Common Unity, a Learn24 grantee. Tyler testified about the importance of OST programming</w:t>
      </w:r>
      <w:r w:rsidR="00F16778">
        <w:rPr>
          <w:rFonts w:ascii="Arial" w:hAnsi="Arial" w:cs="Arial"/>
        </w:rPr>
        <w:t xml:space="preserve">, </w:t>
      </w:r>
      <w:r>
        <w:rPr>
          <w:rFonts w:ascii="Arial" w:hAnsi="Arial" w:cs="Arial"/>
        </w:rPr>
        <w:t>ways to improve performance</w:t>
      </w:r>
      <w:r w:rsidR="00F16778">
        <w:rPr>
          <w:rFonts w:ascii="Arial" w:hAnsi="Arial" w:cs="Arial"/>
        </w:rPr>
        <w:t>, and the need to continue to fund OST programs</w:t>
      </w:r>
      <w:r>
        <w:rPr>
          <w:rFonts w:ascii="Arial" w:hAnsi="Arial" w:cs="Arial"/>
        </w:rPr>
        <w:t xml:space="preserve">. </w:t>
      </w:r>
      <w:r w:rsidR="008A0179">
        <w:rPr>
          <w:rFonts w:ascii="Arial" w:hAnsi="Arial" w:cs="Arial"/>
        </w:rPr>
        <w:t>W</w:t>
      </w:r>
      <w:r>
        <w:rPr>
          <w:rFonts w:ascii="Arial" w:hAnsi="Arial" w:cs="Arial"/>
        </w:rPr>
        <w:t xml:space="preserve">ritten testimony </w:t>
      </w:r>
      <w:r w:rsidR="008A0179">
        <w:rPr>
          <w:rFonts w:ascii="Arial" w:hAnsi="Arial" w:cs="Arial"/>
        </w:rPr>
        <w:t>was provided</w:t>
      </w:r>
      <w:r w:rsidR="00A72DFC">
        <w:rPr>
          <w:rFonts w:ascii="Arial" w:hAnsi="Arial" w:cs="Arial"/>
        </w:rPr>
        <w:t xml:space="preserve"> and is </w:t>
      </w:r>
      <w:hyperlink r:id="rId8" w:history="1">
        <w:r w:rsidR="00A72DFC" w:rsidRPr="00A72DFC">
          <w:rPr>
            <w:rStyle w:val="Hyperlink"/>
            <w:rFonts w:ascii="Arial" w:hAnsi="Arial" w:cs="Arial"/>
          </w:rPr>
          <w:t>attac</w:t>
        </w:r>
        <w:r w:rsidR="00A72DFC" w:rsidRPr="00A72DFC">
          <w:rPr>
            <w:rStyle w:val="Hyperlink"/>
            <w:rFonts w:ascii="Arial" w:hAnsi="Arial" w:cs="Arial"/>
          </w:rPr>
          <w:t>h</w:t>
        </w:r>
        <w:r w:rsidR="00A72DFC" w:rsidRPr="00A72DFC">
          <w:rPr>
            <w:rStyle w:val="Hyperlink"/>
            <w:rFonts w:ascii="Arial" w:hAnsi="Arial" w:cs="Arial"/>
          </w:rPr>
          <w:t>ed</w:t>
        </w:r>
      </w:hyperlink>
      <w:r>
        <w:rPr>
          <w:rFonts w:ascii="Arial" w:hAnsi="Arial" w:cs="Arial"/>
        </w:rPr>
        <w:t>. There were no questions</w:t>
      </w:r>
      <w:r w:rsidR="00F16778">
        <w:rPr>
          <w:rFonts w:ascii="Arial" w:hAnsi="Arial" w:cs="Arial"/>
        </w:rPr>
        <w:t xml:space="preserve"> by Commissioners</w:t>
      </w:r>
      <w:r>
        <w:rPr>
          <w:rFonts w:ascii="Arial" w:hAnsi="Arial" w:cs="Arial"/>
        </w:rPr>
        <w:t>.</w:t>
      </w:r>
    </w:p>
    <w:p w14:paraId="224FF611" w14:textId="77777777" w:rsidR="00D666ED" w:rsidRPr="00CB3324" w:rsidRDefault="00D666ED" w:rsidP="00597BF4">
      <w:pPr>
        <w:spacing w:after="0" w:line="240" w:lineRule="auto"/>
        <w:rPr>
          <w:rFonts w:ascii="Arial" w:hAnsi="Arial" w:cs="Arial"/>
        </w:rPr>
      </w:pPr>
    </w:p>
    <w:p w14:paraId="709FA6A4" w14:textId="77777777" w:rsidR="00D666ED" w:rsidRPr="008934B0" w:rsidRDefault="00D666ED" w:rsidP="00597BF4">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37C8D1D2" w14:textId="3A12A04C" w:rsidR="00D666ED" w:rsidRPr="008934B0" w:rsidRDefault="00F35EF4" w:rsidP="50DDAE72">
      <w:pPr>
        <w:spacing w:after="0" w:line="240" w:lineRule="auto"/>
        <w:rPr>
          <w:rFonts w:ascii="Arial" w:hAnsi="Arial" w:cs="Arial"/>
        </w:rPr>
      </w:pPr>
      <w:r>
        <w:rPr>
          <w:rFonts w:ascii="Arial" w:hAnsi="Arial" w:cs="Arial"/>
        </w:rPr>
        <w:t>Twelve</w:t>
      </w:r>
      <w:r w:rsidRPr="008934B0">
        <w:rPr>
          <w:rFonts w:ascii="Arial" w:hAnsi="Arial" w:cs="Arial"/>
        </w:rPr>
        <w:t xml:space="preserve"> </w:t>
      </w:r>
      <w:r w:rsidR="00B214B3" w:rsidRPr="008934B0">
        <w:rPr>
          <w:rFonts w:ascii="Arial" w:hAnsi="Arial" w:cs="Arial"/>
        </w:rPr>
        <w:t>(</w:t>
      </w:r>
      <w:r w:rsidRPr="008934B0">
        <w:rPr>
          <w:rFonts w:ascii="Arial" w:hAnsi="Arial" w:cs="Arial"/>
        </w:rPr>
        <w:t>1</w:t>
      </w:r>
      <w:r>
        <w:rPr>
          <w:rFonts w:ascii="Arial" w:hAnsi="Arial" w:cs="Arial"/>
        </w:rPr>
        <w:t>2</w:t>
      </w:r>
      <w:r w:rsidR="00B214B3" w:rsidRPr="008934B0">
        <w:rPr>
          <w:rFonts w:ascii="Arial" w:hAnsi="Arial" w:cs="Arial"/>
        </w:rPr>
        <w:t>)</w:t>
      </w:r>
      <w:r w:rsidR="50DDAE72" w:rsidRPr="008934B0">
        <w:rPr>
          <w:rFonts w:ascii="Arial" w:hAnsi="Arial" w:cs="Arial"/>
        </w:rPr>
        <w:t xml:space="preserve"> members were present at time of roll call and quorum was announced.</w:t>
      </w:r>
    </w:p>
    <w:p w14:paraId="2E264307" w14:textId="77777777" w:rsidR="003C7A9B" w:rsidRPr="008934B0" w:rsidRDefault="003C7A9B" w:rsidP="00597BF4">
      <w:pPr>
        <w:spacing w:after="0" w:line="240" w:lineRule="auto"/>
        <w:rPr>
          <w:rFonts w:ascii="Arial" w:hAnsi="Arial" w:cs="Arial"/>
        </w:rPr>
      </w:pPr>
    </w:p>
    <w:p w14:paraId="0CE61FF0" w14:textId="77777777" w:rsidR="003C7A9B" w:rsidRPr="008934B0" w:rsidRDefault="003C7A9B" w:rsidP="00597BF4">
      <w:pPr>
        <w:spacing w:after="0" w:line="240" w:lineRule="auto"/>
        <w:rPr>
          <w:rFonts w:ascii="Arial" w:hAnsi="Arial" w:cs="Arial"/>
          <w:b/>
        </w:rPr>
      </w:pPr>
      <w:r w:rsidRPr="008934B0">
        <w:rPr>
          <w:rFonts w:ascii="Arial" w:hAnsi="Arial" w:cs="Arial"/>
          <w:b/>
        </w:rPr>
        <w:t>IV.  Approval of the Agenda</w:t>
      </w:r>
    </w:p>
    <w:p w14:paraId="7363FD18" w14:textId="1936DDE9" w:rsidR="003C7A9B" w:rsidRPr="00CB3324" w:rsidRDefault="00414E4F" w:rsidP="50DDAE72">
      <w:pPr>
        <w:spacing w:after="0" w:line="240" w:lineRule="auto"/>
        <w:rPr>
          <w:rFonts w:ascii="Arial" w:hAnsi="Arial" w:cs="Arial"/>
        </w:rPr>
      </w:pPr>
      <w:r w:rsidRPr="008934B0">
        <w:rPr>
          <w:rFonts w:ascii="Arial" w:hAnsi="Arial" w:cs="Arial"/>
        </w:rPr>
        <w:t xml:space="preserve">Commissioner </w:t>
      </w:r>
      <w:r w:rsidR="004D4AA4">
        <w:rPr>
          <w:rFonts w:ascii="Arial" w:hAnsi="Arial" w:cs="Arial"/>
        </w:rPr>
        <w:t>Jordan</w:t>
      </w:r>
      <w:r w:rsidR="004D4AA4" w:rsidRPr="008934B0">
        <w:rPr>
          <w:rFonts w:ascii="Arial" w:hAnsi="Arial" w:cs="Arial"/>
        </w:rPr>
        <w:t xml:space="preserve"> </w:t>
      </w:r>
      <w:r w:rsidR="50DDAE72" w:rsidRPr="008934B0">
        <w:rPr>
          <w:rFonts w:ascii="Arial" w:hAnsi="Arial" w:cs="Arial"/>
        </w:rPr>
        <w:t xml:space="preserve">motioned to approve </w:t>
      </w:r>
      <w:r w:rsidR="00B214B3" w:rsidRPr="008934B0">
        <w:rPr>
          <w:rFonts w:ascii="Arial" w:hAnsi="Arial" w:cs="Arial"/>
        </w:rPr>
        <w:t xml:space="preserve">the </w:t>
      </w:r>
      <w:r w:rsidR="50DDAE72" w:rsidRPr="008934B0">
        <w:rPr>
          <w:rFonts w:ascii="Arial" w:hAnsi="Arial" w:cs="Arial"/>
        </w:rPr>
        <w:t xml:space="preserve">agenda. </w:t>
      </w:r>
      <w:r w:rsidR="003515D5">
        <w:rPr>
          <w:rFonts w:ascii="Arial" w:hAnsi="Arial" w:cs="Arial"/>
        </w:rPr>
        <w:t xml:space="preserve">Commissioner </w:t>
      </w:r>
      <w:r w:rsidR="00F16778">
        <w:rPr>
          <w:rFonts w:ascii="Arial" w:hAnsi="Arial" w:cs="Arial"/>
        </w:rPr>
        <w:t>Peeler</w:t>
      </w:r>
      <w:r w:rsidR="00F16778" w:rsidRPr="008934B0">
        <w:rPr>
          <w:rFonts w:ascii="Arial" w:hAnsi="Arial" w:cs="Arial"/>
        </w:rPr>
        <w:t xml:space="preserve"> </w:t>
      </w:r>
      <w:r w:rsidR="50DDAE72" w:rsidRPr="008934B0">
        <w:rPr>
          <w:rFonts w:ascii="Arial" w:hAnsi="Arial" w:cs="Arial"/>
        </w:rPr>
        <w:t>seconded the motion. Unanimous approval. Agenda</w:t>
      </w:r>
      <w:r w:rsidR="50DDAE72" w:rsidRPr="50DDAE72">
        <w:rPr>
          <w:rFonts w:ascii="Arial" w:hAnsi="Arial" w:cs="Arial"/>
        </w:rPr>
        <w:t xml:space="preserve"> approved.</w:t>
      </w:r>
    </w:p>
    <w:p w14:paraId="5DF189C9" w14:textId="77777777" w:rsidR="003C7A9B" w:rsidRPr="00CB3324" w:rsidRDefault="003C7A9B" w:rsidP="00597BF4">
      <w:pPr>
        <w:spacing w:after="0" w:line="240" w:lineRule="auto"/>
        <w:rPr>
          <w:rFonts w:ascii="Arial" w:hAnsi="Arial" w:cs="Arial"/>
        </w:rPr>
      </w:pPr>
    </w:p>
    <w:p w14:paraId="163FDED4" w14:textId="77777777" w:rsidR="003C7A9B" w:rsidRPr="00CB3324" w:rsidRDefault="003C7A9B" w:rsidP="00597BF4">
      <w:pPr>
        <w:spacing w:after="0" w:line="240" w:lineRule="auto"/>
        <w:rPr>
          <w:rFonts w:ascii="Arial" w:hAnsi="Arial" w:cs="Arial"/>
          <w:b/>
        </w:rPr>
      </w:pPr>
      <w:r w:rsidRPr="00CB3324">
        <w:rPr>
          <w:rFonts w:ascii="Arial" w:hAnsi="Arial" w:cs="Arial"/>
          <w:b/>
        </w:rPr>
        <w:t>V.  Approval of the Minutes</w:t>
      </w:r>
    </w:p>
    <w:p w14:paraId="2B5439B1" w14:textId="3239CB39" w:rsidR="003C7A9B" w:rsidRPr="00CB3324" w:rsidRDefault="006B2CA9" w:rsidP="50DDAE72">
      <w:pPr>
        <w:spacing w:after="0" w:line="240" w:lineRule="auto"/>
        <w:rPr>
          <w:rFonts w:ascii="Arial" w:hAnsi="Arial" w:cs="Arial"/>
        </w:rPr>
      </w:pPr>
      <w:r>
        <w:rPr>
          <w:rFonts w:ascii="Arial" w:hAnsi="Arial" w:cs="Arial"/>
        </w:rPr>
        <w:t xml:space="preserve">Commissioner </w:t>
      </w:r>
      <w:r w:rsidR="00F16778">
        <w:rPr>
          <w:rFonts w:ascii="Arial" w:hAnsi="Arial" w:cs="Arial"/>
        </w:rPr>
        <w:t xml:space="preserve">Gerideau </w:t>
      </w:r>
      <w:r w:rsidR="50DDAE72" w:rsidRPr="50DDAE72">
        <w:rPr>
          <w:rFonts w:ascii="Arial" w:hAnsi="Arial" w:cs="Arial"/>
        </w:rPr>
        <w:t>motioned to approve the minutes.</w:t>
      </w:r>
      <w:r>
        <w:rPr>
          <w:rFonts w:ascii="Arial" w:hAnsi="Arial" w:cs="Arial"/>
        </w:rPr>
        <w:t xml:space="preserve"> Commissioner </w:t>
      </w:r>
      <w:r w:rsidR="00F16778">
        <w:rPr>
          <w:rFonts w:ascii="Arial" w:hAnsi="Arial" w:cs="Arial"/>
        </w:rPr>
        <w:t xml:space="preserve">Jordan </w:t>
      </w:r>
      <w:r w:rsidR="50DDAE72" w:rsidRPr="50DDAE72">
        <w:rPr>
          <w:rFonts w:ascii="Arial" w:hAnsi="Arial" w:cs="Arial"/>
        </w:rPr>
        <w:t>seconded the motion</w:t>
      </w:r>
      <w:r w:rsidR="00A32037">
        <w:rPr>
          <w:rFonts w:ascii="Arial" w:hAnsi="Arial" w:cs="Arial"/>
        </w:rPr>
        <w:t>. Commissioner O’Neal abstained. All other Commissioners approved</w:t>
      </w:r>
      <w:r w:rsidR="50DDAE72" w:rsidRPr="50DDAE72">
        <w:rPr>
          <w:rFonts w:ascii="Arial" w:hAnsi="Arial" w:cs="Arial"/>
        </w:rPr>
        <w:t>.</w:t>
      </w:r>
      <w:r w:rsidR="00B64B2A" w:rsidRPr="50DDAE72">
        <w:rPr>
          <w:rFonts w:ascii="Arial" w:hAnsi="Arial" w:cs="Arial"/>
        </w:rPr>
        <w:t xml:space="preserve"> </w:t>
      </w:r>
      <w:r w:rsidR="50DDAE72" w:rsidRPr="50DDAE72">
        <w:rPr>
          <w:rFonts w:ascii="Arial" w:hAnsi="Arial" w:cs="Arial"/>
        </w:rPr>
        <w:t>Minutes approved.</w:t>
      </w:r>
    </w:p>
    <w:p w14:paraId="1D174883" w14:textId="77777777" w:rsidR="00B64B2A" w:rsidRPr="00B64B2A" w:rsidRDefault="00B64B2A" w:rsidP="00597BF4">
      <w:pPr>
        <w:spacing w:after="0" w:line="240" w:lineRule="auto"/>
        <w:rPr>
          <w:rFonts w:ascii="Arial" w:hAnsi="Arial" w:cs="Arial"/>
        </w:rPr>
      </w:pPr>
    </w:p>
    <w:p w14:paraId="5C5BE09B" w14:textId="6F9C9489" w:rsidR="00DC331F" w:rsidRDefault="00B64B2A" w:rsidP="00597BF4">
      <w:pPr>
        <w:spacing w:after="0" w:line="240" w:lineRule="auto"/>
        <w:rPr>
          <w:rFonts w:ascii="Arial" w:hAnsi="Arial" w:cs="Arial"/>
        </w:rPr>
      </w:pPr>
      <w:r>
        <w:rPr>
          <w:rFonts w:ascii="Arial" w:hAnsi="Arial" w:cs="Arial"/>
          <w:b/>
        </w:rPr>
        <w:t xml:space="preserve">VI.  </w:t>
      </w:r>
      <w:r w:rsidR="003C7A9B" w:rsidRPr="00CB3324">
        <w:rPr>
          <w:rFonts w:ascii="Arial" w:hAnsi="Arial" w:cs="Arial"/>
          <w:b/>
        </w:rPr>
        <w:t>Updates:  Office of Out of School Time Grants and Youth Outcomes</w:t>
      </w:r>
    </w:p>
    <w:p w14:paraId="3C4F199E" w14:textId="6B7D037A" w:rsidR="00DC331F" w:rsidRDefault="00DC331F" w:rsidP="00B02391">
      <w:pPr>
        <w:spacing w:after="0" w:line="240" w:lineRule="auto"/>
        <w:rPr>
          <w:rFonts w:ascii="Arial" w:hAnsi="Arial" w:cs="Arial"/>
        </w:rPr>
      </w:pPr>
      <w:r>
        <w:rPr>
          <w:rFonts w:ascii="Arial" w:hAnsi="Arial" w:cs="Arial"/>
        </w:rPr>
        <w:t>Yochum presented on the Tax Check-Off, which supports afterschool programs for at-risk youth.</w:t>
      </w:r>
      <w:r w:rsidR="009207C8">
        <w:rPr>
          <w:rFonts w:ascii="Arial" w:hAnsi="Arial" w:cs="Arial"/>
        </w:rPr>
        <w:t xml:space="preserve"> In FY2</w:t>
      </w:r>
      <w:r w:rsidR="00B02391">
        <w:rPr>
          <w:rFonts w:ascii="Arial" w:hAnsi="Arial" w:cs="Arial"/>
        </w:rPr>
        <w:t>0</w:t>
      </w:r>
      <w:r w:rsidR="009207C8">
        <w:rPr>
          <w:rFonts w:ascii="Arial" w:hAnsi="Arial" w:cs="Arial"/>
        </w:rPr>
        <w:t xml:space="preserve">, $156,928 were received to support programs at DC Housing Authority </w:t>
      </w:r>
      <w:r w:rsidR="008A0179">
        <w:rPr>
          <w:rFonts w:ascii="Arial" w:hAnsi="Arial" w:cs="Arial"/>
        </w:rPr>
        <w:t xml:space="preserve">(DCHA) </w:t>
      </w:r>
      <w:r w:rsidR="009207C8">
        <w:rPr>
          <w:rFonts w:ascii="Arial" w:hAnsi="Arial" w:cs="Arial"/>
        </w:rPr>
        <w:t xml:space="preserve">and Department of Human Services (DHS) sites. </w:t>
      </w:r>
      <w:r>
        <w:rPr>
          <w:rFonts w:ascii="Arial" w:hAnsi="Arial" w:cs="Arial"/>
        </w:rPr>
        <w:t xml:space="preserve"> Additionally, Yochum provided updates regarding </w:t>
      </w:r>
      <w:r w:rsidR="00B02391">
        <w:rPr>
          <w:rFonts w:ascii="Arial" w:hAnsi="Arial" w:cs="Arial"/>
        </w:rPr>
        <w:t xml:space="preserve">the </w:t>
      </w:r>
      <w:r>
        <w:rPr>
          <w:rFonts w:ascii="Arial" w:hAnsi="Arial" w:cs="Arial"/>
        </w:rPr>
        <w:t>FY20 Oversight Hearing and the upcoming FY22 Budget Hearing.</w:t>
      </w:r>
      <w:r w:rsidR="009207C8">
        <w:rPr>
          <w:rFonts w:ascii="Arial" w:hAnsi="Arial" w:cs="Arial"/>
        </w:rPr>
        <w:t xml:space="preserve"> </w:t>
      </w:r>
    </w:p>
    <w:p w14:paraId="49790765" w14:textId="77777777" w:rsidR="00DC331F" w:rsidRDefault="00DC331F" w:rsidP="00B02391">
      <w:pPr>
        <w:spacing w:after="0" w:line="240" w:lineRule="auto"/>
        <w:rPr>
          <w:rFonts w:ascii="Arial" w:hAnsi="Arial" w:cs="Arial"/>
        </w:rPr>
      </w:pPr>
    </w:p>
    <w:p w14:paraId="059CB7EC" w14:textId="07FF8C2E" w:rsidR="00714FA7" w:rsidRDefault="00FA2CF0" w:rsidP="00B02391">
      <w:pPr>
        <w:spacing w:after="0" w:line="240" w:lineRule="auto"/>
        <w:rPr>
          <w:rFonts w:ascii="Arial" w:hAnsi="Arial" w:cs="Arial"/>
        </w:rPr>
      </w:pPr>
      <w:r w:rsidRPr="00714FA7">
        <w:rPr>
          <w:rFonts w:ascii="Arial" w:hAnsi="Arial" w:cs="Arial"/>
        </w:rPr>
        <w:t xml:space="preserve">Cataldo presented an update on The Institute for Youth Development </w:t>
      </w:r>
      <w:r w:rsidR="007E21E0" w:rsidRPr="00714FA7">
        <w:rPr>
          <w:rFonts w:ascii="Arial" w:hAnsi="Arial" w:cs="Arial"/>
        </w:rPr>
        <w:t xml:space="preserve">with </w:t>
      </w:r>
      <w:r w:rsidR="00714FA7" w:rsidRPr="00714FA7">
        <w:rPr>
          <w:rFonts w:ascii="Arial" w:hAnsi="Arial" w:cs="Arial"/>
        </w:rPr>
        <w:t>24</w:t>
      </w:r>
      <w:r w:rsidR="007E21E0" w:rsidRPr="00714FA7">
        <w:rPr>
          <w:rFonts w:ascii="Arial" w:hAnsi="Arial" w:cs="Arial"/>
        </w:rPr>
        <w:t xml:space="preserve"> events and </w:t>
      </w:r>
      <w:r w:rsidR="00714FA7" w:rsidRPr="00714FA7">
        <w:rPr>
          <w:rFonts w:ascii="Arial" w:hAnsi="Arial" w:cs="Arial"/>
        </w:rPr>
        <w:t>178</w:t>
      </w:r>
      <w:r w:rsidR="007E21E0" w:rsidRPr="00DC331F">
        <w:rPr>
          <w:rFonts w:ascii="Arial" w:hAnsi="Arial" w:cs="Arial"/>
        </w:rPr>
        <w:t xml:space="preserve"> unduplicated attendees </w:t>
      </w:r>
      <w:r w:rsidR="00714FA7" w:rsidRPr="00DC331F">
        <w:rPr>
          <w:rFonts w:ascii="Arial" w:hAnsi="Arial" w:cs="Arial"/>
        </w:rPr>
        <w:t>thus far in FY21</w:t>
      </w:r>
      <w:r w:rsidRPr="00DC331F">
        <w:rPr>
          <w:rFonts w:ascii="Arial" w:hAnsi="Arial" w:cs="Arial"/>
        </w:rPr>
        <w:t>.</w:t>
      </w:r>
      <w:r w:rsidR="00B02391">
        <w:rPr>
          <w:rFonts w:ascii="Arial" w:hAnsi="Arial" w:cs="Arial"/>
        </w:rPr>
        <w:t xml:space="preserve"> </w:t>
      </w:r>
      <w:r w:rsidR="00714FA7" w:rsidRPr="00DC331F">
        <w:rPr>
          <w:rFonts w:ascii="Arial" w:hAnsi="Arial" w:cs="Arial"/>
        </w:rPr>
        <w:t>Additionally</w:t>
      </w:r>
      <w:r w:rsidR="008A0179">
        <w:rPr>
          <w:rFonts w:ascii="Arial" w:hAnsi="Arial" w:cs="Arial"/>
        </w:rPr>
        <w:t>,</w:t>
      </w:r>
      <w:r w:rsidR="00714FA7" w:rsidRPr="00DC331F">
        <w:rPr>
          <w:rFonts w:ascii="Arial" w:hAnsi="Arial" w:cs="Arial"/>
        </w:rPr>
        <w:t xml:space="preserve"> The Institute is conducting program site visits for FY2</w:t>
      </w:r>
      <w:r w:rsidR="008A0179">
        <w:rPr>
          <w:rFonts w:ascii="Arial" w:hAnsi="Arial" w:cs="Arial"/>
        </w:rPr>
        <w:t>1</w:t>
      </w:r>
      <w:r w:rsidR="00714FA7" w:rsidRPr="00DC331F">
        <w:rPr>
          <w:rFonts w:ascii="Arial" w:hAnsi="Arial" w:cs="Arial"/>
        </w:rPr>
        <w:t xml:space="preserve"> </w:t>
      </w:r>
      <w:r w:rsidR="008A0179">
        <w:rPr>
          <w:rFonts w:ascii="Arial" w:hAnsi="Arial" w:cs="Arial"/>
        </w:rPr>
        <w:t>S</w:t>
      </w:r>
      <w:r w:rsidR="00714FA7" w:rsidRPr="00DC331F">
        <w:rPr>
          <w:rFonts w:ascii="Arial" w:hAnsi="Arial" w:cs="Arial"/>
        </w:rPr>
        <w:t xml:space="preserve">chool </w:t>
      </w:r>
      <w:r w:rsidR="008A0179">
        <w:rPr>
          <w:rFonts w:ascii="Arial" w:hAnsi="Arial" w:cs="Arial"/>
        </w:rPr>
        <w:t>Y</w:t>
      </w:r>
      <w:r w:rsidR="00714FA7" w:rsidRPr="00DC331F">
        <w:rPr>
          <w:rFonts w:ascii="Arial" w:hAnsi="Arial" w:cs="Arial"/>
        </w:rPr>
        <w:t xml:space="preserve">ear grantees. </w:t>
      </w:r>
      <w:r w:rsidR="00714FA7" w:rsidRPr="00714FA7">
        <w:rPr>
          <w:rFonts w:ascii="Arial" w:hAnsi="Arial" w:cs="Arial"/>
        </w:rPr>
        <w:t>To date</w:t>
      </w:r>
      <w:r w:rsidR="008A0179">
        <w:rPr>
          <w:rFonts w:ascii="Arial" w:hAnsi="Arial" w:cs="Arial"/>
        </w:rPr>
        <w:t>,</w:t>
      </w:r>
      <w:r w:rsidR="00714FA7" w:rsidRPr="00714FA7">
        <w:rPr>
          <w:rFonts w:ascii="Arial" w:hAnsi="Arial" w:cs="Arial"/>
        </w:rPr>
        <w:t xml:space="preserve"> 31 site visits have been completed, 17 are scheduled, and 36 grantees are still pending a site visit. Some highlights of observations are youth engagement- youth are actively engaged throughout the lesson and staff encourage participation from all youth. Connections- </w:t>
      </w:r>
      <w:r w:rsidR="00B02391">
        <w:rPr>
          <w:rFonts w:ascii="Arial" w:hAnsi="Arial" w:cs="Arial"/>
        </w:rPr>
        <w:t>s</w:t>
      </w:r>
      <w:r w:rsidR="00714FA7" w:rsidRPr="00714FA7">
        <w:rPr>
          <w:rFonts w:ascii="Arial" w:hAnsi="Arial" w:cs="Arial"/>
        </w:rPr>
        <w:t>taff are connecting activities to a goal or lesson plan</w:t>
      </w:r>
      <w:r w:rsidR="00B02391">
        <w:rPr>
          <w:rFonts w:ascii="Arial" w:hAnsi="Arial" w:cs="Arial"/>
        </w:rPr>
        <w:t xml:space="preserve"> </w:t>
      </w:r>
      <w:r w:rsidR="00B02391">
        <w:rPr>
          <w:rFonts w:ascii="Arial" w:hAnsi="Arial" w:cs="Arial"/>
        </w:rPr>
        <w:lastRenderedPageBreak/>
        <w:t>and t</w:t>
      </w:r>
      <w:r w:rsidR="00714FA7" w:rsidRPr="00714FA7">
        <w:rPr>
          <w:rFonts w:ascii="Arial" w:hAnsi="Arial" w:cs="Arial"/>
        </w:rPr>
        <w:t xml:space="preserve">his connection is explained clearly by staff. Time- </w:t>
      </w:r>
      <w:r w:rsidR="00B02391">
        <w:rPr>
          <w:rFonts w:ascii="Arial" w:hAnsi="Arial" w:cs="Arial"/>
        </w:rPr>
        <w:t>m</w:t>
      </w:r>
      <w:r w:rsidR="00714FA7" w:rsidRPr="00714FA7">
        <w:rPr>
          <w:rFonts w:ascii="Arial" w:hAnsi="Arial" w:cs="Arial"/>
        </w:rPr>
        <w:t xml:space="preserve">ost site visits are starting and ending on time and </w:t>
      </w:r>
      <w:r w:rsidR="00B02391">
        <w:rPr>
          <w:rFonts w:ascii="Arial" w:hAnsi="Arial" w:cs="Arial"/>
        </w:rPr>
        <w:t xml:space="preserve">programs are </w:t>
      </w:r>
      <w:r w:rsidR="00714FA7" w:rsidRPr="00714FA7">
        <w:rPr>
          <w:rFonts w:ascii="Arial" w:hAnsi="Arial" w:cs="Arial"/>
        </w:rPr>
        <w:t>scheduling enough time to complete the planned activity.</w:t>
      </w:r>
      <w:r w:rsidR="00714FA7">
        <w:rPr>
          <w:rFonts w:ascii="Arial" w:hAnsi="Arial" w:cs="Arial"/>
        </w:rPr>
        <w:t xml:space="preserve"> Cataldo also invited Commissioners that are interested </w:t>
      </w:r>
      <w:r w:rsidR="008A0179">
        <w:rPr>
          <w:rFonts w:ascii="Arial" w:hAnsi="Arial" w:cs="Arial"/>
        </w:rPr>
        <w:t>in</w:t>
      </w:r>
      <w:r w:rsidR="00714FA7">
        <w:rPr>
          <w:rFonts w:ascii="Arial" w:hAnsi="Arial" w:cs="Arial"/>
        </w:rPr>
        <w:t xml:space="preserve"> join</w:t>
      </w:r>
      <w:r w:rsidR="008A0179">
        <w:rPr>
          <w:rFonts w:ascii="Arial" w:hAnsi="Arial" w:cs="Arial"/>
        </w:rPr>
        <w:t>ing</w:t>
      </w:r>
      <w:r w:rsidR="00714FA7">
        <w:rPr>
          <w:rFonts w:ascii="Arial" w:hAnsi="Arial" w:cs="Arial"/>
        </w:rPr>
        <w:t xml:space="preserve"> a site visit to email him to coordinate.</w:t>
      </w:r>
    </w:p>
    <w:p w14:paraId="419AEBFA" w14:textId="77777777" w:rsidR="00DC331F" w:rsidRDefault="00DC331F" w:rsidP="00B02391">
      <w:pPr>
        <w:spacing w:after="0" w:line="240" w:lineRule="auto"/>
        <w:rPr>
          <w:rFonts w:ascii="Arial" w:hAnsi="Arial" w:cs="Arial"/>
        </w:rPr>
      </w:pPr>
    </w:p>
    <w:p w14:paraId="70423435" w14:textId="656502DB" w:rsidR="00FA2CF0" w:rsidRDefault="008A0179" w:rsidP="00597BF4">
      <w:pPr>
        <w:spacing w:after="0" w:line="240" w:lineRule="auto"/>
        <w:rPr>
          <w:rFonts w:ascii="Arial" w:hAnsi="Arial" w:cs="Arial"/>
        </w:rPr>
      </w:pPr>
      <w:r>
        <w:rPr>
          <w:rFonts w:ascii="Arial" w:hAnsi="Arial" w:cs="Arial"/>
        </w:rPr>
        <w:t xml:space="preserve">Vonia </w:t>
      </w:r>
      <w:r w:rsidR="00DC331F">
        <w:rPr>
          <w:rFonts w:ascii="Arial" w:hAnsi="Arial" w:cs="Arial"/>
        </w:rPr>
        <w:t>Bowie</w:t>
      </w:r>
      <w:r>
        <w:rPr>
          <w:rFonts w:ascii="Arial" w:hAnsi="Arial" w:cs="Arial"/>
        </w:rPr>
        <w:t xml:space="preserve">, Supervisory Grants Management Specialist, </w:t>
      </w:r>
      <w:r w:rsidR="00850252">
        <w:rPr>
          <w:rFonts w:ascii="Arial" w:hAnsi="Arial" w:cs="Arial"/>
        </w:rPr>
        <w:t xml:space="preserve">was introduced. Bowie </w:t>
      </w:r>
      <w:r>
        <w:rPr>
          <w:rFonts w:ascii="Arial" w:hAnsi="Arial" w:cs="Arial"/>
        </w:rPr>
        <w:t xml:space="preserve">started </w:t>
      </w:r>
      <w:r w:rsidR="00850252">
        <w:rPr>
          <w:rFonts w:ascii="Arial" w:hAnsi="Arial" w:cs="Arial"/>
        </w:rPr>
        <w:t>with</w:t>
      </w:r>
      <w:r>
        <w:rPr>
          <w:rFonts w:ascii="Arial" w:hAnsi="Arial" w:cs="Arial"/>
        </w:rPr>
        <w:t xml:space="preserve"> the OST Office in November 2020 and</w:t>
      </w:r>
      <w:r w:rsidR="00DC331F">
        <w:rPr>
          <w:rFonts w:ascii="Arial" w:hAnsi="Arial" w:cs="Arial"/>
        </w:rPr>
        <w:t xml:space="preserve"> provided updates regarding </w:t>
      </w:r>
      <w:r>
        <w:rPr>
          <w:rFonts w:ascii="Arial" w:hAnsi="Arial" w:cs="Arial"/>
        </w:rPr>
        <w:t>S</w:t>
      </w:r>
      <w:r w:rsidR="00850252">
        <w:rPr>
          <w:rFonts w:ascii="Arial" w:hAnsi="Arial" w:cs="Arial"/>
        </w:rPr>
        <w:t>c</w:t>
      </w:r>
      <w:r w:rsidR="00DC331F">
        <w:rPr>
          <w:rFonts w:ascii="Arial" w:hAnsi="Arial" w:cs="Arial"/>
        </w:rPr>
        <w:t xml:space="preserve">hool </w:t>
      </w:r>
      <w:r>
        <w:rPr>
          <w:rFonts w:ascii="Arial" w:hAnsi="Arial" w:cs="Arial"/>
        </w:rPr>
        <w:t>Y</w:t>
      </w:r>
      <w:r w:rsidR="00DC331F">
        <w:rPr>
          <w:rFonts w:ascii="Arial" w:hAnsi="Arial" w:cs="Arial"/>
        </w:rPr>
        <w:t>ear 20</w:t>
      </w:r>
      <w:r>
        <w:rPr>
          <w:rFonts w:ascii="Arial" w:hAnsi="Arial" w:cs="Arial"/>
        </w:rPr>
        <w:t>-</w:t>
      </w:r>
      <w:r w:rsidR="00DC331F">
        <w:rPr>
          <w:rFonts w:ascii="Arial" w:hAnsi="Arial" w:cs="Arial"/>
        </w:rPr>
        <w:t>21 grantees</w:t>
      </w:r>
      <w:r w:rsidR="00850252">
        <w:rPr>
          <w:rFonts w:ascii="Arial" w:hAnsi="Arial" w:cs="Arial"/>
        </w:rPr>
        <w:t xml:space="preserve"> and shared some success stories</w:t>
      </w:r>
      <w:r w:rsidR="00DC331F">
        <w:rPr>
          <w:rFonts w:ascii="Arial" w:hAnsi="Arial" w:cs="Arial"/>
        </w:rPr>
        <w:t xml:space="preserve">. </w:t>
      </w:r>
      <w:r w:rsidR="00850252">
        <w:rPr>
          <w:rFonts w:ascii="Arial" w:hAnsi="Arial" w:cs="Arial"/>
        </w:rPr>
        <w:t>Bowie p</w:t>
      </w:r>
      <w:r w:rsidR="00DC331F">
        <w:rPr>
          <w:rFonts w:ascii="Arial" w:hAnsi="Arial" w:cs="Arial"/>
        </w:rPr>
        <w:t>rovid</w:t>
      </w:r>
      <w:r w:rsidR="00850252">
        <w:rPr>
          <w:rFonts w:ascii="Arial" w:hAnsi="Arial" w:cs="Arial"/>
        </w:rPr>
        <w:t>ed</w:t>
      </w:r>
      <w:r w:rsidR="00DC331F">
        <w:rPr>
          <w:rFonts w:ascii="Arial" w:hAnsi="Arial" w:cs="Arial"/>
        </w:rPr>
        <w:t xml:space="preserve"> updates on the 2021 Summer Strong grant competition, </w:t>
      </w:r>
      <w:r w:rsidR="00850252">
        <w:rPr>
          <w:rFonts w:ascii="Arial" w:hAnsi="Arial" w:cs="Arial"/>
        </w:rPr>
        <w:t xml:space="preserve">explained that award and denials had been communicated, 38 organizations will receive up to $2.92 million in summer grants, and that the OST Office is working with DCPS to assist with placing programs that are interested at school sites for Summer Acceleration Academies. Finally, Bowie explained that the </w:t>
      </w:r>
      <w:r>
        <w:rPr>
          <w:rFonts w:ascii="Arial" w:hAnsi="Arial" w:cs="Arial"/>
        </w:rPr>
        <w:t>S</w:t>
      </w:r>
      <w:r w:rsidR="00DC331F">
        <w:rPr>
          <w:rFonts w:ascii="Arial" w:hAnsi="Arial" w:cs="Arial"/>
        </w:rPr>
        <w:t xml:space="preserve">chool </w:t>
      </w:r>
      <w:r>
        <w:rPr>
          <w:rFonts w:ascii="Arial" w:hAnsi="Arial" w:cs="Arial"/>
        </w:rPr>
        <w:t>Y</w:t>
      </w:r>
      <w:r w:rsidR="00DC331F">
        <w:rPr>
          <w:rFonts w:ascii="Arial" w:hAnsi="Arial" w:cs="Arial"/>
        </w:rPr>
        <w:t>ear 2022 RFA</w:t>
      </w:r>
      <w:r w:rsidR="00850252">
        <w:rPr>
          <w:rFonts w:ascii="Arial" w:hAnsi="Arial" w:cs="Arial"/>
        </w:rPr>
        <w:t xml:space="preserve"> is planned for a late April release, after the date that the Mayor will announce the FY22 budget</w:t>
      </w:r>
      <w:r w:rsidR="00B02391">
        <w:rPr>
          <w:rFonts w:ascii="Arial" w:hAnsi="Arial" w:cs="Arial"/>
        </w:rPr>
        <w:t xml:space="preserve"> and that the OST Office will need assistance garnering grant reviewers</w:t>
      </w:r>
      <w:r w:rsidR="00850252">
        <w:rPr>
          <w:rFonts w:ascii="Arial" w:hAnsi="Arial" w:cs="Arial"/>
        </w:rPr>
        <w:t xml:space="preserve">. </w:t>
      </w:r>
    </w:p>
    <w:p w14:paraId="29E63F01" w14:textId="010BC695" w:rsidR="00850252" w:rsidRDefault="00850252" w:rsidP="00597BF4">
      <w:pPr>
        <w:spacing w:after="0" w:line="240" w:lineRule="auto"/>
        <w:rPr>
          <w:rFonts w:ascii="Arial" w:hAnsi="Arial" w:cs="Arial"/>
        </w:rPr>
      </w:pPr>
    </w:p>
    <w:p w14:paraId="3BCE04F7" w14:textId="1389DA38" w:rsidR="00850252" w:rsidRDefault="00850252" w:rsidP="00597BF4">
      <w:pPr>
        <w:spacing w:after="0" w:line="240" w:lineRule="auto"/>
        <w:rPr>
          <w:rFonts w:ascii="Arial" w:hAnsi="Arial" w:cs="Arial"/>
        </w:rPr>
      </w:pPr>
      <w:r>
        <w:rPr>
          <w:rFonts w:ascii="Arial" w:hAnsi="Arial" w:cs="Arial"/>
        </w:rPr>
        <w:t xml:space="preserve">A discussion question was presented to the Commission on </w:t>
      </w:r>
      <w:r w:rsidRPr="00850252">
        <w:rPr>
          <w:rFonts w:ascii="Arial" w:hAnsi="Arial" w:cs="Arial"/>
        </w:rPr>
        <w:t xml:space="preserve">how to support OST </w:t>
      </w:r>
      <w:r>
        <w:rPr>
          <w:rFonts w:ascii="Arial" w:hAnsi="Arial" w:cs="Arial"/>
        </w:rPr>
        <w:t>with</w:t>
      </w:r>
      <w:r w:rsidRPr="00850252">
        <w:rPr>
          <w:rFonts w:ascii="Arial" w:hAnsi="Arial" w:cs="Arial"/>
        </w:rPr>
        <w:t xml:space="preserve"> ways to scale and expand. How do we deploy support and resources across the District outside of providing additional grant funding</w:t>
      </w:r>
      <w:r w:rsidR="00B02391">
        <w:rPr>
          <w:rFonts w:ascii="Arial" w:hAnsi="Arial" w:cs="Arial"/>
        </w:rPr>
        <w:t xml:space="preserve"> and how should we allocate those resources</w:t>
      </w:r>
      <w:r>
        <w:rPr>
          <w:rFonts w:ascii="Arial" w:hAnsi="Arial" w:cs="Arial"/>
        </w:rPr>
        <w:t xml:space="preserve">? Commissioners </w:t>
      </w:r>
      <w:r w:rsidR="00B02391">
        <w:rPr>
          <w:rFonts w:ascii="Arial" w:hAnsi="Arial" w:cs="Arial"/>
        </w:rPr>
        <w:t>suggested ideas from offering trauma and readjustment supports; transportation challenges; and offering guidelines and templates for the transition to in-person.</w:t>
      </w:r>
      <w:r w:rsidR="004D4AA4">
        <w:rPr>
          <w:rFonts w:ascii="Arial" w:hAnsi="Arial" w:cs="Arial"/>
        </w:rPr>
        <w:t xml:space="preserve"> Commissioners asked the office to explore the question with providers.</w:t>
      </w:r>
    </w:p>
    <w:p w14:paraId="63AE3F43" w14:textId="2EBDD5F1" w:rsidR="00FA2CF0" w:rsidRDefault="00FA2CF0" w:rsidP="00597BF4">
      <w:pPr>
        <w:spacing w:after="0" w:line="240" w:lineRule="auto"/>
        <w:rPr>
          <w:rFonts w:ascii="Arial" w:hAnsi="Arial" w:cs="Arial"/>
        </w:rPr>
      </w:pPr>
    </w:p>
    <w:p w14:paraId="0C6CA892" w14:textId="46404071" w:rsidR="00A97CEE" w:rsidRPr="00CB3324" w:rsidRDefault="50DDAE72" w:rsidP="50DDAE72">
      <w:pPr>
        <w:spacing w:after="0" w:line="240" w:lineRule="auto"/>
        <w:rPr>
          <w:rFonts w:ascii="Arial" w:hAnsi="Arial" w:cs="Arial"/>
          <w:b/>
          <w:bCs/>
        </w:rPr>
      </w:pPr>
      <w:r w:rsidRPr="50DDAE72">
        <w:rPr>
          <w:rFonts w:ascii="Arial" w:hAnsi="Arial" w:cs="Arial"/>
          <w:b/>
          <w:bCs/>
        </w:rPr>
        <w:t>VI</w:t>
      </w:r>
      <w:r w:rsidR="00B15A70">
        <w:rPr>
          <w:rFonts w:ascii="Arial" w:hAnsi="Arial" w:cs="Arial"/>
          <w:b/>
          <w:bCs/>
        </w:rPr>
        <w:t>I</w:t>
      </w:r>
      <w:r w:rsidRPr="50DDAE72">
        <w:rPr>
          <w:rFonts w:ascii="Arial" w:hAnsi="Arial" w:cs="Arial"/>
          <w:b/>
          <w:bCs/>
        </w:rPr>
        <w:t>. Commi</w:t>
      </w:r>
      <w:r w:rsidR="004E4A10">
        <w:rPr>
          <w:rFonts w:ascii="Arial" w:hAnsi="Arial" w:cs="Arial"/>
          <w:b/>
          <w:bCs/>
        </w:rPr>
        <w:t>ssion</w:t>
      </w:r>
      <w:r w:rsidRPr="50DDAE72">
        <w:rPr>
          <w:rFonts w:ascii="Arial" w:hAnsi="Arial" w:cs="Arial"/>
          <w:b/>
          <w:bCs/>
        </w:rPr>
        <w:t xml:space="preserve"> Update</w:t>
      </w:r>
      <w:r w:rsidR="00B02391">
        <w:rPr>
          <w:rFonts w:ascii="Arial" w:hAnsi="Arial" w:cs="Arial"/>
          <w:b/>
          <w:bCs/>
        </w:rPr>
        <w:t>s</w:t>
      </w:r>
    </w:p>
    <w:p w14:paraId="3C170987" w14:textId="4386CF41" w:rsidR="008B26B4" w:rsidRDefault="00F16778" w:rsidP="50DDAE72">
      <w:pPr>
        <w:spacing w:after="0" w:line="240" w:lineRule="auto"/>
        <w:rPr>
          <w:rFonts w:ascii="Arial" w:hAnsi="Arial" w:cs="Arial"/>
        </w:rPr>
      </w:pPr>
      <w:r>
        <w:rPr>
          <w:rFonts w:ascii="Arial" w:hAnsi="Arial" w:cs="Arial"/>
        </w:rPr>
        <w:t xml:space="preserve">There is a reappointment process currently ongoing for Commissioners Hecker, Peeler, Siegel, </w:t>
      </w:r>
      <w:r w:rsidRPr="00B54E1D">
        <w:rPr>
          <w:rFonts w:ascii="Arial" w:hAnsi="Arial" w:cs="Arial"/>
        </w:rPr>
        <w:t>Taylor</w:t>
      </w:r>
      <w:r w:rsidR="008A0179" w:rsidRPr="00B54E1D">
        <w:rPr>
          <w:rFonts w:ascii="Arial" w:hAnsi="Arial" w:cs="Arial"/>
        </w:rPr>
        <w:t>,</w:t>
      </w:r>
      <w:r w:rsidRPr="00B54E1D">
        <w:rPr>
          <w:rFonts w:ascii="Arial" w:hAnsi="Arial" w:cs="Arial"/>
        </w:rPr>
        <w:t xml:space="preserve"> and</w:t>
      </w:r>
      <w:r>
        <w:rPr>
          <w:rFonts w:ascii="Arial" w:hAnsi="Arial" w:cs="Arial"/>
        </w:rPr>
        <w:t xml:space="preserve"> Chairperson Peacock.</w:t>
      </w:r>
    </w:p>
    <w:p w14:paraId="395277DE" w14:textId="77777777" w:rsidR="00B57C26" w:rsidRPr="00CB3324" w:rsidRDefault="00B57C26" w:rsidP="50DDAE72">
      <w:pPr>
        <w:spacing w:after="0" w:line="240" w:lineRule="auto"/>
        <w:rPr>
          <w:rFonts w:ascii="Arial" w:hAnsi="Arial" w:cs="Arial"/>
        </w:rPr>
      </w:pPr>
    </w:p>
    <w:p w14:paraId="2BCD4363" w14:textId="01376C3E" w:rsidR="00D426D8" w:rsidRPr="00CB3324" w:rsidRDefault="00B02391" w:rsidP="50DDAE72">
      <w:pPr>
        <w:spacing w:after="0" w:line="240" w:lineRule="auto"/>
        <w:rPr>
          <w:rFonts w:ascii="Arial" w:hAnsi="Arial" w:cs="Arial"/>
          <w:b/>
          <w:bCs/>
        </w:rPr>
      </w:pPr>
      <w:r>
        <w:rPr>
          <w:rFonts w:ascii="Arial" w:hAnsi="Arial" w:cs="Arial"/>
          <w:b/>
          <w:bCs/>
        </w:rPr>
        <w:t>VIII</w:t>
      </w:r>
      <w:r w:rsidR="50DDAE72" w:rsidRPr="50DDAE72">
        <w:rPr>
          <w:rFonts w:ascii="Arial" w:hAnsi="Arial" w:cs="Arial"/>
          <w:b/>
          <w:bCs/>
        </w:rPr>
        <w:t>.  Adjournment</w:t>
      </w:r>
    </w:p>
    <w:p w14:paraId="7C9EE83B" w14:textId="0631E765" w:rsidR="0075535D" w:rsidRPr="00CB3324" w:rsidRDefault="00E3490B" w:rsidP="50DDAE72">
      <w:pPr>
        <w:spacing w:after="0" w:line="240" w:lineRule="auto"/>
        <w:rPr>
          <w:rFonts w:ascii="Arial" w:hAnsi="Arial" w:cs="Arial"/>
        </w:rPr>
      </w:pPr>
      <w:r>
        <w:rPr>
          <w:rFonts w:ascii="Arial" w:hAnsi="Arial" w:cs="Arial"/>
        </w:rPr>
        <w:t xml:space="preserve">Commissioner </w:t>
      </w:r>
      <w:r w:rsidR="00F16778">
        <w:rPr>
          <w:rFonts w:ascii="Arial" w:hAnsi="Arial" w:cs="Arial"/>
        </w:rPr>
        <w:t>Siegel</w:t>
      </w:r>
      <w:r w:rsidR="00F16778" w:rsidRPr="50DDAE72">
        <w:rPr>
          <w:rFonts w:ascii="Arial" w:hAnsi="Arial" w:cs="Arial"/>
        </w:rPr>
        <w:t xml:space="preserve"> </w:t>
      </w:r>
      <w:r w:rsidR="50DDAE72" w:rsidRPr="50DDAE72">
        <w:rPr>
          <w:rFonts w:ascii="Arial" w:hAnsi="Arial" w:cs="Arial"/>
        </w:rPr>
        <w:t xml:space="preserve">made a motion to adjourn. </w:t>
      </w:r>
      <w:r>
        <w:rPr>
          <w:rFonts w:ascii="Arial" w:hAnsi="Arial" w:cs="Arial"/>
        </w:rPr>
        <w:t xml:space="preserve">Commissioner </w:t>
      </w:r>
      <w:r w:rsidR="00A3057A">
        <w:rPr>
          <w:rFonts w:ascii="Arial" w:hAnsi="Arial" w:cs="Arial"/>
        </w:rPr>
        <w:t>H</w:t>
      </w:r>
      <w:r w:rsidR="00F16778">
        <w:rPr>
          <w:rFonts w:ascii="Arial" w:hAnsi="Arial" w:cs="Arial"/>
        </w:rPr>
        <w:t>olland</w:t>
      </w:r>
      <w:r w:rsidR="50DDAE72" w:rsidRPr="50DDAE72">
        <w:rPr>
          <w:rFonts w:ascii="Arial" w:hAnsi="Arial" w:cs="Arial"/>
        </w:rPr>
        <w:t xml:space="preserve"> seconded the motion. Unanimous app</w:t>
      </w:r>
      <w:r w:rsidR="00B57C26">
        <w:rPr>
          <w:rFonts w:ascii="Arial" w:hAnsi="Arial" w:cs="Arial"/>
        </w:rPr>
        <w:t xml:space="preserve">roval. Meeting adjourned at </w:t>
      </w:r>
      <w:r w:rsidR="00F16778">
        <w:rPr>
          <w:rFonts w:ascii="Arial" w:hAnsi="Arial" w:cs="Arial"/>
        </w:rPr>
        <w:t>6:54</w:t>
      </w:r>
      <w:r w:rsidR="50DDAE72" w:rsidRPr="50DDAE72">
        <w:rPr>
          <w:rFonts w:ascii="Arial" w:hAnsi="Arial" w:cs="Arial"/>
        </w:rPr>
        <w:t xml:space="preserve"> p.m.</w:t>
      </w:r>
    </w:p>
    <w:sectPr w:rsidR="0075535D" w:rsidRPr="00CB3324" w:rsidSect="008862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EB0E0" w14:textId="77777777" w:rsidR="00AB5DB4" w:rsidRDefault="00AB5DB4" w:rsidP="0088628E">
      <w:pPr>
        <w:spacing w:after="0" w:line="240" w:lineRule="auto"/>
      </w:pPr>
      <w:r>
        <w:separator/>
      </w:r>
    </w:p>
  </w:endnote>
  <w:endnote w:type="continuationSeparator" w:id="0">
    <w:p w14:paraId="168DB93A" w14:textId="77777777" w:rsidR="00AB5DB4" w:rsidRDefault="00AB5DB4" w:rsidP="008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8E9D" w14:textId="77777777" w:rsidR="00063F40" w:rsidRDefault="000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613539"/>
      <w:docPartObj>
        <w:docPartGallery w:val="Page Numbers (Bottom of Page)"/>
        <w:docPartUnique/>
      </w:docPartObj>
    </w:sdtPr>
    <w:sdtEndPr>
      <w:rPr>
        <w:rFonts w:ascii="Arial" w:hAnsi="Arial" w:cs="Arial"/>
        <w:noProof/>
      </w:rPr>
    </w:sdtEndPr>
    <w:sdtContent>
      <w:p w14:paraId="0AC3CFB9" w14:textId="77777777" w:rsidR="0088628E" w:rsidRPr="0088628E" w:rsidRDefault="0088628E">
        <w:pPr>
          <w:pStyle w:val="Footer"/>
          <w:jc w:val="right"/>
          <w:rPr>
            <w:rFonts w:ascii="Arial" w:hAnsi="Arial" w:cs="Arial"/>
          </w:rPr>
        </w:pPr>
        <w:r w:rsidRPr="0088628E">
          <w:rPr>
            <w:rFonts w:ascii="Arial" w:hAnsi="Arial" w:cs="Arial"/>
          </w:rPr>
          <w:fldChar w:fldCharType="begin"/>
        </w:r>
        <w:r w:rsidRPr="0088628E">
          <w:rPr>
            <w:rFonts w:ascii="Arial" w:hAnsi="Arial" w:cs="Arial"/>
          </w:rPr>
          <w:instrText xml:space="preserve"> PAGE   \* MERGEFORMAT </w:instrText>
        </w:r>
        <w:r w:rsidRPr="0088628E">
          <w:rPr>
            <w:rFonts w:ascii="Arial" w:hAnsi="Arial" w:cs="Arial"/>
          </w:rPr>
          <w:fldChar w:fldCharType="separate"/>
        </w:r>
        <w:r w:rsidR="009207C8">
          <w:rPr>
            <w:rFonts w:ascii="Arial" w:hAnsi="Arial" w:cs="Arial"/>
            <w:noProof/>
          </w:rPr>
          <w:t>3</w:t>
        </w:r>
        <w:r w:rsidRPr="0088628E">
          <w:rPr>
            <w:rFonts w:ascii="Arial" w:hAnsi="Arial" w:cs="Arial"/>
            <w:noProof/>
          </w:rPr>
          <w:fldChar w:fldCharType="end"/>
        </w:r>
      </w:p>
    </w:sdtContent>
  </w:sdt>
  <w:p w14:paraId="1504A4DB" w14:textId="77777777" w:rsidR="0088628E" w:rsidRDefault="0088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E1C6" w14:textId="77777777" w:rsidR="00063F40" w:rsidRDefault="000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49B70" w14:textId="77777777" w:rsidR="00AB5DB4" w:rsidRDefault="00AB5DB4" w:rsidP="0088628E">
      <w:pPr>
        <w:spacing w:after="0" w:line="240" w:lineRule="auto"/>
      </w:pPr>
      <w:r>
        <w:separator/>
      </w:r>
    </w:p>
  </w:footnote>
  <w:footnote w:type="continuationSeparator" w:id="0">
    <w:p w14:paraId="4CB7EA87" w14:textId="77777777" w:rsidR="00AB5DB4" w:rsidRDefault="00AB5DB4" w:rsidP="0088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7233" w14:textId="77777777" w:rsidR="00063F40" w:rsidRDefault="0006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8717"/>
      <w:docPartObj>
        <w:docPartGallery w:val="Watermarks"/>
        <w:docPartUnique/>
      </w:docPartObj>
    </w:sdtPr>
    <w:sdtEndPr/>
    <w:sdtContent>
      <w:p w14:paraId="58CBCB59" w14:textId="77777777" w:rsidR="00063F40" w:rsidRDefault="00A72DFC">
        <w:pPr>
          <w:pStyle w:val="Header"/>
        </w:pPr>
        <w:r>
          <w:rPr>
            <w:noProof/>
            <w:lang w:eastAsia="zh-TW"/>
          </w:rPr>
          <w:pict w14:anchorId="2793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AABC" w14:textId="77777777" w:rsidR="00063F40" w:rsidRDefault="0006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694C"/>
    <w:multiLevelType w:val="hybridMultilevel"/>
    <w:tmpl w:val="89AAD236"/>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F044E"/>
    <w:multiLevelType w:val="hybridMultilevel"/>
    <w:tmpl w:val="C35C3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24DB"/>
    <w:multiLevelType w:val="hybridMultilevel"/>
    <w:tmpl w:val="6F48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95D64"/>
    <w:multiLevelType w:val="hybridMultilevel"/>
    <w:tmpl w:val="8648DDEE"/>
    <w:lvl w:ilvl="0" w:tplc="5CF6C4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D34A34"/>
    <w:multiLevelType w:val="hybridMultilevel"/>
    <w:tmpl w:val="D7BE3DA2"/>
    <w:lvl w:ilvl="0" w:tplc="37A88F8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53934"/>
    <w:multiLevelType w:val="hybridMultilevel"/>
    <w:tmpl w:val="EC645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11049"/>
    <w:multiLevelType w:val="multilevel"/>
    <w:tmpl w:val="0C16E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70374"/>
    <w:multiLevelType w:val="hybridMultilevel"/>
    <w:tmpl w:val="4DFC1858"/>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D"/>
    <w:rsid w:val="00015512"/>
    <w:rsid w:val="00017062"/>
    <w:rsid w:val="00063F40"/>
    <w:rsid w:val="00066C29"/>
    <w:rsid w:val="0006791C"/>
    <w:rsid w:val="00075536"/>
    <w:rsid w:val="000913B7"/>
    <w:rsid w:val="000D6C38"/>
    <w:rsid w:val="00130469"/>
    <w:rsid w:val="00132CFA"/>
    <w:rsid w:val="001535BA"/>
    <w:rsid w:val="001D0169"/>
    <w:rsid w:val="001F4D53"/>
    <w:rsid w:val="00200D1C"/>
    <w:rsid w:val="00213CC0"/>
    <w:rsid w:val="00282021"/>
    <w:rsid w:val="0028261C"/>
    <w:rsid w:val="002A6B8C"/>
    <w:rsid w:val="002B3F00"/>
    <w:rsid w:val="002B5677"/>
    <w:rsid w:val="002B78E9"/>
    <w:rsid w:val="002E168F"/>
    <w:rsid w:val="002E6DAD"/>
    <w:rsid w:val="00311C65"/>
    <w:rsid w:val="00314AB4"/>
    <w:rsid w:val="003515D5"/>
    <w:rsid w:val="00395157"/>
    <w:rsid w:val="003A6C3E"/>
    <w:rsid w:val="003C28CC"/>
    <w:rsid w:val="003C55BC"/>
    <w:rsid w:val="003C7A9B"/>
    <w:rsid w:val="003E3AE4"/>
    <w:rsid w:val="003F0ACC"/>
    <w:rsid w:val="00400DC7"/>
    <w:rsid w:val="00413A4D"/>
    <w:rsid w:val="00414E4F"/>
    <w:rsid w:val="00431BED"/>
    <w:rsid w:val="004447E2"/>
    <w:rsid w:val="00457CD5"/>
    <w:rsid w:val="00461DD1"/>
    <w:rsid w:val="004835DF"/>
    <w:rsid w:val="004B66E8"/>
    <w:rsid w:val="004D4AA4"/>
    <w:rsid w:val="004E4A10"/>
    <w:rsid w:val="005024CE"/>
    <w:rsid w:val="00503B4E"/>
    <w:rsid w:val="005235A2"/>
    <w:rsid w:val="00525142"/>
    <w:rsid w:val="00564AC9"/>
    <w:rsid w:val="005843F1"/>
    <w:rsid w:val="00597BF4"/>
    <w:rsid w:val="005C2414"/>
    <w:rsid w:val="00601542"/>
    <w:rsid w:val="00645676"/>
    <w:rsid w:val="006759EA"/>
    <w:rsid w:val="00686CDD"/>
    <w:rsid w:val="006B2CA9"/>
    <w:rsid w:val="00711BB9"/>
    <w:rsid w:val="00714FA7"/>
    <w:rsid w:val="0071600D"/>
    <w:rsid w:val="0073779A"/>
    <w:rsid w:val="00745F36"/>
    <w:rsid w:val="0075535D"/>
    <w:rsid w:val="007B1F3F"/>
    <w:rsid w:val="007D4993"/>
    <w:rsid w:val="007E21E0"/>
    <w:rsid w:val="007E414F"/>
    <w:rsid w:val="00817F16"/>
    <w:rsid w:val="00850252"/>
    <w:rsid w:val="0088628E"/>
    <w:rsid w:val="008934B0"/>
    <w:rsid w:val="008A0179"/>
    <w:rsid w:val="008A6019"/>
    <w:rsid w:val="008A66C0"/>
    <w:rsid w:val="008B26B4"/>
    <w:rsid w:val="008B2965"/>
    <w:rsid w:val="00906CF3"/>
    <w:rsid w:val="0090736D"/>
    <w:rsid w:val="009207C8"/>
    <w:rsid w:val="009272C4"/>
    <w:rsid w:val="00931BCB"/>
    <w:rsid w:val="009627B1"/>
    <w:rsid w:val="00966514"/>
    <w:rsid w:val="009666A8"/>
    <w:rsid w:val="009C4796"/>
    <w:rsid w:val="009C7938"/>
    <w:rsid w:val="009D51BF"/>
    <w:rsid w:val="00A12309"/>
    <w:rsid w:val="00A22F8F"/>
    <w:rsid w:val="00A3057A"/>
    <w:rsid w:val="00A32037"/>
    <w:rsid w:val="00A47674"/>
    <w:rsid w:val="00A641FF"/>
    <w:rsid w:val="00A72424"/>
    <w:rsid w:val="00A72DFC"/>
    <w:rsid w:val="00A97CEE"/>
    <w:rsid w:val="00AA5BAF"/>
    <w:rsid w:val="00AB5DB4"/>
    <w:rsid w:val="00AD0FAC"/>
    <w:rsid w:val="00B02391"/>
    <w:rsid w:val="00B03445"/>
    <w:rsid w:val="00B15A70"/>
    <w:rsid w:val="00B2144B"/>
    <w:rsid w:val="00B214B3"/>
    <w:rsid w:val="00B346BA"/>
    <w:rsid w:val="00B54E1D"/>
    <w:rsid w:val="00B57C26"/>
    <w:rsid w:val="00B64B2A"/>
    <w:rsid w:val="00B901F7"/>
    <w:rsid w:val="00BB46B1"/>
    <w:rsid w:val="00BD60F1"/>
    <w:rsid w:val="00C14056"/>
    <w:rsid w:val="00C24CEC"/>
    <w:rsid w:val="00C25028"/>
    <w:rsid w:val="00C70C20"/>
    <w:rsid w:val="00CA7432"/>
    <w:rsid w:val="00CB3324"/>
    <w:rsid w:val="00CC499D"/>
    <w:rsid w:val="00CD0E9A"/>
    <w:rsid w:val="00CD2E09"/>
    <w:rsid w:val="00D426D8"/>
    <w:rsid w:val="00D434A9"/>
    <w:rsid w:val="00D53C58"/>
    <w:rsid w:val="00D63E40"/>
    <w:rsid w:val="00D666ED"/>
    <w:rsid w:val="00D85B42"/>
    <w:rsid w:val="00DC331F"/>
    <w:rsid w:val="00DF4AE1"/>
    <w:rsid w:val="00E1246B"/>
    <w:rsid w:val="00E25EA2"/>
    <w:rsid w:val="00E3490B"/>
    <w:rsid w:val="00E7052D"/>
    <w:rsid w:val="00E7292E"/>
    <w:rsid w:val="00E9574A"/>
    <w:rsid w:val="00EC6032"/>
    <w:rsid w:val="00EC7B26"/>
    <w:rsid w:val="00EF39B9"/>
    <w:rsid w:val="00EF7937"/>
    <w:rsid w:val="00F11906"/>
    <w:rsid w:val="00F12807"/>
    <w:rsid w:val="00F13D67"/>
    <w:rsid w:val="00F16778"/>
    <w:rsid w:val="00F35EF4"/>
    <w:rsid w:val="00F47D79"/>
    <w:rsid w:val="00F54A33"/>
    <w:rsid w:val="00F82E74"/>
    <w:rsid w:val="00FA2CF0"/>
    <w:rsid w:val="00FD2269"/>
    <w:rsid w:val="00FF5F8A"/>
    <w:rsid w:val="41C26EBD"/>
    <w:rsid w:val="50DD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CD23C"/>
  <w15:docId w15:val="{5C91CE63-7053-4147-BA02-3C2A248B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 w:type="character" w:customStyle="1" w:styleId="UnresolvedMention1">
    <w:name w:val="Unresolved Mention1"/>
    <w:basedOn w:val="DefaultParagraphFont"/>
    <w:uiPriority w:val="99"/>
    <w:semiHidden/>
    <w:unhideWhenUsed/>
    <w:rsid w:val="00457CD5"/>
    <w:rPr>
      <w:color w:val="605E5C"/>
      <w:shd w:val="clear" w:color="auto" w:fill="E1DFDD"/>
    </w:rPr>
  </w:style>
  <w:style w:type="character" w:styleId="UnresolvedMention">
    <w:name w:val="Unresolved Mention"/>
    <w:basedOn w:val="DefaultParagraphFont"/>
    <w:uiPriority w:val="99"/>
    <w:semiHidden/>
    <w:unhideWhenUsed/>
    <w:rsid w:val="008A0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37638">
      <w:bodyDiv w:val="1"/>
      <w:marLeft w:val="0"/>
      <w:marRight w:val="0"/>
      <w:marTop w:val="0"/>
      <w:marBottom w:val="0"/>
      <w:divBdr>
        <w:top w:val="none" w:sz="0" w:space="0" w:color="auto"/>
        <w:left w:val="none" w:sz="0" w:space="0" w:color="auto"/>
        <w:bottom w:val="none" w:sz="0" w:space="0" w:color="auto"/>
        <w:right w:val="none" w:sz="0" w:space="0" w:color="auto"/>
      </w:divBdr>
    </w:div>
    <w:div w:id="1844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rch%2025/Tyler%20Grigsby's%20Testimony%203_2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z4npyTLP7G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IYD</dc:creator>
  <cp:lastModifiedBy>Eichenbaum, Debra (EOM)</cp:lastModifiedBy>
  <cp:revision>4</cp:revision>
  <dcterms:created xsi:type="dcterms:W3CDTF">2021-03-29T21:25:00Z</dcterms:created>
  <dcterms:modified xsi:type="dcterms:W3CDTF">2021-03-30T17:39:00Z</dcterms:modified>
</cp:coreProperties>
</file>