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0536" w14:textId="77777777" w:rsidR="0075535D" w:rsidRPr="00CB3324" w:rsidRDefault="00597BF4" w:rsidP="0075535D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Commission on Out of School Time Grants and Youth Outcomes</w:t>
      </w:r>
    </w:p>
    <w:p w14:paraId="58A8C3CE" w14:textId="77777777" w:rsidR="00597BF4" w:rsidRPr="00CB3324" w:rsidRDefault="00597BF4" w:rsidP="0075535D">
      <w:pPr>
        <w:spacing w:after="0" w:line="240" w:lineRule="auto"/>
        <w:jc w:val="center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Meeting Minutes</w:t>
      </w:r>
    </w:p>
    <w:p w14:paraId="57A5F43F" w14:textId="2C00451D" w:rsidR="009C7938" w:rsidRDefault="00DF1AEA" w:rsidP="001535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January 27</w:t>
      </w:r>
      <w:r w:rsidR="005C2414">
        <w:rPr>
          <w:rFonts w:ascii="Arial" w:hAnsi="Arial" w:cs="Arial"/>
          <w:b/>
          <w:bCs/>
        </w:rPr>
        <w:t xml:space="preserve">, </w:t>
      </w:r>
      <w:proofErr w:type="gramStart"/>
      <w:r w:rsidR="005C2414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2</w:t>
      </w:r>
      <w:proofErr w:type="gramEnd"/>
      <w:r w:rsidR="50DDAE72" w:rsidRPr="50DDAE72">
        <w:rPr>
          <w:rFonts w:ascii="Arial" w:hAnsi="Arial" w:cs="Arial"/>
          <w:b/>
          <w:bCs/>
        </w:rPr>
        <w:t xml:space="preserve"> at </w:t>
      </w:r>
      <w:r w:rsidR="005C2414">
        <w:rPr>
          <w:rFonts w:ascii="Arial" w:hAnsi="Arial" w:cs="Arial"/>
          <w:b/>
          <w:bCs/>
        </w:rPr>
        <w:t>6</w:t>
      </w:r>
      <w:r w:rsidR="50DDAE72" w:rsidRPr="50DDAE72">
        <w:rPr>
          <w:rFonts w:ascii="Arial" w:hAnsi="Arial" w:cs="Arial"/>
          <w:b/>
          <w:bCs/>
        </w:rPr>
        <w:t xml:space="preserve">:00 p.m. – </w:t>
      </w:r>
      <w:r w:rsidR="005C2414">
        <w:rPr>
          <w:rFonts w:ascii="Arial" w:hAnsi="Arial" w:cs="Arial"/>
          <w:b/>
          <w:bCs/>
        </w:rPr>
        <w:t>7</w:t>
      </w:r>
      <w:r w:rsidR="50DDAE72" w:rsidRPr="50DDAE72">
        <w:rPr>
          <w:rFonts w:ascii="Arial" w:hAnsi="Arial" w:cs="Arial"/>
          <w:b/>
          <w:bCs/>
        </w:rPr>
        <w:t>:30 p.m.</w:t>
      </w:r>
    </w:p>
    <w:p w14:paraId="31BFDEFA" w14:textId="580296F2" w:rsidR="005C2414" w:rsidRPr="00CB3324" w:rsidRDefault="005C2414" w:rsidP="001535B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Virtual Meeting</w:t>
      </w:r>
    </w:p>
    <w:p w14:paraId="581C9BA3" w14:textId="69B0FD04" w:rsidR="00597BF4" w:rsidRDefault="00101CFF" w:rsidP="4CFCB115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</w:rPr>
      </w:pPr>
      <w:hyperlink r:id="rId11" w:history="1">
        <w:r w:rsidR="003B6E33" w:rsidRPr="003B6E33">
          <w:rPr>
            <w:rStyle w:val="Hyperlink"/>
            <w:rFonts w:ascii="Arial" w:hAnsi="Arial" w:cs="Arial"/>
            <w:b/>
            <w:bCs/>
          </w:rPr>
          <w:t>https://youtu.be/S</w:t>
        </w:r>
        <w:r w:rsidR="003B6E33" w:rsidRPr="003B6E33">
          <w:rPr>
            <w:rStyle w:val="Hyperlink"/>
            <w:rFonts w:ascii="Arial" w:hAnsi="Arial" w:cs="Arial"/>
            <w:b/>
            <w:bCs/>
          </w:rPr>
          <w:t>w</w:t>
        </w:r>
        <w:r w:rsidR="003B6E33" w:rsidRPr="003B6E33">
          <w:rPr>
            <w:rStyle w:val="Hyperlink"/>
            <w:rFonts w:ascii="Arial" w:hAnsi="Arial" w:cs="Arial"/>
            <w:b/>
            <w:bCs/>
          </w:rPr>
          <w:t>MxgbJ9YZQ</w:t>
        </w:r>
      </w:hyperlink>
    </w:p>
    <w:p w14:paraId="3D1065EB" w14:textId="77777777" w:rsidR="001920FF" w:rsidRPr="00CB3324" w:rsidRDefault="001920FF" w:rsidP="00395157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5C8B9873" w14:textId="77777777" w:rsidR="00395157" w:rsidRPr="00CB3324" w:rsidRDefault="00395157" w:rsidP="00597BF4">
      <w:pPr>
        <w:spacing w:after="0" w:line="240" w:lineRule="auto"/>
        <w:rPr>
          <w:rFonts w:ascii="Arial" w:hAnsi="Arial" w:cs="Arial"/>
          <w:b/>
        </w:rPr>
      </w:pPr>
    </w:p>
    <w:p w14:paraId="7264649E" w14:textId="36B863B7" w:rsidR="00597BF4" w:rsidRPr="00CB3324" w:rsidRDefault="50DDAE72" w:rsidP="50DDAE72">
      <w:pP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 xml:space="preserve">Commissioners in Attendance: </w:t>
      </w:r>
      <w:r w:rsidRPr="50DDAE72">
        <w:rPr>
          <w:rFonts w:ascii="Arial" w:hAnsi="Arial" w:cs="Arial"/>
        </w:rPr>
        <w:t>Margot Berkey,</w:t>
      </w:r>
      <w:r w:rsidR="00DF1AEA">
        <w:rPr>
          <w:rFonts w:ascii="Arial" w:hAnsi="Arial" w:cs="Arial"/>
        </w:rPr>
        <w:t xml:space="preserve"> Vonia Bowie,</w:t>
      </w:r>
      <w:r w:rsidRPr="50DDAE72">
        <w:rPr>
          <w:rFonts w:ascii="Arial" w:hAnsi="Arial" w:cs="Arial"/>
        </w:rPr>
        <w:t xml:space="preserve"> </w:t>
      </w:r>
      <w:r w:rsidR="003B6E33">
        <w:rPr>
          <w:rFonts w:ascii="Arial" w:hAnsi="Arial" w:cs="Arial"/>
        </w:rPr>
        <w:t>Marcus Coates,</w:t>
      </w:r>
      <w:r w:rsidR="005D23BC">
        <w:rPr>
          <w:rFonts w:ascii="Arial" w:hAnsi="Arial" w:cs="Arial"/>
        </w:rPr>
        <w:t xml:space="preserve"> </w:t>
      </w:r>
      <w:r w:rsidR="00CF2560">
        <w:rPr>
          <w:rFonts w:ascii="Arial" w:hAnsi="Arial" w:cs="Arial"/>
        </w:rPr>
        <w:t>Mat Hans</w:t>
      </w:r>
      <w:r w:rsidR="0078215A">
        <w:rPr>
          <w:rFonts w:ascii="Arial" w:hAnsi="Arial" w:cs="Arial"/>
        </w:rPr>
        <w:t>o</w:t>
      </w:r>
      <w:r w:rsidR="00CF2560">
        <w:rPr>
          <w:rFonts w:ascii="Arial" w:hAnsi="Arial" w:cs="Arial"/>
        </w:rPr>
        <w:t>n,</w:t>
      </w:r>
      <w:r w:rsidR="005D23BC">
        <w:rPr>
          <w:rFonts w:ascii="Arial" w:hAnsi="Arial" w:cs="Arial"/>
        </w:rPr>
        <w:t xml:space="preserve"> Laura Harding,</w:t>
      </w:r>
      <w:r w:rsidR="00CF2560">
        <w:rPr>
          <w:rFonts w:ascii="Arial" w:hAnsi="Arial" w:cs="Arial"/>
        </w:rPr>
        <w:t xml:space="preserve"> </w:t>
      </w:r>
      <w:r w:rsidR="00E25EA2">
        <w:rPr>
          <w:rFonts w:ascii="Arial" w:hAnsi="Arial" w:cs="Arial"/>
        </w:rPr>
        <w:t>Gary Hill</w:t>
      </w:r>
      <w:r w:rsidR="00DF1AEA">
        <w:rPr>
          <w:rFonts w:ascii="Arial" w:hAnsi="Arial" w:cs="Arial"/>
        </w:rPr>
        <w:t xml:space="preserve"> (6:05)</w:t>
      </w:r>
      <w:r w:rsidR="004447E2">
        <w:rPr>
          <w:rFonts w:ascii="Arial" w:hAnsi="Arial" w:cs="Arial"/>
        </w:rPr>
        <w:t xml:space="preserve">, </w:t>
      </w:r>
      <w:r w:rsidR="00F54D50">
        <w:rPr>
          <w:rFonts w:ascii="Arial" w:hAnsi="Arial" w:cs="Arial"/>
        </w:rPr>
        <w:t>Vice Chairperson Burnell Holland</w:t>
      </w:r>
      <w:r w:rsidR="00DF1AEA">
        <w:rPr>
          <w:rFonts w:ascii="Arial" w:hAnsi="Arial" w:cs="Arial"/>
        </w:rPr>
        <w:t xml:space="preserve"> (6:11)</w:t>
      </w:r>
      <w:r w:rsidR="00F54D50">
        <w:rPr>
          <w:rFonts w:ascii="Arial" w:hAnsi="Arial" w:cs="Arial"/>
        </w:rPr>
        <w:t xml:space="preserve">, </w:t>
      </w:r>
      <w:r w:rsidRPr="50DDAE72">
        <w:rPr>
          <w:rFonts w:ascii="Arial" w:hAnsi="Arial" w:cs="Arial"/>
        </w:rPr>
        <w:t>Chairperson Walter Peacock</w:t>
      </w:r>
      <w:r w:rsidR="005D23BC">
        <w:rPr>
          <w:rFonts w:ascii="Arial" w:hAnsi="Arial" w:cs="Arial"/>
        </w:rPr>
        <w:t xml:space="preserve">, </w:t>
      </w:r>
      <w:r w:rsidR="00CF2560">
        <w:rPr>
          <w:rFonts w:ascii="Arial" w:hAnsi="Arial" w:cs="Arial"/>
        </w:rPr>
        <w:t>Margaret Siegel</w:t>
      </w:r>
      <w:r w:rsidR="00B47E9B">
        <w:rPr>
          <w:rFonts w:ascii="Arial" w:hAnsi="Arial" w:cs="Arial"/>
        </w:rPr>
        <w:t xml:space="preserve">, </w:t>
      </w:r>
      <w:r w:rsidR="004E4A10">
        <w:rPr>
          <w:rFonts w:ascii="Arial" w:hAnsi="Arial" w:cs="Arial"/>
        </w:rPr>
        <w:t>Jason Spector</w:t>
      </w:r>
    </w:p>
    <w:p w14:paraId="1074F05F" w14:textId="77777777" w:rsidR="00D666ED" w:rsidRPr="00CB3324" w:rsidRDefault="00D666ED" w:rsidP="00597BF4">
      <w:pPr>
        <w:spacing w:after="0" w:line="240" w:lineRule="auto"/>
        <w:rPr>
          <w:rFonts w:ascii="Arial" w:hAnsi="Arial" w:cs="Arial"/>
        </w:rPr>
      </w:pPr>
    </w:p>
    <w:p w14:paraId="7136206F" w14:textId="5D10DF0A" w:rsidR="00E25EA2" w:rsidRDefault="50DDAE72" w:rsidP="00E25EA2">
      <w:pP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>Absent:</w:t>
      </w:r>
      <w:r w:rsidR="005D23BC">
        <w:rPr>
          <w:rFonts w:ascii="Arial" w:hAnsi="Arial" w:cs="Arial"/>
          <w:b/>
          <w:bCs/>
        </w:rPr>
        <w:t xml:space="preserve"> </w:t>
      </w:r>
      <w:r w:rsidR="00DF1AEA">
        <w:rPr>
          <w:rFonts w:ascii="Arial" w:hAnsi="Arial" w:cs="Arial"/>
        </w:rPr>
        <w:t xml:space="preserve">Tacharna Crump, </w:t>
      </w:r>
      <w:r w:rsidR="005D23BC" w:rsidRPr="005D23BC">
        <w:rPr>
          <w:rFonts w:ascii="Arial" w:hAnsi="Arial" w:cs="Arial"/>
        </w:rPr>
        <w:t>LeKis</w:t>
      </w:r>
      <w:r w:rsidR="005D23BC">
        <w:rPr>
          <w:rFonts w:ascii="Arial" w:hAnsi="Arial" w:cs="Arial"/>
        </w:rPr>
        <w:t>h</w:t>
      </w:r>
      <w:r w:rsidR="005D23BC" w:rsidRPr="005D23BC">
        <w:rPr>
          <w:rFonts w:ascii="Arial" w:hAnsi="Arial" w:cs="Arial"/>
        </w:rPr>
        <w:t>a Jordon,</w:t>
      </w:r>
      <w:r w:rsidR="00F7414B">
        <w:rPr>
          <w:rFonts w:ascii="Arial" w:hAnsi="Arial" w:cs="Arial"/>
          <w:b/>
          <w:bCs/>
        </w:rPr>
        <w:t xml:space="preserve"> </w:t>
      </w:r>
      <w:r w:rsidR="00DF1AEA" w:rsidRPr="50DDAE72">
        <w:rPr>
          <w:rFonts w:ascii="Arial" w:hAnsi="Arial" w:cs="Arial"/>
        </w:rPr>
        <w:t>Heather Peeler</w:t>
      </w:r>
      <w:r w:rsidR="00DF1AEA">
        <w:rPr>
          <w:rFonts w:ascii="Arial" w:hAnsi="Arial" w:cs="Arial"/>
        </w:rPr>
        <w:t xml:space="preserve">, Matt Phillips, </w:t>
      </w:r>
      <w:r w:rsidR="005D23BC">
        <w:rPr>
          <w:rFonts w:ascii="Arial" w:hAnsi="Arial" w:cs="Arial"/>
        </w:rPr>
        <w:t>Kenneth Taylor</w:t>
      </w:r>
    </w:p>
    <w:p w14:paraId="44873DCE" w14:textId="77777777" w:rsidR="00D666ED" w:rsidRPr="00CB3324" w:rsidRDefault="00D666ED" w:rsidP="00597BF4">
      <w:pPr>
        <w:spacing w:after="0" w:line="240" w:lineRule="auto"/>
        <w:rPr>
          <w:rFonts w:ascii="Arial" w:hAnsi="Arial" w:cs="Arial"/>
        </w:rPr>
      </w:pPr>
    </w:p>
    <w:p w14:paraId="135AEEDE" w14:textId="4BD4B42E" w:rsidR="00D666ED" w:rsidRPr="00CB3324" w:rsidRDefault="50DDAE72" w:rsidP="50DDAE7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  <w:r w:rsidRPr="50DDAE72">
        <w:rPr>
          <w:rFonts w:ascii="Arial" w:hAnsi="Arial" w:cs="Arial"/>
          <w:b/>
          <w:bCs/>
        </w:rPr>
        <w:t xml:space="preserve">Attending Staff Members: </w:t>
      </w:r>
      <w:r w:rsidR="00E57D5E">
        <w:rPr>
          <w:rFonts w:ascii="Arial" w:hAnsi="Arial" w:cs="Arial"/>
        </w:rPr>
        <w:t xml:space="preserve">Renee Abdullah, </w:t>
      </w:r>
      <w:r w:rsidRPr="00A3057A">
        <w:rPr>
          <w:rFonts w:ascii="Arial" w:hAnsi="Arial" w:cs="Arial"/>
        </w:rPr>
        <w:t>Alex</w:t>
      </w:r>
      <w:r w:rsidRPr="50DDAE72">
        <w:rPr>
          <w:rFonts w:ascii="Arial" w:hAnsi="Arial" w:cs="Arial"/>
        </w:rPr>
        <w:t xml:space="preserve"> Brown, Kevin </w:t>
      </w:r>
      <w:proofErr w:type="spellStart"/>
      <w:r w:rsidRPr="50DDAE72">
        <w:rPr>
          <w:rFonts w:ascii="Arial" w:hAnsi="Arial" w:cs="Arial"/>
        </w:rPr>
        <w:t>Cataldo</w:t>
      </w:r>
      <w:proofErr w:type="spellEnd"/>
      <w:r w:rsidRPr="50DDAE72">
        <w:rPr>
          <w:rFonts w:ascii="Arial" w:hAnsi="Arial" w:cs="Arial"/>
        </w:rPr>
        <w:t xml:space="preserve">, </w:t>
      </w:r>
      <w:r w:rsidR="00E57D5E">
        <w:rPr>
          <w:rFonts w:ascii="Arial" w:hAnsi="Arial" w:cs="Arial"/>
        </w:rPr>
        <w:t xml:space="preserve">Katrina Evans, </w:t>
      </w:r>
      <w:r w:rsidR="00DF1AEA">
        <w:rPr>
          <w:rFonts w:ascii="Arial" w:hAnsi="Arial" w:cs="Arial"/>
        </w:rPr>
        <w:t xml:space="preserve">Gaurav </w:t>
      </w:r>
      <w:proofErr w:type="spellStart"/>
      <w:r w:rsidR="00DF1AEA">
        <w:rPr>
          <w:rFonts w:ascii="Arial" w:hAnsi="Arial" w:cs="Arial"/>
        </w:rPr>
        <w:t>Gawankar</w:t>
      </w:r>
      <w:proofErr w:type="spellEnd"/>
      <w:r w:rsidR="00DF1AEA">
        <w:rPr>
          <w:rFonts w:ascii="Arial" w:hAnsi="Arial" w:cs="Arial"/>
        </w:rPr>
        <w:t xml:space="preserve">, </w:t>
      </w:r>
      <w:r w:rsidR="00DD0D1E">
        <w:rPr>
          <w:rFonts w:ascii="Arial" w:hAnsi="Arial" w:cs="Arial"/>
        </w:rPr>
        <w:t>Ashley Grant,</w:t>
      </w:r>
      <w:r w:rsidR="004E4A10">
        <w:rPr>
          <w:rFonts w:ascii="Arial" w:hAnsi="Arial" w:cs="Arial"/>
        </w:rPr>
        <w:t xml:space="preserve"> </w:t>
      </w:r>
      <w:r w:rsidR="00DD0D1E">
        <w:rPr>
          <w:rFonts w:ascii="Arial" w:hAnsi="Arial" w:cs="Arial"/>
        </w:rPr>
        <w:t xml:space="preserve">Malik Lang, </w:t>
      </w:r>
      <w:r w:rsidR="004E4A10">
        <w:rPr>
          <w:rFonts w:ascii="Arial" w:hAnsi="Arial" w:cs="Arial"/>
        </w:rPr>
        <w:t>Jyothis Sreekumar</w:t>
      </w:r>
    </w:p>
    <w:p w14:paraId="228A64C3" w14:textId="77777777" w:rsidR="00395157" w:rsidRPr="00CB3324" w:rsidRDefault="00395157" w:rsidP="00D666ED">
      <w:pPr>
        <w:spacing w:after="0" w:line="240" w:lineRule="auto"/>
        <w:rPr>
          <w:rFonts w:ascii="Arial" w:hAnsi="Arial" w:cs="Arial"/>
          <w:b/>
        </w:rPr>
      </w:pPr>
    </w:p>
    <w:p w14:paraId="32484377" w14:textId="77777777" w:rsidR="00D666ED" w:rsidRPr="00D640A9" w:rsidRDefault="00D666ED" w:rsidP="00D666ED">
      <w:pPr>
        <w:spacing w:after="0" w:line="240" w:lineRule="auto"/>
        <w:rPr>
          <w:rFonts w:ascii="Arial" w:hAnsi="Arial" w:cs="Arial"/>
          <w:b/>
        </w:rPr>
      </w:pPr>
      <w:r w:rsidRPr="00D640A9">
        <w:rPr>
          <w:rFonts w:ascii="Arial" w:hAnsi="Arial" w:cs="Arial"/>
          <w:b/>
        </w:rPr>
        <w:t xml:space="preserve">I.  Call to Order </w:t>
      </w:r>
    </w:p>
    <w:p w14:paraId="1950EFAB" w14:textId="3A112878" w:rsidR="00D666ED" w:rsidRPr="00CB3324" w:rsidRDefault="00DF4AE1" w:rsidP="50DDAE72">
      <w:pPr>
        <w:spacing w:after="0" w:line="240" w:lineRule="auto"/>
        <w:rPr>
          <w:rFonts w:ascii="Arial" w:hAnsi="Arial" w:cs="Arial"/>
        </w:rPr>
      </w:pPr>
      <w:r w:rsidRPr="00D640A9">
        <w:rPr>
          <w:rFonts w:ascii="Arial" w:hAnsi="Arial" w:cs="Arial"/>
        </w:rPr>
        <w:t>The c</w:t>
      </w:r>
      <w:r w:rsidR="50DDAE72" w:rsidRPr="00D640A9">
        <w:rPr>
          <w:rFonts w:ascii="Arial" w:hAnsi="Arial" w:cs="Arial"/>
        </w:rPr>
        <w:t>ommission meeting was called to orde</w:t>
      </w:r>
      <w:r w:rsidR="0006791C" w:rsidRPr="00D640A9">
        <w:rPr>
          <w:rFonts w:ascii="Arial" w:hAnsi="Arial" w:cs="Arial"/>
        </w:rPr>
        <w:t xml:space="preserve">r by Chairperson Peacock at </w:t>
      </w:r>
      <w:r w:rsidR="004E4A10" w:rsidRPr="00D640A9">
        <w:rPr>
          <w:rFonts w:ascii="Arial" w:hAnsi="Arial" w:cs="Arial"/>
        </w:rPr>
        <w:t>6:</w:t>
      </w:r>
      <w:r w:rsidR="00182AB6" w:rsidRPr="00D640A9">
        <w:rPr>
          <w:rFonts w:ascii="Arial" w:hAnsi="Arial" w:cs="Arial"/>
        </w:rPr>
        <w:t>0</w:t>
      </w:r>
      <w:r w:rsidR="00DF1AEA">
        <w:rPr>
          <w:rFonts w:ascii="Arial" w:hAnsi="Arial" w:cs="Arial"/>
        </w:rPr>
        <w:t>3</w:t>
      </w:r>
      <w:r w:rsidR="50DDAE72" w:rsidRPr="00D640A9">
        <w:rPr>
          <w:rFonts w:ascii="Arial" w:hAnsi="Arial" w:cs="Arial"/>
        </w:rPr>
        <w:t xml:space="preserve"> p.m.</w:t>
      </w:r>
    </w:p>
    <w:p w14:paraId="510738E1" w14:textId="77777777" w:rsidR="00D666ED" w:rsidRPr="00CB3324" w:rsidRDefault="00D666ED" w:rsidP="00597BF4">
      <w:pPr>
        <w:spacing w:after="0" w:line="240" w:lineRule="auto"/>
        <w:rPr>
          <w:rFonts w:ascii="Arial" w:hAnsi="Arial" w:cs="Arial"/>
        </w:rPr>
      </w:pPr>
    </w:p>
    <w:p w14:paraId="1D1DEDB3" w14:textId="77777777" w:rsidR="00D666ED" w:rsidRPr="00CB3324" w:rsidRDefault="00D666ED" w:rsidP="00597BF4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II.  Public Comments</w:t>
      </w:r>
    </w:p>
    <w:p w14:paraId="2034BD54" w14:textId="6317E480" w:rsidR="00D666ED" w:rsidRPr="00CB3324" w:rsidRDefault="00FE5C72" w:rsidP="00597BF4">
      <w:pPr>
        <w:spacing w:after="0" w:line="240" w:lineRule="auto"/>
        <w:rPr>
          <w:rFonts w:ascii="Arial" w:hAnsi="Arial" w:cs="Arial"/>
        </w:rPr>
      </w:pPr>
      <w:r w:rsidRPr="00FE5C72">
        <w:t xml:space="preserve"> </w:t>
      </w:r>
      <w:r w:rsidRPr="00FE5C72">
        <w:rPr>
          <w:rFonts w:ascii="Arial" w:hAnsi="Arial" w:cs="Arial"/>
        </w:rPr>
        <w:t>There were no public speakers.</w:t>
      </w:r>
    </w:p>
    <w:p w14:paraId="224FF611" w14:textId="77777777" w:rsidR="00D666ED" w:rsidRPr="00CB3324" w:rsidRDefault="00D666ED" w:rsidP="00597BF4">
      <w:pPr>
        <w:spacing w:after="0" w:line="240" w:lineRule="auto"/>
        <w:rPr>
          <w:rFonts w:ascii="Arial" w:hAnsi="Arial" w:cs="Arial"/>
        </w:rPr>
      </w:pPr>
    </w:p>
    <w:p w14:paraId="709FA6A4" w14:textId="77777777" w:rsidR="00D666ED" w:rsidRPr="008934B0" w:rsidRDefault="00D666ED" w:rsidP="00597BF4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 xml:space="preserve">III.  </w:t>
      </w:r>
      <w:r w:rsidRPr="008934B0">
        <w:rPr>
          <w:rFonts w:ascii="Arial" w:hAnsi="Arial" w:cs="Arial"/>
          <w:b/>
        </w:rPr>
        <w:t>Announcement of a Quorum</w:t>
      </w:r>
    </w:p>
    <w:p w14:paraId="37C8D1D2" w14:textId="48FAB4F6" w:rsidR="00D666ED" w:rsidRDefault="00DF1AEA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Eight</w:t>
      </w:r>
      <w:r w:rsidR="00F35EF4" w:rsidRPr="008934B0">
        <w:rPr>
          <w:rFonts w:ascii="Arial" w:hAnsi="Arial" w:cs="Arial"/>
        </w:rPr>
        <w:t xml:space="preserve"> </w:t>
      </w:r>
      <w:r w:rsidR="00B214B3" w:rsidRPr="008934B0">
        <w:rPr>
          <w:rFonts w:ascii="Arial" w:hAnsi="Arial" w:cs="Arial"/>
        </w:rPr>
        <w:t>(</w:t>
      </w:r>
      <w:r>
        <w:rPr>
          <w:rFonts w:ascii="Arial" w:hAnsi="Arial" w:cs="Arial"/>
        </w:rPr>
        <w:t>8</w:t>
      </w:r>
      <w:r w:rsidR="00B214B3" w:rsidRPr="008934B0">
        <w:rPr>
          <w:rFonts w:ascii="Arial" w:hAnsi="Arial" w:cs="Arial"/>
        </w:rPr>
        <w:t>)</w:t>
      </w:r>
      <w:r w:rsidR="50DDAE72" w:rsidRPr="008934B0">
        <w:rPr>
          <w:rFonts w:ascii="Arial" w:hAnsi="Arial" w:cs="Arial"/>
        </w:rPr>
        <w:t xml:space="preserve"> members were present at time of roll call and quorum was announced.</w:t>
      </w:r>
    </w:p>
    <w:p w14:paraId="5FC18EAE" w14:textId="77777777" w:rsidR="0079429E" w:rsidRPr="008934B0" w:rsidRDefault="0079429E" w:rsidP="00597BF4">
      <w:pPr>
        <w:spacing w:after="0" w:line="240" w:lineRule="auto"/>
        <w:rPr>
          <w:rFonts w:ascii="Arial" w:hAnsi="Arial" w:cs="Arial"/>
        </w:rPr>
      </w:pPr>
    </w:p>
    <w:p w14:paraId="0CE61FF0" w14:textId="77777777" w:rsidR="003C7A9B" w:rsidRPr="008934B0" w:rsidRDefault="003C7A9B" w:rsidP="00597BF4">
      <w:pPr>
        <w:spacing w:after="0" w:line="240" w:lineRule="auto"/>
        <w:rPr>
          <w:rFonts w:ascii="Arial" w:hAnsi="Arial" w:cs="Arial"/>
          <w:b/>
        </w:rPr>
      </w:pPr>
      <w:r w:rsidRPr="008934B0">
        <w:rPr>
          <w:rFonts w:ascii="Arial" w:hAnsi="Arial" w:cs="Arial"/>
          <w:b/>
        </w:rPr>
        <w:t>IV.  Approval of the Agenda</w:t>
      </w:r>
    </w:p>
    <w:p w14:paraId="7363FD18" w14:textId="429F8F87" w:rsidR="003C7A9B" w:rsidRPr="00CB3324" w:rsidRDefault="00FE5C72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5D23BC">
        <w:rPr>
          <w:rFonts w:ascii="Arial" w:hAnsi="Arial" w:cs="Arial"/>
        </w:rPr>
        <w:t>Siegel</w:t>
      </w:r>
      <w:r w:rsidR="00CF2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motioned to approve the agenda. Commissioner </w:t>
      </w:r>
      <w:r w:rsidR="00DF1AEA">
        <w:rPr>
          <w:rFonts w:ascii="Arial" w:hAnsi="Arial" w:cs="Arial"/>
        </w:rPr>
        <w:t>Coates</w:t>
      </w:r>
      <w:r>
        <w:rPr>
          <w:rFonts w:ascii="Arial" w:hAnsi="Arial" w:cs="Arial"/>
        </w:rPr>
        <w:t xml:space="preserve"> seconded the motion. Unanimous approval. Agenda approved. </w:t>
      </w:r>
    </w:p>
    <w:p w14:paraId="5DF189C9" w14:textId="77777777" w:rsidR="003C7A9B" w:rsidRPr="00CB3324" w:rsidRDefault="003C7A9B" w:rsidP="00597BF4">
      <w:pPr>
        <w:spacing w:after="0" w:line="240" w:lineRule="auto"/>
        <w:rPr>
          <w:rFonts w:ascii="Arial" w:hAnsi="Arial" w:cs="Arial"/>
        </w:rPr>
      </w:pPr>
    </w:p>
    <w:p w14:paraId="163FDED4" w14:textId="77777777" w:rsidR="003C7A9B" w:rsidRPr="00CB3324" w:rsidRDefault="003C7A9B" w:rsidP="00597BF4">
      <w:pPr>
        <w:spacing w:after="0" w:line="240" w:lineRule="auto"/>
        <w:rPr>
          <w:rFonts w:ascii="Arial" w:hAnsi="Arial" w:cs="Arial"/>
          <w:b/>
        </w:rPr>
      </w:pPr>
      <w:r w:rsidRPr="00CB3324">
        <w:rPr>
          <w:rFonts w:ascii="Arial" w:hAnsi="Arial" w:cs="Arial"/>
          <w:b/>
        </w:rPr>
        <w:t>V.  Approval of the Minutes</w:t>
      </w:r>
    </w:p>
    <w:p w14:paraId="2B5439B1" w14:textId="2F56FF32" w:rsidR="003C7A9B" w:rsidRPr="00CB3324" w:rsidRDefault="006B2CA9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DF1AEA">
        <w:rPr>
          <w:rFonts w:ascii="Arial" w:hAnsi="Arial" w:cs="Arial"/>
        </w:rPr>
        <w:t>Spector</w:t>
      </w:r>
      <w:r w:rsidR="00180056">
        <w:rPr>
          <w:rFonts w:ascii="Arial" w:hAnsi="Arial" w:cs="Arial"/>
        </w:rPr>
        <w:t xml:space="preserve"> motioned to approve the minutes. Commissioner </w:t>
      </w:r>
      <w:r w:rsidR="00DF1AEA">
        <w:rPr>
          <w:rFonts w:ascii="Arial" w:hAnsi="Arial" w:cs="Arial"/>
        </w:rPr>
        <w:t>Hill</w:t>
      </w:r>
      <w:r w:rsidR="00E33851">
        <w:rPr>
          <w:rFonts w:ascii="Arial" w:hAnsi="Arial" w:cs="Arial"/>
        </w:rPr>
        <w:t xml:space="preserve"> </w:t>
      </w:r>
      <w:r w:rsidR="50DDAE72" w:rsidRPr="50DDAE72">
        <w:rPr>
          <w:rFonts w:ascii="Arial" w:hAnsi="Arial" w:cs="Arial"/>
        </w:rPr>
        <w:t>seconded the motion</w:t>
      </w:r>
      <w:r w:rsidR="00A32037">
        <w:rPr>
          <w:rFonts w:ascii="Arial" w:hAnsi="Arial" w:cs="Arial"/>
        </w:rPr>
        <w:t xml:space="preserve">. </w:t>
      </w:r>
      <w:r w:rsidR="005D23BC">
        <w:rPr>
          <w:rFonts w:ascii="Arial" w:hAnsi="Arial" w:cs="Arial"/>
        </w:rPr>
        <w:t>Unanimous approval</w:t>
      </w:r>
      <w:r w:rsidR="00CF2560">
        <w:rPr>
          <w:rFonts w:ascii="Arial" w:hAnsi="Arial" w:cs="Arial"/>
        </w:rPr>
        <w:t>.</w:t>
      </w:r>
      <w:r w:rsidR="00B64B2A" w:rsidRPr="50DDAE72">
        <w:rPr>
          <w:rFonts w:ascii="Arial" w:hAnsi="Arial" w:cs="Arial"/>
        </w:rPr>
        <w:t xml:space="preserve"> </w:t>
      </w:r>
      <w:r w:rsidR="50DDAE72" w:rsidRPr="50DDAE72">
        <w:rPr>
          <w:rFonts w:ascii="Arial" w:hAnsi="Arial" w:cs="Arial"/>
        </w:rPr>
        <w:t>Minutes approved.</w:t>
      </w:r>
    </w:p>
    <w:p w14:paraId="1D174883" w14:textId="77777777" w:rsidR="00B64B2A" w:rsidRPr="00B64B2A" w:rsidRDefault="00B64B2A" w:rsidP="00597BF4">
      <w:pPr>
        <w:spacing w:after="0" w:line="240" w:lineRule="auto"/>
        <w:rPr>
          <w:rFonts w:ascii="Arial" w:hAnsi="Arial" w:cs="Arial"/>
        </w:rPr>
      </w:pPr>
    </w:p>
    <w:p w14:paraId="5C5BE09B" w14:textId="78C1330B" w:rsidR="00DC331F" w:rsidRDefault="00B64B2A" w:rsidP="00597BF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VI.  </w:t>
      </w:r>
      <w:r w:rsidR="003C7A9B" w:rsidRPr="00CB3324">
        <w:rPr>
          <w:rFonts w:ascii="Arial" w:hAnsi="Arial" w:cs="Arial"/>
          <w:b/>
        </w:rPr>
        <w:t>Updates:  Office of Out of School Time Grants and Youth Outcomes</w:t>
      </w:r>
    </w:p>
    <w:p w14:paraId="3F1EBC95" w14:textId="474F0702" w:rsidR="0009020A" w:rsidRDefault="0009020A" w:rsidP="0009020A">
      <w:pPr>
        <w:pStyle w:val="NoSpacing"/>
      </w:pPr>
      <w:r>
        <w:rPr>
          <w:rFonts w:ascii="Arial" w:hAnsi="Arial" w:cs="Arial"/>
          <w:bCs/>
        </w:rPr>
        <w:t>Bowie shared that Jyothis Sreekumar, Data Analyst is</w:t>
      </w:r>
      <w:r w:rsidRPr="0009020A">
        <w:rPr>
          <w:rFonts w:ascii="Arial" w:hAnsi="Arial" w:cs="Arial"/>
          <w:bCs/>
        </w:rPr>
        <w:t xml:space="preserve"> leaving the OST Office as of January 28, 2022. </w:t>
      </w:r>
      <w:r>
        <w:rPr>
          <w:rFonts w:ascii="Arial" w:hAnsi="Arial" w:cs="Arial"/>
          <w:bCs/>
        </w:rPr>
        <w:t xml:space="preserve">The position will be posted soon. </w:t>
      </w:r>
      <w:r w:rsidRPr="0009020A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 xml:space="preserve">aurav </w:t>
      </w:r>
      <w:proofErr w:type="spellStart"/>
      <w:r>
        <w:rPr>
          <w:rFonts w:ascii="Arial" w:hAnsi="Arial" w:cs="Arial"/>
          <w:bCs/>
        </w:rPr>
        <w:t>Gawankar</w:t>
      </w:r>
      <w:proofErr w:type="spellEnd"/>
      <w:r w:rsidRPr="0009020A">
        <w:rPr>
          <w:rFonts w:ascii="Arial" w:hAnsi="Arial" w:cs="Arial"/>
          <w:bCs/>
        </w:rPr>
        <w:t xml:space="preserve"> has joined the OST Office as a new Data Analyst</w:t>
      </w:r>
      <w:r>
        <w:rPr>
          <w:rFonts w:ascii="Arial" w:hAnsi="Arial" w:cs="Arial"/>
          <w:bCs/>
        </w:rPr>
        <w:t xml:space="preserve"> </w:t>
      </w:r>
      <w:r w:rsidRPr="0009020A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 xml:space="preserve">will </w:t>
      </w:r>
      <w:r w:rsidRPr="0009020A">
        <w:rPr>
          <w:rFonts w:ascii="Arial" w:hAnsi="Arial" w:cs="Arial"/>
          <w:bCs/>
        </w:rPr>
        <w:t>support the data</w:t>
      </w:r>
      <w:r>
        <w:rPr>
          <w:rFonts w:ascii="Arial" w:hAnsi="Arial" w:cs="Arial"/>
          <w:bCs/>
        </w:rPr>
        <w:t xml:space="preserve"> needs of the OST Office while the search continues to complete the Data Team</w:t>
      </w:r>
      <w:r w:rsidRPr="0009020A">
        <w:rPr>
          <w:rFonts w:ascii="Arial" w:hAnsi="Arial" w:cs="Arial"/>
          <w:bCs/>
        </w:rPr>
        <w:t>. The E</w:t>
      </w:r>
      <w:r>
        <w:rPr>
          <w:rFonts w:ascii="Arial" w:hAnsi="Arial" w:cs="Arial"/>
          <w:bCs/>
        </w:rPr>
        <w:t xml:space="preserve">xecutive </w:t>
      </w:r>
      <w:r w:rsidRPr="0009020A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irector</w:t>
      </w:r>
      <w:r w:rsidRPr="0009020A">
        <w:rPr>
          <w:rFonts w:ascii="Arial" w:hAnsi="Arial" w:cs="Arial"/>
          <w:bCs/>
        </w:rPr>
        <w:t xml:space="preserve"> position search continues </w:t>
      </w:r>
      <w:proofErr w:type="gramStart"/>
      <w:r w:rsidRPr="0009020A">
        <w:rPr>
          <w:rFonts w:ascii="Arial" w:hAnsi="Arial" w:cs="Arial"/>
          <w:bCs/>
        </w:rPr>
        <w:t>at this time</w:t>
      </w:r>
      <w:proofErr w:type="gramEnd"/>
      <w:r w:rsidRPr="0009020A">
        <w:rPr>
          <w:rFonts w:ascii="Arial" w:hAnsi="Arial" w:cs="Arial"/>
          <w:bCs/>
        </w:rPr>
        <w:t>.</w:t>
      </w:r>
    </w:p>
    <w:p w14:paraId="224456F4" w14:textId="193583A3" w:rsidR="0009020A" w:rsidRDefault="0009020A" w:rsidP="00F6498D">
      <w:pPr>
        <w:spacing w:after="0" w:line="240" w:lineRule="auto"/>
        <w:rPr>
          <w:rFonts w:ascii="Arial" w:hAnsi="Arial" w:cs="Arial"/>
          <w:bCs/>
        </w:rPr>
      </w:pPr>
    </w:p>
    <w:p w14:paraId="1E387AC8" w14:textId="3EB5E879" w:rsidR="00E82949" w:rsidRDefault="0040723D" w:rsidP="001602B6">
      <w:pPr>
        <w:tabs>
          <w:tab w:val="num" w:pos="720"/>
        </w:tabs>
        <w:spacing w:line="240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Cataldo</w:t>
      </w:r>
      <w:proofErr w:type="spellEnd"/>
      <w:r>
        <w:rPr>
          <w:rFonts w:ascii="Arial" w:hAnsi="Arial" w:cs="Arial"/>
          <w:bCs/>
        </w:rPr>
        <w:t xml:space="preserve"> </w:t>
      </w:r>
      <w:r w:rsidRPr="309B930D">
        <w:rPr>
          <w:rFonts w:ascii="Arial" w:hAnsi="Arial" w:cs="Arial"/>
        </w:rPr>
        <w:t>provide</w:t>
      </w:r>
      <w:r w:rsidR="1C49A883" w:rsidRPr="309B930D">
        <w:rPr>
          <w:rFonts w:ascii="Arial" w:hAnsi="Arial" w:cs="Arial"/>
        </w:rPr>
        <w:t>d</w:t>
      </w:r>
      <w:r>
        <w:rPr>
          <w:rFonts w:ascii="Arial" w:hAnsi="Arial" w:cs="Arial"/>
          <w:bCs/>
        </w:rPr>
        <w:t xml:space="preserve"> an update about the Institute for Youth Development. </w:t>
      </w:r>
      <w:r w:rsidR="001F3723">
        <w:rPr>
          <w:rFonts w:ascii="Arial" w:hAnsi="Arial" w:cs="Arial"/>
          <w:bCs/>
        </w:rPr>
        <w:t>During the first q</w:t>
      </w:r>
      <w:r w:rsidR="00467DFA">
        <w:rPr>
          <w:rFonts w:ascii="Arial" w:hAnsi="Arial" w:cs="Arial"/>
          <w:bCs/>
        </w:rPr>
        <w:t xml:space="preserve">uarter of </w:t>
      </w:r>
      <w:r w:rsidR="00467DFA">
        <w:rPr>
          <w:rFonts w:ascii="Arial" w:hAnsi="Arial" w:cs="Arial"/>
          <w:bCs/>
        </w:rPr>
        <w:t xml:space="preserve">FY22 there were 14 events with 142 unduplicated attendees. The quality cohort launched on January 25, </w:t>
      </w:r>
      <w:proofErr w:type="gramStart"/>
      <w:r w:rsidR="00467DFA">
        <w:rPr>
          <w:rFonts w:ascii="Arial" w:hAnsi="Arial" w:cs="Arial"/>
          <w:bCs/>
        </w:rPr>
        <w:t>2022</w:t>
      </w:r>
      <w:proofErr w:type="gramEnd"/>
      <w:r w:rsidR="00467DFA">
        <w:rPr>
          <w:rFonts w:ascii="Arial" w:hAnsi="Arial" w:cs="Arial"/>
          <w:bCs/>
        </w:rPr>
        <w:t xml:space="preserve"> with 21 program sites. The Institute is </w:t>
      </w:r>
      <w:r w:rsidR="001F3723">
        <w:rPr>
          <w:rFonts w:ascii="Arial" w:hAnsi="Arial" w:cs="Arial"/>
          <w:bCs/>
        </w:rPr>
        <w:t xml:space="preserve">continuing to </w:t>
      </w:r>
      <w:r w:rsidR="00467DFA">
        <w:rPr>
          <w:rFonts w:ascii="Arial" w:hAnsi="Arial" w:cs="Arial"/>
          <w:bCs/>
        </w:rPr>
        <w:t>receiv</w:t>
      </w:r>
      <w:r w:rsidR="001F3723">
        <w:rPr>
          <w:rFonts w:ascii="Arial" w:hAnsi="Arial" w:cs="Arial"/>
          <w:bCs/>
        </w:rPr>
        <w:t>e</w:t>
      </w:r>
      <w:r w:rsidR="00467DFA">
        <w:rPr>
          <w:rFonts w:ascii="Arial" w:hAnsi="Arial" w:cs="Arial"/>
          <w:bCs/>
        </w:rPr>
        <w:t xml:space="preserve"> requests for professional development trainings.</w:t>
      </w:r>
    </w:p>
    <w:p w14:paraId="1E490082" w14:textId="5D010774" w:rsidR="00BC6D27" w:rsidRDefault="28F1FB3B" w:rsidP="00BC6D27">
      <w:pPr>
        <w:tabs>
          <w:tab w:val="num" w:pos="720"/>
        </w:tabs>
        <w:rPr>
          <w:rFonts w:ascii="Arial" w:hAnsi="Arial" w:cs="Arial"/>
        </w:rPr>
      </w:pPr>
      <w:r w:rsidRPr="422499D9">
        <w:rPr>
          <w:rFonts w:ascii="Arial" w:hAnsi="Arial" w:cs="Arial"/>
        </w:rPr>
        <w:t>Bowie</w:t>
      </w:r>
      <w:r w:rsidR="64E6EB0C" w:rsidRPr="422499D9">
        <w:rPr>
          <w:rFonts w:ascii="Arial" w:hAnsi="Arial" w:cs="Arial"/>
        </w:rPr>
        <w:t xml:space="preserve"> </w:t>
      </w:r>
      <w:r w:rsidR="0C2A7771" w:rsidRPr="422499D9">
        <w:rPr>
          <w:rFonts w:ascii="Arial" w:hAnsi="Arial" w:cs="Arial"/>
        </w:rPr>
        <w:t>shared that</w:t>
      </w:r>
      <w:r w:rsidR="5027CF5C" w:rsidRPr="422499D9">
        <w:rPr>
          <w:rFonts w:ascii="Arial" w:hAnsi="Arial" w:cs="Arial"/>
        </w:rPr>
        <w:t xml:space="preserve"> </w:t>
      </w:r>
      <w:r w:rsidR="008D1CAA" w:rsidRPr="422499D9">
        <w:rPr>
          <w:rFonts w:ascii="Arial" w:hAnsi="Arial" w:cs="Arial"/>
        </w:rPr>
        <w:t>f</w:t>
      </w:r>
      <w:r w:rsidR="7F934D84" w:rsidRPr="422499D9">
        <w:rPr>
          <w:rFonts w:ascii="Arial" w:hAnsi="Arial" w:cs="Arial"/>
        </w:rPr>
        <w:t>or</w:t>
      </w:r>
      <w:r w:rsidR="002E4CE8">
        <w:rPr>
          <w:rFonts w:ascii="Arial" w:hAnsi="Arial" w:cs="Arial"/>
        </w:rPr>
        <w:t xml:space="preserve"> FY22, the OST Office is currently </w:t>
      </w:r>
      <w:r w:rsidR="002E4CE8" w:rsidRPr="002E4CE8">
        <w:rPr>
          <w:rFonts w:ascii="Arial" w:hAnsi="Arial" w:cs="Arial"/>
        </w:rPr>
        <w:t>funding 92</w:t>
      </w:r>
      <w:r w:rsidR="005D45D3">
        <w:rPr>
          <w:rFonts w:ascii="Arial" w:hAnsi="Arial" w:cs="Arial"/>
        </w:rPr>
        <w:t xml:space="preserve"> O</w:t>
      </w:r>
      <w:r w:rsidR="001F3723">
        <w:rPr>
          <w:rFonts w:ascii="Arial" w:hAnsi="Arial" w:cs="Arial"/>
        </w:rPr>
        <w:t>ut of School Time</w:t>
      </w:r>
      <w:r w:rsidR="001602B6">
        <w:rPr>
          <w:rFonts w:ascii="Arial" w:hAnsi="Arial" w:cs="Arial"/>
        </w:rPr>
        <w:t xml:space="preserve">, </w:t>
      </w:r>
      <w:r w:rsidR="001F3723">
        <w:rPr>
          <w:rFonts w:ascii="Arial" w:hAnsi="Arial" w:cs="Arial"/>
        </w:rPr>
        <w:t>Out of School Time Small Nonprofit, a</w:t>
      </w:r>
      <w:r w:rsidR="001602B6">
        <w:rPr>
          <w:rFonts w:ascii="Arial" w:hAnsi="Arial" w:cs="Arial"/>
        </w:rPr>
        <w:t xml:space="preserve">nd </w:t>
      </w:r>
      <w:proofErr w:type="gramStart"/>
      <w:r w:rsidR="005D45D3">
        <w:rPr>
          <w:rFonts w:ascii="Arial" w:hAnsi="Arial" w:cs="Arial"/>
        </w:rPr>
        <w:t>Year Round</w:t>
      </w:r>
      <w:proofErr w:type="gramEnd"/>
      <w:r w:rsidR="002E4CE8" w:rsidRPr="002E4CE8">
        <w:rPr>
          <w:rFonts w:ascii="Arial" w:hAnsi="Arial" w:cs="Arial"/>
        </w:rPr>
        <w:t xml:space="preserve"> grantees</w:t>
      </w:r>
      <w:r w:rsidR="001F3723">
        <w:rPr>
          <w:rFonts w:ascii="Arial" w:hAnsi="Arial" w:cs="Arial"/>
        </w:rPr>
        <w:t>. O</w:t>
      </w:r>
      <w:r w:rsidR="002E4CE8" w:rsidRPr="002E4CE8">
        <w:rPr>
          <w:rFonts w:ascii="Arial" w:hAnsi="Arial" w:cs="Arial"/>
        </w:rPr>
        <w:t>f those</w:t>
      </w:r>
      <w:r w:rsidR="002E4CE8">
        <w:rPr>
          <w:rFonts w:ascii="Arial" w:hAnsi="Arial" w:cs="Arial"/>
        </w:rPr>
        <w:t xml:space="preserve">, </w:t>
      </w:r>
      <w:r w:rsidR="002E4CE8" w:rsidRPr="002E4CE8">
        <w:rPr>
          <w:rFonts w:ascii="Arial" w:hAnsi="Arial" w:cs="Arial"/>
        </w:rPr>
        <w:t xml:space="preserve">79 grant agreements </w:t>
      </w:r>
      <w:r w:rsidR="002E4CE8">
        <w:rPr>
          <w:rFonts w:ascii="Arial" w:hAnsi="Arial" w:cs="Arial"/>
        </w:rPr>
        <w:t xml:space="preserve">have been </w:t>
      </w:r>
      <w:r w:rsidR="002E4CE8" w:rsidRPr="002E4CE8">
        <w:rPr>
          <w:rFonts w:ascii="Arial" w:hAnsi="Arial" w:cs="Arial"/>
        </w:rPr>
        <w:t xml:space="preserve">executed </w:t>
      </w:r>
      <w:r w:rsidR="002E4CE8">
        <w:rPr>
          <w:rFonts w:ascii="Arial" w:hAnsi="Arial" w:cs="Arial"/>
        </w:rPr>
        <w:t xml:space="preserve">and </w:t>
      </w:r>
      <w:r w:rsidR="002E4CE8" w:rsidRPr="002E4CE8">
        <w:rPr>
          <w:rFonts w:ascii="Arial" w:hAnsi="Arial" w:cs="Arial"/>
        </w:rPr>
        <w:t xml:space="preserve">13 grant agreements </w:t>
      </w:r>
      <w:r w:rsidR="002E4CE8">
        <w:rPr>
          <w:rFonts w:ascii="Arial" w:hAnsi="Arial" w:cs="Arial"/>
        </w:rPr>
        <w:t xml:space="preserve">are </w:t>
      </w:r>
      <w:r w:rsidR="002E4CE8" w:rsidRPr="002E4CE8">
        <w:rPr>
          <w:rFonts w:ascii="Arial" w:hAnsi="Arial" w:cs="Arial"/>
        </w:rPr>
        <w:t>remaining to be signed</w:t>
      </w:r>
      <w:r w:rsidR="002E4CE8">
        <w:rPr>
          <w:rFonts w:ascii="Arial" w:hAnsi="Arial" w:cs="Arial"/>
        </w:rPr>
        <w:t xml:space="preserve">. </w:t>
      </w:r>
      <w:r w:rsidR="002E4CE8" w:rsidRPr="002E4CE8">
        <w:rPr>
          <w:rFonts w:ascii="Arial" w:hAnsi="Arial" w:cs="Arial"/>
        </w:rPr>
        <w:t>March 2022</w:t>
      </w:r>
      <w:r w:rsidR="002E4CE8">
        <w:rPr>
          <w:rFonts w:ascii="Arial" w:hAnsi="Arial" w:cs="Arial"/>
        </w:rPr>
        <w:t xml:space="preserve"> is the deadline for signing </w:t>
      </w:r>
      <w:r w:rsidR="001602B6">
        <w:rPr>
          <w:rFonts w:ascii="Arial" w:hAnsi="Arial" w:cs="Arial"/>
        </w:rPr>
        <w:t>g</w:t>
      </w:r>
      <w:r w:rsidR="002E4CE8">
        <w:rPr>
          <w:rFonts w:ascii="Arial" w:hAnsi="Arial" w:cs="Arial"/>
        </w:rPr>
        <w:t xml:space="preserve">rant </w:t>
      </w:r>
      <w:r w:rsidR="001602B6">
        <w:rPr>
          <w:rFonts w:ascii="Arial" w:hAnsi="Arial" w:cs="Arial"/>
        </w:rPr>
        <w:t>a</w:t>
      </w:r>
      <w:r w:rsidR="002E4CE8">
        <w:rPr>
          <w:rFonts w:ascii="Arial" w:hAnsi="Arial" w:cs="Arial"/>
        </w:rPr>
        <w:t xml:space="preserve">greements. </w:t>
      </w:r>
      <w:r w:rsidR="002E4CE8" w:rsidRPr="002E4CE8">
        <w:rPr>
          <w:rFonts w:ascii="Arial" w:hAnsi="Arial" w:cs="Arial"/>
        </w:rPr>
        <w:t xml:space="preserve">FY22 Safe Passage Safe Blocks </w:t>
      </w:r>
      <w:r w:rsidR="002E4CE8">
        <w:rPr>
          <w:rFonts w:ascii="Arial" w:hAnsi="Arial" w:cs="Arial"/>
        </w:rPr>
        <w:t xml:space="preserve">has </w:t>
      </w:r>
      <w:r w:rsidR="002E4CE8" w:rsidRPr="002E4CE8">
        <w:rPr>
          <w:rFonts w:ascii="Arial" w:hAnsi="Arial" w:cs="Arial"/>
        </w:rPr>
        <w:t>6 grantees</w:t>
      </w:r>
      <w:r w:rsidR="002E4CE8">
        <w:rPr>
          <w:rFonts w:ascii="Arial" w:hAnsi="Arial" w:cs="Arial"/>
        </w:rPr>
        <w:t xml:space="preserve"> and </w:t>
      </w:r>
      <w:r w:rsidR="002E4CE8" w:rsidRPr="002E4CE8">
        <w:rPr>
          <w:rFonts w:ascii="Arial" w:hAnsi="Arial" w:cs="Arial"/>
        </w:rPr>
        <w:t>programmin</w:t>
      </w:r>
      <w:r w:rsidR="002E4CE8">
        <w:rPr>
          <w:rFonts w:ascii="Arial" w:hAnsi="Arial" w:cs="Arial"/>
        </w:rPr>
        <w:t xml:space="preserve">g </w:t>
      </w:r>
      <w:r w:rsidR="002E4CE8">
        <w:rPr>
          <w:rFonts w:ascii="Arial" w:hAnsi="Arial" w:cs="Arial"/>
        </w:rPr>
        <w:t>will</w:t>
      </w:r>
      <w:r w:rsidR="002E4CE8" w:rsidRPr="002E4CE8">
        <w:rPr>
          <w:rFonts w:ascii="Arial" w:hAnsi="Arial" w:cs="Arial"/>
        </w:rPr>
        <w:t xml:space="preserve"> begin </w:t>
      </w:r>
      <w:r w:rsidR="002E4CE8">
        <w:rPr>
          <w:rFonts w:ascii="Arial" w:hAnsi="Arial" w:cs="Arial"/>
        </w:rPr>
        <w:t xml:space="preserve">in </w:t>
      </w:r>
      <w:r w:rsidR="002E4CE8" w:rsidRPr="002E4CE8">
        <w:rPr>
          <w:rFonts w:ascii="Arial" w:hAnsi="Arial" w:cs="Arial"/>
        </w:rPr>
        <w:t>February</w:t>
      </w:r>
      <w:r w:rsidR="002E4CE8">
        <w:rPr>
          <w:rFonts w:ascii="Arial" w:hAnsi="Arial" w:cs="Arial"/>
        </w:rPr>
        <w:t xml:space="preserve">. </w:t>
      </w:r>
      <w:r w:rsidR="002E4CE8" w:rsidRPr="002E4CE8">
        <w:rPr>
          <w:rFonts w:ascii="Arial" w:hAnsi="Arial" w:cs="Arial"/>
        </w:rPr>
        <w:t xml:space="preserve">OSSE </w:t>
      </w:r>
      <w:r w:rsidR="002E4CE8">
        <w:rPr>
          <w:rFonts w:ascii="Arial" w:hAnsi="Arial" w:cs="Arial"/>
        </w:rPr>
        <w:t xml:space="preserve">is </w:t>
      </w:r>
      <w:r w:rsidR="002E4CE8" w:rsidRPr="002E4CE8">
        <w:rPr>
          <w:rFonts w:ascii="Arial" w:hAnsi="Arial" w:cs="Arial"/>
        </w:rPr>
        <w:t>to release</w:t>
      </w:r>
      <w:r w:rsidR="002E4CE8">
        <w:rPr>
          <w:rFonts w:ascii="Arial" w:hAnsi="Arial" w:cs="Arial"/>
        </w:rPr>
        <w:t xml:space="preserve"> a</w:t>
      </w:r>
      <w:r w:rsidR="002E4CE8" w:rsidRPr="002E4CE8">
        <w:rPr>
          <w:rFonts w:ascii="Arial" w:hAnsi="Arial" w:cs="Arial"/>
        </w:rPr>
        <w:t xml:space="preserve"> High-Impact Tutoring RFA </w:t>
      </w:r>
      <w:r w:rsidR="001602B6">
        <w:rPr>
          <w:rFonts w:ascii="Arial" w:hAnsi="Arial" w:cs="Arial"/>
        </w:rPr>
        <w:t xml:space="preserve">on </w:t>
      </w:r>
      <w:r w:rsidR="002E4CE8" w:rsidRPr="002E4CE8">
        <w:rPr>
          <w:rFonts w:ascii="Arial" w:hAnsi="Arial" w:cs="Arial"/>
        </w:rPr>
        <w:t xml:space="preserve">January 26, </w:t>
      </w:r>
      <w:proofErr w:type="gramStart"/>
      <w:r w:rsidR="002E4CE8" w:rsidRPr="002E4CE8">
        <w:rPr>
          <w:rFonts w:ascii="Arial" w:hAnsi="Arial" w:cs="Arial"/>
        </w:rPr>
        <w:t>2022</w:t>
      </w:r>
      <w:proofErr w:type="gramEnd"/>
      <w:r w:rsidR="002E4CE8">
        <w:rPr>
          <w:rFonts w:ascii="Arial" w:hAnsi="Arial" w:cs="Arial"/>
        </w:rPr>
        <w:t xml:space="preserve"> and OSSE will manage the HIT grants </w:t>
      </w:r>
      <w:r w:rsidR="001602B6">
        <w:rPr>
          <w:rFonts w:ascii="Arial" w:hAnsi="Arial" w:cs="Arial"/>
        </w:rPr>
        <w:t xml:space="preserve">beginning </w:t>
      </w:r>
      <w:r w:rsidR="002E4CE8">
        <w:rPr>
          <w:rFonts w:ascii="Arial" w:hAnsi="Arial" w:cs="Arial"/>
        </w:rPr>
        <w:t xml:space="preserve">in FY23. </w:t>
      </w:r>
      <w:r w:rsidR="002E4CE8" w:rsidRPr="002E4CE8">
        <w:rPr>
          <w:rFonts w:ascii="Arial" w:hAnsi="Arial" w:cs="Arial"/>
        </w:rPr>
        <w:t xml:space="preserve">Summer Strong </w:t>
      </w:r>
      <w:r w:rsidR="002E4CE8" w:rsidRPr="002E4CE8">
        <w:rPr>
          <w:rFonts w:ascii="Arial" w:hAnsi="Arial" w:cs="Arial"/>
        </w:rPr>
        <w:lastRenderedPageBreak/>
        <w:t xml:space="preserve">2022 applications </w:t>
      </w:r>
      <w:r w:rsidR="002E4CE8">
        <w:rPr>
          <w:rFonts w:ascii="Arial" w:hAnsi="Arial" w:cs="Arial"/>
        </w:rPr>
        <w:t xml:space="preserve">are </w:t>
      </w:r>
      <w:r w:rsidR="002E4CE8" w:rsidRPr="002E4CE8">
        <w:rPr>
          <w:rFonts w:ascii="Arial" w:hAnsi="Arial" w:cs="Arial"/>
        </w:rPr>
        <w:t>currently being reviewed, award decisions to be announced March 2022</w:t>
      </w:r>
      <w:r w:rsidR="002E4CE8">
        <w:rPr>
          <w:rFonts w:ascii="Arial" w:hAnsi="Arial" w:cs="Arial"/>
        </w:rPr>
        <w:t xml:space="preserve">. </w:t>
      </w:r>
      <w:r w:rsidR="002E4CE8" w:rsidRPr="002E4CE8">
        <w:rPr>
          <w:rFonts w:ascii="Arial" w:hAnsi="Arial" w:cs="Arial"/>
        </w:rPr>
        <w:t>School Year 2022-2023 RFA</w:t>
      </w:r>
      <w:r w:rsidR="001602B6">
        <w:rPr>
          <w:rFonts w:ascii="Arial" w:hAnsi="Arial" w:cs="Arial"/>
        </w:rPr>
        <w:t>s</w:t>
      </w:r>
      <w:r w:rsidR="002E4CE8">
        <w:rPr>
          <w:rFonts w:ascii="Arial" w:hAnsi="Arial" w:cs="Arial"/>
        </w:rPr>
        <w:t xml:space="preserve"> </w:t>
      </w:r>
      <w:r w:rsidR="001602B6">
        <w:rPr>
          <w:rFonts w:ascii="Arial" w:hAnsi="Arial" w:cs="Arial"/>
        </w:rPr>
        <w:t>are</w:t>
      </w:r>
      <w:r w:rsidR="002E4CE8" w:rsidRPr="002E4CE8">
        <w:rPr>
          <w:rFonts w:ascii="Arial" w:hAnsi="Arial" w:cs="Arial"/>
        </w:rPr>
        <w:t xml:space="preserve"> </w:t>
      </w:r>
      <w:r w:rsidR="001F3723">
        <w:rPr>
          <w:rFonts w:ascii="Arial" w:hAnsi="Arial" w:cs="Arial"/>
        </w:rPr>
        <w:t xml:space="preserve">scheduled </w:t>
      </w:r>
      <w:r w:rsidR="002E4CE8" w:rsidRPr="002E4CE8">
        <w:rPr>
          <w:rFonts w:ascii="Arial" w:hAnsi="Arial" w:cs="Arial"/>
        </w:rPr>
        <w:t>to be released by April 2022</w:t>
      </w:r>
      <w:r w:rsidR="002E4CE8">
        <w:rPr>
          <w:rFonts w:ascii="Arial" w:hAnsi="Arial" w:cs="Arial"/>
        </w:rPr>
        <w:t>.</w:t>
      </w:r>
      <w:r w:rsidR="0044766E">
        <w:rPr>
          <w:rFonts w:ascii="Arial" w:hAnsi="Arial" w:cs="Arial"/>
        </w:rPr>
        <w:t xml:space="preserve"> </w:t>
      </w:r>
    </w:p>
    <w:p w14:paraId="5F68E774" w14:textId="6BDA48B9" w:rsidR="00302437" w:rsidRDefault="00302437" w:rsidP="00BC6D27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>Commissioner Hill initiated a conversation regarding Safe Passage and conversation ensued with Commissioner Harding providing additional Safe Passage updates.</w:t>
      </w:r>
    </w:p>
    <w:p w14:paraId="6C41ED2C" w14:textId="61D87E58" w:rsidR="001F3723" w:rsidRDefault="00302437" w:rsidP="00BC6D27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Sreekumar </w:t>
      </w:r>
      <w:r w:rsidRPr="002E4CE8">
        <w:rPr>
          <w:rFonts w:ascii="Arial" w:hAnsi="Arial" w:cs="Arial"/>
        </w:rPr>
        <w:t>provided an update</w:t>
      </w:r>
      <w:r w:rsidR="001602B6">
        <w:rPr>
          <w:rFonts w:ascii="Arial" w:hAnsi="Arial" w:cs="Arial"/>
        </w:rPr>
        <w:t xml:space="preserve"> for</w:t>
      </w:r>
      <w:r w:rsidRPr="002E4CE8">
        <w:rPr>
          <w:rFonts w:ascii="Arial" w:hAnsi="Arial" w:cs="Arial"/>
        </w:rPr>
        <w:t xml:space="preserve"> FY22 proposed program sites by ward comparison.</w:t>
      </w:r>
      <w:r w:rsidR="001F3723">
        <w:rPr>
          <w:rFonts w:ascii="Arial" w:hAnsi="Arial" w:cs="Arial"/>
        </w:rPr>
        <w:t xml:space="preserve"> </w:t>
      </w:r>
    </w:p>
    <w:p w14:paraId="3024C982" w14:textId="6E7F27F5" w:rsidR="00302437" w:rsidRPr="00BC6D27" w:rsidRDefault="001F3723" w:rsidP="00BC6D27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302437" w:rsidRPr="002E4CE8">
        <w:rPr>
          <w:rFonts w:ascii="Arial" w:hAnsi="Arial" w:cs="Arial"/>
        </w:rPr>
        <w:t xml:space="preserve">Spector asked a question regarding Ward 8 funding. </w:t>
      </w:r>
      <w:r w:rsidR="005962E1">
        <w:rPr>
          <w:rFonts w:ascii="Arial" w:hAnsi="Arial" w:cs="Arial"/>
        </w:rPr>
        <w:t>Vice Chairperson</w:t>
      </w:r>
      <w:r>
        <w:rPr>
          <w:rFonts w:ascii="Arial" w:hAnsi="Arial" w:cs="Arial"/>
        </w:rPr>
        <w:t xml:space="preserve"> </w:t>
      </w:r>
      <w:r w:rsidR="00302437" w:rsidRPr="002E4CE8">
        <w:rPr>
          <w:rFonts w:ascii="Arial" w:hAnsi="Arial" w:cs="Arial"/>
        </w:rPr>
        <w:t xml:space="preserve">Holland asked a question regarding Ward 6. </w:t>
      </w:r>
      <w:r>
        <w:rPr>
          <w:rFonts w:ascii="Arial" w:hAnsi="Arial" w:cs="Arial"/>
        </w:rPr>
        <w:t xml:space="preserve">Commissioner </w:t>
      </w:r>
      <w:r w:rsidR="00302437" w:rsidRPr="002E4CE8">
        <w:rPr>
          <w:rFonts w:ascii="Arial" w:hAnsi="Arial" w:cs="Arial"/>
        </w:rPr>
        <w:t>Berkey asked a question regarding the data from 2017. Bowie stated that data was from the OST needs assessment.</w:t>
      </w:r>
    </w:p>
    <w:p w14:paraId="61EBD49D" w14:textId="77777777" w:rsidR="007F617F" w:rsidRDefault="50DDAE72" w:rsidP="007F617F">
      <w:pPr>
        <w:spacing w:after="0" w:line="240" w:lineRule="auto"/>
        <w:rPr>
          <w:rFonts w:ascii="Arial" w:hAnsi="Arial" w:cs="Arial"/>
          <w:b/>
          <w:bCs/>
        </w:rPr>
      </w:pPr>
      <w:r w:rsidRPr="50DDAE72">
        <w:rPr>
          <w:rFonts w:ascii="Arial" w:hAnsi="Arial" w:cs="Arial"/>
          <w:b/>
          <w:bCs/>
        </w:rPr>
        <w:t>VI</w:t>
      </w:r>
      <w:r w:rsidR="00B15A70">
        <w:rPr>
          <w:rFonts w:ascii="Arial" w:hAnsi="Arial" w:cs="Arial"/>
          <w:b/>
          <w:bCs/>
        </w:rPr>
        <w:t>I</w:t>
      </w:r>
      <w:r w:rsidRPr="50DDAE72">
        <w:rPr>
          <w:rFonts w:ascii="Arial" w:hAnsi="Arial" w:cs="Arial"/>
          <w:b/>
          <w:bCs/>
        </w:rPr>
        <w:t>. Commi</w:t>
      </w:r>
      <w:r w:rsidR="004E4A10">
        <w:rPr>
          <w:rFonts w:ascii="Arial" w:hAnsi="Arial" w:cs="Arial"/>
          <w:b/>
          <w:bCs/>
        </w:rPr>
        <w:t>ssion</w:t>
      </w:r>
      <w:r w:rsidRPr="50DDAE72">
        <w:rPr>
          <w:rFonts w:ascii="Arial" w:hAnsi="Arial" w:cs="Arial"/>
          <w:b/>
          <w:bCs/>
        </w:rPr>
        <w:t xml:space="preserve"> Update</w:t>
      </w:r>
      <w:r w:rsidR="00B02391">
        <w:rPr>
          <w:rFonts w:ascii="Arial" w:hAnsi="Arial" w:cs="Arial"/>
          <w:b/>
          <w:bCs/>
        </w:rPr>
        <w:t>s</w:t>
      </w:r>
    </w:p>
    <w:p w14:paraId="0DEAAB55" w14:textId="1F2CDA31" w:rsidR="00302437" w:rsidRPr="002E4CE8" w:rsidRDefault="007F617F" w:rsidP="0030243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Chairperson Peacock explained that the OST Commission </w:t>
      </w:r>
      <w:r w:rsidR="00302437">
        <w:rPr>
          <w:rFonts w:ascii="Arial" w:hAnsi="Arial" w:cs="Arial"/>
        </w:rPr>
        <w:t xml:space="preserve">meetings will be </w:t>
      </w:r>
      <w:r w:rsidR="00302437" w:rsidRPr="002E4CE8">
        <w:rPr>
          <w:rFonts w:ascii="Arial" w:hAnsi="Arial" w:cs="Arial"/>
        </w:rPr>
        <w:t xml:space="preserve">virtual until further notice. </w:t>
      </w:r>
      <w:r w:rsidR="00302437">
        <w:rPr>
          <w:rFonts w:ascii="Arial" w:hAnsi="Arial" w:cs="Arial"/>
        </w:rPr>
        <w:t xml:space="preserve">Chairperson Peacock continued with an explanation on the </w:t>
      </w:r>
      <w:r w:rsidR="00302437" w:rsidRPr="002E4CE8">
        <w:rPr>
          <w:rFonts w:ascii="Arial" w:hAnsi="Arial" w:cs="Arial"/>
        </w:rPr>
        <w:t xml:space="preserve">Strategic Planning timeline </w:t>
      </w:r>
      <w:r w:rsidR="00302437">
        <w:rPr>
          <w:rFonts w:ascii="Arial" w:hAnsi="Arial" w:cs="Arial"/>
        </w:rPr>
        <w:t xml:space="preserve">which is </w:t>
      </w:r>
      <w:r w:rsidR="00302437" w:rsidRPr="002E4CE8">
        <w:rPr>
          <w:rFonts w:ascii="Arial" w:hAnsi="Arial" w:cs="Arial"/>
        </w:rPr>
        <w:t xml:space="preserve">required to </w:t>
      </w:r>
      <w:r w:rsidR="00302437">
        <w:rPr>
          <w:rFonts w:ascii="Arial" w:hAnsi="Arial" w:cs="Arial"/>
        </w:rPr>
        <w:t xml:space="preserve">be </w:t>
      </w:r>
      <w:r w:rsidR="00302437" w:rsidRPr="002E4CE8">
        <w:rPr>
          <w:rFonts w:ascii="Arial" w:hAnsi="Arial" w:cs="Arial"/>
        </w:rPr>
        <w:t>update</w:t>
      </w:r>
      <w:r w:rsidR="00302437">
        <w:rPr>
          <w:rFonts w:ascii="Arial" w:hAnsi="Arial" w:cs="Arial"/>
        </w:rPr>
        <w:t>d</w:t>
      </w:r>
      <w:r w:rsidR="00302437" w:rsidRPr="002E4CE8">
        <w:rPr>
          <w:rFonts w:ascii="Arial" w:hAnsi="Arial" w:cs="Arial"/>
        </w:rPr>
        <w:t xml:space="preserve"> every three years. Proposed the four strategic priorities remain the same. </w:t>
      </w:r>
      <w:r w:rsidR="00E33851">
        <w:rPr>
          <w:rFonts w:ascii="Arial" w:hAnsi="Arial" w:cs="Arial"/>
        </w:rPr>
        <w:t xml:space="preserve">Commissioner </w:t>
      </w:r>
      <w:r w:rsidR="00302437" w:rsidRPr="002E4CE8">
        <w:rPr>
          <w:rFonts w:ascii="Arial" w:hAnsi="Arial" w:cs="Arial"/>
        </w:rPr>
        <w:t xml:space="preserve">Specter asked </w:t>
      </w:r>
      <w:r w:rsidR="00E33851">
        <w:rPr>
          <w:rFonts w:ascii="Arial" w:hAnsi="Arial" w:cs="Arial"/>
        </w:rPr>
        <w:t xml:space="preserve">Chairperson </w:t>
      </w:r>
      <w:r w:rsidR="00302437" w:rsidRPr="002E4CE8">
        <w:rPr>
          <w:rFonts w:ascii="Arial" w:hAnsi="Arial" w:cs="Arial"/>
        </w:rPr>
        <w:t>Peacock a question regarding the needs assessment/outcomes</w:t>
      </w:r>
      <w:r w:rsidR="00E33851">
        <w:rPr>
          <w:rFonts w:ascii="Arial" w:hAnsi="Arial" w:cs="Arial"/>
        </w:rPr>
        <w:t xml:space="preserve"> committee and changing the name of the Committee to reflect the work being done</w:t>
      </w:r>
      <w:r w:rsidR="00302437" w:rsidRPr="002E4CE8">
        <w:rPr>
          <w:rFonts w:ascii="Arial" w:hAnsi="Arial" w:cs="Arial"/>
        </w:rPr>
        <w:t xml:space="preserve">. </w:t>
      </w:r>
      <w:r w:rsidR="001F3723">
        <w:rPr>
          <w:rFonts w:ascii="Arial" w:hAnsi="Arial" w:cs="Arial"/>
        </w:rPr>
        <w:t xml:space="preserve">Commissioner </w:t>
      </w:r>
      <w:r w:rsidR="00302437" w:rsidRPr="002E4CE8">
        <w:rPr>
          <w:rFonts w:ascii="Arial" w:hAnsi="Arial" w:cs="Arial"/>
        </w:rPr>
        <w:t>Peacock motion</w:t>
      </w:r>
      <w:r w:rsidR="003B6E33">
        <w:rPr>
          <w:rFonts w:ascii="Arial" w:hAnsi="Arial" w:cs="Arial"/>
        </w:rPr>
        <w:t>ed</w:t>
      </w:r>
      <w:r w:rsidR="00302437" w:rsidRPr="002E4CE8">
        <w:rPr>
          <w:rFonts w:ascii="Arial" w:hAnsi="Arial" w:cs="Arial"/>
        </w:rPr>
        <w:t xml:space="preserve"> to update </w:t>
      </w:r>
      <w:r w:rsidR="001F3723">
        <w:rPr>
          <w:rFonts w:ascii="Arial" w:hAnsi="Arial" w:cs="Arial"/>
        </w:rPr>
        <w:t xml:space="preserve">the Committee name </w:t>
      </w:r>
      <w:r w:rsidR="00302437" w:rsidRPr="002E4CE8">
        <w:rPr>
          <w:rFonts w:ascii="Arial" w:hAnsi="Arial" w:cs="Arial"/>
        </w:rPr>
        <w:t xml:space="preserve">from outcomes to outcomes/needs assessment. </w:t>
      </w:r>
      <w:r w:rsidR="005962E1">
        <w:rPr>
          <w:rFonts w:ascii="Arial" w:hAnsi="Arial" w:cs="Arial"/>
        </w:rPr>
        <w:t xml:space="preserve">Vice Chairperson </w:t>
      </w:r>
      <w:r w:rsidR="00302437" w:rsidRPr="002E4CE8">
        <w:rPr>
          <w:rFonts w:ascii="Arial" w:hAnsi="Arial" w:cs="Arial"/>
        </w:rPr>
        <w:t>Holland seconded. Roll call vote</w:t>
      </w:r>
      <w:r w:rsidR="001F3723">
        <w:rPr>
          <w:rFonts w:ascii="Arial" w:hAnsi="Arial" w:cs="Arial"/>
        </w:rPr>
        <w:t xml:space="preserve"> taken with unanimous agreement</w:t>
      </w:r>
      <w:r w:rsidR="00302437" w:rsidRPr="002E4CE8">
        <w:rPr>
          <w:rFonts w:ascii="Arial" w:hAnsi="Arial" w:cs="Arial"/>
        </w:rPr>
        <w:t xml:space="preserve">. Peacock recommends the committees meet regularly and work to update the strategic goals. </w:t>
      </w:r>
      <w:r w:rsidR="00E33851">
        <w:rPr>
          <w:rFonts w:ascii="Arial" w:hAnsi="Arial" w:cs="Arial"/>
        </w:rPr>
        <w:t>Unanimous a</w:t>
      </w:r>
      <w:r w:rsidR="00302437" w:rsidRPr="002E4CE8">
        <w:rPr>
          <w:rFonts w:ascii="Arial" w:hAnsi="Arial" w:cs="Arial"/>
        </w:rPr>
        <w:t>greement on the timeline</w:t>
      </w:r>
      <w:r w:rsidR="00E33851">
        <w:rPr>
          <w:rFonts w:ascii="Arial" w:hAnsi="Arial" w:cs="Arial"/>
        </w:rPr>
        <w:t>.</w:t>
      </w:r>
    </w:p>
    <w:p w14:paraId="4556DB50" w14:textId="30285C89" w:rsidR="00BB4DF5" w:rsidRDefault="00BB4DF5" w:rsidP="007F617F">
      <w:pPr>
        <w:spacing w:after="0" w:line="240" w:lineRule="auto"/>
        <w:rPr>
          <w:rFonts w:ascii="Arial" w:hAnsi="Arial" w:cs="Arial"/>
        </w:rPr>
      </w:pPr>
    </w:p>
    <w:p w14:paraId="1772D0C2" w14:textId="3ECCC66D" w:rsidR="00BB4DF5" w:rsidRDefault="00BB4DF5" w:rsidP="007F61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Chairperson Peacock then asked the committees for updates. </w:t>
      </w:r>
    </w:p>
    <w:p w14:paraId="2B739187" w14:textId="77777777" w:rsidR="007F617F" w:rsidRPr="007F617F" w:rsidRDefault="007F617F" w:rsidP="007F617F">
      <w:pPr>
        <w:spacing w:after="0" w:line="240" w:lineRule="auto"/>
        <w:rPr>
          <w:rFonts w:ascii="Arial" w:hAnsi="Arial" w:cs="Arial"/>
        </w:rPr>
      </w:pPr>
    </w:p>
    <w:p w14:paraId="625C6A70" w14:textId="1EB5773F" w:rsidR="00633772" w:rsidRPr="00541605" w:rsidRDefault="00633772" w:rsidP="00633772">
      <w:pPr>
        <w:spacing w:after="0" w:line="240" w:lineRule="auto"/>
        <w:rPr>
          <w:rFonts w:ascii="Arial" w:hAnsi="Arial" w:cs="Arial"/>
        </w:rPr>
      </w:pPr>
      <w:r w:rsidRPr="00541605">
        <w:rPr>
          <w:rFonts w:ascii="Arial" w:hAnsi="Arial" w:cs="Arial"/>
        </w:rPr>
        <w:t>Commissioner Spector stated that the</w:t>
      </w:r>
      <w:r w:rsidR="00BB4DF5">
        <w:rPr>
          <w:rFonts w:ascii="Arial" w:hAnsi="Arial" w:cs="Arial"/>
        </w:rPr>
        <w:t xml:space="preserve"> Outcomes</w:t>
      </w:r>
      <w:r w:rsidR="00E33851">
        <w:rPr>
          <w:rFonts w:ascii="Arial" w:hAnsi="Arial" w:cs="Arial"/>
        </w:rPr>
        <w:t>/Need Assessment</w:t>
      </w:r>
      <w:r w:rsidR="00BB4DF5">
        <w:rPr>
          <w:rFonts w:ascii="Arial" w:hAnsi="Arial" w:cs="Arial"/>
        </w:rPr>
        <w:t xml:space="preserve"> Committee</w:t>
      </w:r>
      <w:r w:rsidR="00E33851">
        <w:rPr>
          <w:rFonts w:ascii="Arial" w:hAnsi="Arial" w:cs="Arial"/>
        </w:rPr>
        <w:t xml:space="preserve"> met before the holiday and discussed the needs assessment process, met with the DC Policy </w:t>
      </w:r>
      <w:proofErr w:type="gramStart"/>
      <w:r w:rsidR="00E33851">
        <w:rPr>
          <w:rFonts w:ascii="Arial" w:hAnsi="Arial" w:cs="Arial"/>
        </w:rPr>
        <w:t>team</w:t>
      </w:r>
      <w:proofErr w:type="gramEnd"/>
      <w:r w:rsidR="00E33851">
        <w:rPr>
          <w:rFonts w:ascii="Arial" w:hAnsi="Arial" w:cs="Arial"/>
        </w:rPr>
        <w:t xml:space="preserve"> and provided a proposed Scope of Work. This is an open process and is being put out for bids. Needs Assessment is planned to be completed by July/August of 2022. </w:t>
      </w:r>
    </w:p>
    <w:p w14:paraId="689F1FBC" w14:textId="77777777" w:rsidR="00633772" w:rsidRPr="00541605" w:rsidRDefault="00633772" w:rsidP="00F23EF3">
      <w:pPr>
        <w:spacing w:after="0" w:line="240" w:lineRule="auto"/>
        <w:rPr>
          <w:rFonts w:ascii="Arial" w:hAnsi="Arial" w:cs="Arial"/>
        </w:rPr>
      </w:pPr>
    </w:p>
    <w:p w14:paraId="710C89D7" w14:textId="77C352E5" w:rsidR="00F23EF3" w:rsidRPr="00541605" w:rsidRDefault="00F23EF3" w:rsidP="00F23EF3">
      <w:pPr>
        <w:spacing w:after="0" w:line="240" w:lineRule="auto"/>
        <w:rPr>
          <w:rFonts w:ascii="Arial" w:hAnsi="Arial" w:cs="Arial"/>
        </w:rPr>
      </w:pPr>
      <w:r w:rsidRPr="00541605">
        <w:rPr>
          <w:rFonts w:ascii="Arial" w:hAnsi="Arial" w:cs="Arial"/>
        </w:rPr>
        <w:t>Commissioner Hill</w:t>
      </w:r>
      <w:r w:rsidR="00A67A60">
        <w:rPr>
          <w:rFonts w:ascii="Arial" w:hAnsi="Arial" w:cs="Arial"/>
        </w:rPr>
        <w:t>, on behalf of the Funding and Capacity Building Committee,</w:t>
      </w:r>
      <w:r w:rsidR="00541605" w:rsidRPr="4E189348">
        <w:rPr>
          <w:rFonts w:ascii="Arial" w:hAnsi="Arial" w:cs="Arial"/>
        </w:rPr>
        <w:t xml:space="preserve"> </w:t>
      </w:r>
      <w:r w:rsidRPr="00541605">
        <w:rPr>
          <w:rFonts w:ascii="Arial" w:hAnsi="Arial" w:cs="Arial"/>
        </w:rPr>
        <w:t xml:space="preserve">stated the committee </w:t>
      </w:r>
      <w:r w:rsidR="00E33851">
        <w:rPr>
          <w:rFonts w:ascii="Arial" w:hAnsi="Arial" w:cs="Arial"/>
        </w:rPr>
        <w:t xml:space="preserve">met on January 24, </w:t>
      </w:r>
      <w:proofErr w:type="gramStart"/>
      <w:r w:rsidR="00E33851">
        <w:rPr>
          <w:rFonts w:ascii="Arial" w:hAnsi="Arial" w:cs="Arial"/>
        </w:rPr>
        <w:t>2022</w:t>
      </w:r>
      <w:proofErr w:type="gramEnd"/>
      <w:r w:rsidR="00E33851">
        <w:rPr>
          <w:rFonts w:ascii="Arial" w:hAnsi="Arial" w:cs="Arial"/>
        </w:rPr>
        <w:t xml:space="preserve"> and finalized the capacity building mini grants.</w:t>
      </w:r>
      <w:r w:rsidR="00E33851" w:rsidRPr="002E4CE8">
        <w:rPr>
          <w:rFonts w:ascii="Arial" w:hAnsi="Arial" w:cs="Arial"/>
        </w:rPr>
        <w:t xml:space="preserve"> $100,000 for organizations under $250,000 and $100</w:t>
      </w:r>
      <w:r w:rsidR="00101CFF">
        <w:rPr>
          <w:rFonts w:ascii="Arial" w:hAnsi="Arial" w:cs="Arial"/>
        </w:rPr>
        <w:t>,000</w:t>
      </w:r>
      <w:r w:rsidR="00E33851" w:rsidRPr="002E4CE8">
        <w:rPr>
          <w:rFonts w:ascii="Arial" w:hAnsi="Arial" w:cs="Arial"/>
        </w:rPr>
        <w:t xml:space="preserve"> </w:t>
      </w:r>
      <w:r w:rsidR="00D47FE8">
        <w:rPr>
          <w:rFonts w:ascii="Arial" w:hAnsi="Arial" w:cs="Arial"/>
        </w:rPr>
        <w:t xml:space="preserve">for organizations </w:t>
      </w:r>
      <w:r w:rsidR="00E33851" w:rsidRPr="002E4CE8">
        <w:rPr>
          <w:rFonts w:ascii="Arial" w:hAnsi="Arial" w:cs="Arial"/>
        </w:rPr>
        <w:t>above $250</w:t>
      </w:r>
      <w:r w:rsidR="00101CFF">
        <w:rPr>
          <w:rFonts w:ascii="Arial" w:hAnsi="Arial" w:cs="Arial"/>
        </w:rPr>
        <w:t>,000</w:t>
      </w:r>
      <w:r w:rsidR="00E33851" w:rsidRPr="002E4CE8">
        <w:rPr>
          <w:rFonts w:ascii="Arial" w:hAnsi="Arial" w:cs="Arial"/>
        </w:rPr>
        <w:t>. $10</w:t>
      </w:r>
      <w:r w:rsidR="00101CFF">
        <w:rPr>
          <w:rFonts w:ascii="Arial" w:hAnsi="Arial" w:cs="Arial"/>
        </w:rPr>
        <w:t>,000</w:t>
      </w:r>
      <w:r w:rsidR="00E33851" w:rsidRPr="002E4CE8">
        <w:rPr>
          <w:rFonts w:ascii="Arial" w:hAnsi="Arial" w:cs="Arial"/>
        </w:rPr>
        <w:t xml:space="preserve"> grants </w:t>
      </w:r>
      <w:r w:rsidR="00D47FE8">
        <w:rPr>
          <w:rFonts w:ascii="Arial" w:hAnsi="Arial" w:cs="Arial"/>
        </w:rPr>
        <w:t xml:space="preserve">will be offered by </w:t>
      </w:r>
      <w:r w:rsidR="00E33851" w:rsidRPr="002E4CE8">
        <w:rPr>
          <w:rFonts w:ascii="Arial" w:hAnsi="Arial" w:cs="Arial"/>
        </w:rPr>
        <w:t xml:space="preserve">invitation only. </w:t>
      </w:r>
      <w:r w:rsidR="00101CFF">
        <w:rPr>
          <w:rFonts w:ascii="Arial" w:hAnsi="Arial" w:cs="Arial"/>
        </w:rPr>
        <w:t>For the s</w:t>
      </w:r>
      <w:r w:rsidR="00E33851" w:rsidRPr="002E4CE8">
        <w:rPr>
          <w:rFonts w:ascii="Arial" w:hAnsi="Arial" w:cs="Arial"/>
        </w:rPr>
        <w:t>trategic plan</w:t>
      </w:r>
      <w:r w:rsidR="00101CFF">
        <w:rPr>
          <w:rFonts w:ascii="Arial" w:hAnsi="Arial" w:cs="Arial"/>
        </w:rPr>
        <w:t>, the Committee</w:t>
      </w:r>
      <w:r w:rsidR="00E33851" w:rsidRPr="002E4CE8">
        <w:rPr>
          <w:rFonts w:ascii="Arial" w:hAnsi="Arial" w:cs="Arial"/>
        </w:rPr>
        <w:t xml:space="preserve"> agreed to keep the 2 funding/capacity building objectives and </w:t>
      </w:r>
      <w:r w:rsidR="00101CFF">
        <w:rPr>
          <w:rFonts w:ascii="Arial" w:hAnsi="Arial" w:cs="Arial"/>
        </w:rPr>
        <w:t xml:space="preserve">is </w:t>
      </w:r>
      <w:r w:rsidR="00E33851" w:rsidRPr="002E4CE8">
        <w:rPr>
          <w:rFonts w:ascii="Arial" w:hAnsi="Arial" w:cs="Arial"/>
        </w:rPr>
        <w:t xml:space="preserve">working through strategies. </w:t>
      </w:r>
      <w:r w:rsidR="00D47FE8">
        <w:rPr>
          <w:rFonts w:ascii="Arial" w:hAnsi="Arial" w:cs="Arial"/>
        </w:rPr>
        <w:t>Next meeting is planned for</w:t>
      </w:r>
      <w:r w:rsidR="00E33851" w:rsidRPr="002E4CE8">
        <w:rPr>
          <w:rFonts w:ascii="Arial" w:hAnsi="Arial" w:cs="Arial"/>
        </w:rPr>
        <w:t xml:space="preserve"> 2/28/22 at 6:00 p.m.</w:t>
      </w:r>
    </w:p>
    <w:p w14:paraId="460F6E26" w14:textId="77777777" w:rsidR="00BB6F7F" w:rsidRPr="00541605" w:rsidRDefault="00BB6F7F" w:rsidP="0017450C">
      <w:pPr>
        <w:spacing w:after="0" w:line="240" w:lineRule="auto"/>
        <w:rPr>
          <w:rFonts w:ascii="Arial" w:hAnsi="Arial" w:cs="Arial"/>
        </w:rPr>
      </w:pPr>
    </w:p>
    <w:p w14:paraId="1D96F0B2" w14:textId="1695182F" w:rsidR="008F35C2" w:rsidRDefault="0017450C" w:rsidP="0017450C">
      <w:pPr>
        <w:spacing w:after="0" w:line="240" w:lineRule="auto"/>
        <w:rPr>
          <w:rFonts w:ascii="Arial" w:hAnsi="Arial" w:cs="Arial"/>
        </w:rPr>
      </w:pPr>
      <w:r w:rsidRPr="7D307EF3">
        <w:rPr>
          <w:rFonts w:ascii="Arial" w:hAnsi="Arial" w:cs="Arial"/>
        </w:rPr>
        <w:t>Commissioner Berkey</w:t>
      </w:r>
      <w:r w:rsidR="00101CFF">
        <w:rPr>
          <w:rFonts w:ascii="Arial" w:hAnsi="Arial" w:cs="Arial"/>
        </w:rPr>
        <w:t>, on behalf of the Quality Committee,</w:t>
      </w:r>
      <w:r w:rsidRPr="7D307EF3">
        <w:rPr>
          <w:rFonts w:ascii="Arial" w:hAnsi="Arial" w:cs="Arial"/>
        </w:rPr>
        <w:t xml:space="preserve"> stated </w:t>
      </w:r>
      <w:r w:rsidR="00541605" w:rsidRPr="7D307EF3">
        <w:rPr>
          <w:rFonts w:ascii="Arial" w:hAnsi="Arial" w:cs="Arial"/>
        </w:rPr>
        <w:t xml:space="preserve">that </w:t>
      </w:r>
      <w:r w:rsidR="00D47FE8" w:rsidRPr="002E4CE8">
        <w:rPr>
          <w:rFonts w:ascii="Arial" w:hAnsi="Arial" w:cs="Arial"/>
        </w:rPr>
        <w:t>the Committee met on 12/14/21 and worked on the work plan and updated areas of work from delays, etc. Spoke about the quality cohort as well. Next meeting is planned for 2/15/22 at 1:00 p.m.</w:t>
      </w:r>
    </w:p>
    <w:p w14:paraId="2AE2BC96" w14:textId="429CACB0" w:rsidR="00BB6F7F" w:rsidRPr="00633772" w:rsidRDefault="00D47FE8" w:rsidP="0017450C">
      <w:pPr>
        <w:spacing w:after="0" w:line="240" w:lineRule="auto"/>
        <w:rPr>
          <w:rFonts w:ascii="Arial" w:hAnsi="Arial" w:cs="Arial"/>
          <w:highlight w:val="yellow"/>
        </w:rPr>
      </w:pPr>
      <w:r>
        <w:t xml:space="preserve"> </w:t>
      </w:r>
    </w:p>
    <w:p w14:paraId="2F42750F" w14:textId="28C54336" w:rsidR="00BB6F7F" w:rsidRPr="00541605" w:rsidRDefault="009F6B19" w:rsidP="006337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Chairperson Peacock requested that a </w:t>
      </w:r>
      <w:proofErr w:type="gramStart"/>
      <w:r w:rsidR="00633772" w:rsidRPr="00633772">
        <w:rPr>
          <w:rFonts w:ascii="Arial" w:hAnsi="Arial" w:cs="Arial"/>
        </w:rPr>
        <w:t>Commissioner</w:t>
      </w:r>
      <w:proofErr w:type="gramEnd"/>
      <w:r w:rsidR="00633772" w:rsidRPr="006337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volunteer </w:t>
      </w:r>
      <w:r w:rsidR="0079185B">
        <w:rPr>
          <w:rFonts w:ascii="Arial" w:hAnsi="Arial" w:cs="Arial"/>
        </w:rPr>
        <w:t xml:space="preserve">as </w:t>
      </w:r>
      <w:r w:rsidR="00633772" w:rsidRPr="00633772">
        <w:rPr>
          <w:rFonts w:ascii="Arial" w:hAnsi="Arial" w:cs="Arial"/>
        </w:rPr>
        <w:t xml:space="preserve">chair </w:t>
      </w:r>
      <w:r w:rsidR="0079185B">
        <w:rPr>
          <w:rFonts w:ascii="Arial" w:hAnsi="Arial" w:cs="Arial"/>
        </w:rPr>
        <w:t>of the Coordination and Collaboration Committee</w:t>
      </w:r>
      <w:r w:rsidR="00101CFF">
        <w:rPr>
          <w:rFonts w:ascii="Arial" w:hAnsi="Arial" w:cs="Arial"/>
        </w:rPr>
        <w:t>, s</w:t>
      </w:r>
      <w:r w:rsidR="0079185B">
        <w:rPr>
          <w:rFonts w:ascii="Arial" w:hAnsi="Arial" w:cs="Arial"/>
        </w:rPr>
        <w:t xml:space="preserve">ince </w:t>
      </w:r>
      <w:r w:rsidR="00633772" w:rsidRPr="00541605">
        <w:rPr>
          <w:rFonts w:ascii="Arial" w:hAnsi="Arial" w:cs="Arial"/>
        </w:rPr>
        <w:t>Commissioner Gerideau has left the OST Commission.</w:t>
      </w:r>
      <w:r w:rsidR="0079185B">
        <w:rPr>
          <w:rFonts w:ascii="Arial" w:hAnsi="Arial" w:cs="Arial"/>
        </w:rPr>
        <w:t xml:space="preserve"> Commissioners should email Chairperson Peacock or Vonia Bowie with interest.</w:t>
      </w:r>
      <w:r w:rsidR="00633772" w:rsidRPr="00541605">
        <w:rPr>
          <w:rFonts w:ascii="Arial" w:hAnsi="Arial" w:cs="Arial"/>
        </w:rPr>
        <w:t xml:space="preserve"> </w:t>
      </w:r>
      <w:r w:rsidR="002E4CE8">
        <w:rPr>
          <w:rFonts w:ascii="Arial" w:hAnsi="Arial" w:cs="Arial"/>
        </w:rPr>
        <w:t>All Committees are looking for additional members.</w:t>
      </w:r>
    </w:p>
    <w:p w14:paraId="6DC0022F" w14:textId="77777777" w:rsidR="00E1711F" w:rsidRDefault="00E1711F" w:rsidP="00E1711F">
      <w:pPr>
        <w:spacing w:after="0" w:line="240" w:lineRule="auto"/>
        <w:rPr>
          <w:rFonts w:ascii="Arial" w:hAnsi="Arial" w:cs="Arial"/>
        </w:rPr>
      </w:pPr>
    </w:p>
    <w:p w14:paraId="24AB79F1" w14:textId="555D8F3A" w:rsidR="00E1711F" w:rsidRDefault="002E4CE8" w:rsidP="00B435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Conversation ensued about virtual vs hybrid meetings. </w:t>
      </w:r>
      <w:r w:rsidR="00E1711F" w:rsidRPr="00B435BA">
        <w:rPr>
          <w:rFonts w:ascii="Arial" w:hAnsi="Arial" w:cs="Arial"/>
        </w:rPr>
        <w:t xml:space="preserve">Next meeting will be </w:t>
      </w:r>
      <w:r>
        <w:rPr>
          <w:rFonts w:ascii="Arial" w:hAnsi="Arial" w:cs="Arial"/>
        </w:rPr>
        <w:t>virtual</w:t>
      </w:r>
      <w:r w:rsidR="00E1711F" w:rsidRPr="00B435BA">
        <w:rPr>
          <w:rFonts w:ascii="Arial" w:hAnsi="Arial" w:cs="Arial"/>
        </w:rPr>
        <w:t xml:space="preserve"> and will be on </w:t>
      </w:r>
      <w:r>
        <w:rPr>
          <w:rFonts w:ascii="Arial" w:hAnsi="Arial" w:cs="Arial"/>
        </w:rPr>
        <w:t>March 24</w:t>
      </w:r>
      <w:r w:rsidR="00E1711F" w:rsidRPr="00B435BA">
        <w:rPr>
          <w:rFonts w:ascii="Arial" w:hAnsi="Arial" w:cs="Arial"/>
        </w:rPr>
        <w:t xml:space="preserve">, </w:t>
      </w:r>
      <w:proofErr w:type="gramStart"/>
      <w:r w:rsidR="00E1711F" w:rsidRPr="00B435BA">
        <w:rPr>
          <w:rFonts w:ascii="Arial" w:hAnsi="Arial" w:cs="Arial"/>
        </w:rPr>
        <w:t>2022</w:t>
      </w:r>
      <w:proofErr w:type="gramEnd"/>
      <w:r w:rsidR="00E1711F" w:rsidRPr="00B435BA">
        <w:rPr>
          <w:rFonts w:ascii="Arial" w:hAnsi="Arial" w:cs="Arial"/>
        </w:rPr>
        <w:t xml:space="preserve"> from 6:00 p</w:t>
      </w:r>
      <w:r w:rsidR="007B6473">
        <w:rPr>
          <w:rFonts w:ascii="Arial" w:hAnsi="Arial" w:cs="Arial"/>
        </w:rPr>
        <w:t>.</w:t>
      </w:r>
      <w:r w:rsidR="00E1711F" w:rsidRPr="00B435BA">
        <w:rPr>
          <w:rFonts w:ascii="Arial" w:hAnsi="Arial" w:cs="Arial"/>
        </w:rPr>
        <w:t>m</w:t>
      </w:r>
      <w:r w:rsidR="007B6473">
        <w:rPr>
          <w:rFonts w:ascii="Arial" w:hAnsi="Arial" w:cs="Arial"/>
        </w:rPr>
        <w:t>.</w:t>
      </w:r>
      <w:r w:rsidR="00E1711F" w:rsidRPr="00B435BA">
        <w:rPr>
          <w:rFonts w:ascii="Arial" w:hAnsi="Arial" w:cs="Arial"/>
        </w:rPr>
        <w:t xml:space="preserve"> – 7:30 p</w:t>
      </w:r>
      <w:r w:rsidR="007B6473">
        <w:rPr>
          <w:rFonts w:ascii="Arial" w:hAnsi="Arial" w:cs="Arial"/>
        </w:rPr>
        <w:t>.</w:t>
      </w:r>
      <w:r w:rsidR="00E1711F" w:rsidRPr="00B435BA">
        <w:rPr>
          <w:rFonts w:ascii="Arial" w:hAnsi="Arial" w:cs="Arial"/>
        </w:rPr>
        <w:t>m.</w:t>
      </w:r>
    </w:p>
    <w:p w14:paraId="19644A57" w14:textId="3784BC27" w:rsidR="002E4CE8" w:rsidRDefault="002E4CE8" w:rsidP="00B435BA">
      <w:pPr>
        <w:spacing w:after="0" w:line="240" w:lineRule="auto"/>
        <w:rPr>
          <w:rFonts w:ascii="Arial" w:hAnsi="Arial" w:cs="Arial"/>
        </w:rPr>
      </w:pPr>
    </w:p>
    <w:p w14:paraId="12CB72F1" w14:textId="549A38E6" w:rsidR="002E4CE8" w:rsidRPr="005962E1" w:rsidRDefault="001F3723" w:rsidP="002E4CE8">
      <w:pPr>
        <w:pStyle w:val="NoSpacing"/>
        <w:rPr>
          <w:rFonts w:ascii="Arial" w:hAnsi="Arial" w:cs="Arial"/>
        </w:rPr>
      </w:pPr>
      <w:r w:rsidRPr="005962E1">
        <w:rPr>
          <w:rFonts w:ascii="Arial" w:hAnsi="Arial" w:cs="Arial"/>
        </w:rPr>
        <w:lastRenderedPageBreak/>
        <w:t xml:space="preserve">Chairperson </w:t>
      </w:r>
      <w:r w:rsidR="002E4CE8" w:rsidRPr="005962E1">
        <w:rPr>
          <w:rFonts w:ascii="Arial" w:hAnsi="Arial" w:cs="Arial"/>
        </w:rPr>
        <w:t>Peacock asked if the commission would like hybrid versus virtual</w:t>
      </w:r>
      <w:r w:rsidR="00101CFF">
        <w:rPr>
          <w:rFonts w:ascii="Arial" w:hAnsi="Arial" w:cs="Arial"/>
        </w:rPr>
        <w:t xml:space="preserve"> meetings</w:t>
      </w:r>
      <w:r w:rsidR="002E4CE8" w:rsidRPr="005962E1">
        <w:rPr>
          <w:rFonts w:ascii="Arial" w:hAnsi="Arial" w:cs="Arial"/>
        </w:rPr>
        <w:t xml:space="preserve">. </w:t>
      </w:r>
      <w:r w:rsidR="001602B6">
        <w:rPr>
          <w:rFonts w:ascii="Arial" w:hAnsi="Arial" w:cs="Arial"/>
        </w:rPr>
        <w:t>Conversation ensued regarding virtual vs. hybrid meetings with a question being raised r</w:t>
      </w:r>
      <w:r w:rsidR="002E4CE8" w:rsidRPr="005962E1">
        <w:rPr>
          <w:rFonts w:ascii="Arial" w:hAnsi="Arial" w:cs="Arial"/>
        </w:rPr>
        <w:t xml:space="preserve">egarding </w:t>
      </w:r>
      <w:r w:rsidR="00EE4FAD">
        <w:rPr>
          <w:rFonts w:ascii="Arial" w:hAnsi="Arial" w:cs="Arial"/>
        </w:rPr>
        <w:t xml:space="preserve">the percentage of </w:t>
      </w:r>
      <w:r w:rsidR="002E4CE8" w:rsidRPr="005962E1">
        <w:rPr>
          <w:rFonts w:ascii="Arial" w:hAnsi="Arial" w:cs="Arial"/>
        </w:rPr>
        <w:t xml:space="preserve">public comments </w:t>
      </w:r>
      <w:r w:rsidR="001602B6">
        <w:rPr>
          <w:rFonts w:ascii="Arial" w:hAnsi="Arial" w:cs="Arial"/>
        </w:rPr>
        <w:t>between the different meetings</w:t>
      </w:r>
      <w:r w:rsidR="002E4CE8" w:rsidRPr="005962E1">
        <w:rPr>
          <w:rFonts w:ascii="Arial" w:hAnsi="Arial" w:cs="Arial"/>
        </w:rPr>
        <w:t>.</w:t>
      </w:r>
    </w:p>
    <w:p w14:paraId="22054DC3" w14:textId="77777777" w:rsidR="002E4CE8" w:rsidRPr="005962E1" w:rsidRDefault="002E4CE8" w:rsidP="002E4CE8">
      <w:pPr>
        <w:pStyle w:val="NoSpacing"/>
        <w:rPr>
          <w:rFonts w:ascii="Arial" w:hAnsi="Arial" w:cs="Arial"/>
        </w:rPr>
      </w:pPr>
    </w:p>
    <w:p w14:paraId="4084ECE2" w14:textId="73CDD40F" w:rsidR="002E4CE8" w:rsidRPr="005962E1" w:rsidRDefault="001F3723" w:rsidP="002E4CE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2E4CE8" w:rsidRPr="005962E1">
        <w:rPr>
          <w:rFonts w:ascii="Arial" w:hAnsi="Arial" w:cs="Arial"/>
        </w:rPr>
        <w:t xml:space="preserve">Hill </w:t>
      </w:r>
      <w:r w:rsidR="001602B6">
        <w:rPr>
          <w:rFonts w:ascii="Arial" w:hAnsi="Arial" w:cs="Arial"/>
        </w:rPr>
        <w:t>would like to know if there is a</w:t>
      </w:r>
      <w:r w:rsidR="002E4CE8" w:rsidRPr="005962E1">
        <w:rPr>
          <w:rFonts w:ascii="Arial" w:hAnsi="Arial" w:cs="Arial"/>
        </w:rPr>
        <w:t xml:space="preserve"> minimum </w:t>
      </w:r>
      <w:r w:rsidR="00EE4FAD">
        <w:rPr>
          <w:rFonts w:ascii="Arial" w:hAnsi="Arial" w:cs="Arial"/>
        </w:rPr>
        <w:t>number</w:t>
      </w:r>
      <w:r w:rsidR="002E4CE8" w:rsidRPr="005962E1">
        <w:rPr>
          <w:rFonts w:ascii="Arial" w:hAnsi="Arial" w:cs="Arial"/>
        </w:rPr>
        <w:t xml:space="preserve"> of members for a committee.</w:t>
      </w:r>
    </w:p>
    <w:p w14:paraId="7A33081E" w14:textId="77777777" w:rsidR="002E4CE8" w:rsidRPr="00B435BA" w:rsidRDefault="002E4CE8" w:rsidP="00B435BA">
      <w:pPr>
        <w:spacing w:after="0" w:line="240" w:lineRule="auto"/>
        <w:rPr>
          <w:rFonts w:ascii="Arial" w:hAnsi="Arial" w:cs="Arial"/>
        </w:rPr>
      </w:pPr>
    </w:p>
    <w:p w14:paraId="2BCD4363" w14:textId="01376C3E" w:rsidR="00D426D8" w:rsidRPr="00CB3324" w:rsidRDefault="00B02391" w:rsidP="50DDAE7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</w:t>
      </w:r>
      <w:r w:rsidR="50DDAE72" w:rsidRPr="50DDAE72">
        <w:rPr>
          <w:rFonts w:ascii="Arial" w:hAnsi="Arial" w:cs="Arial"/>
          <w:b/>
          <w:bCs/>
        </w:rPr>
        <w:t>.  Adjournment</w:t>
      </w:r>
    </w:p>
    <w:p w14:paraId="7C9EE83B" w14:textId="363E6104" w:rsidR="0075535D" w:rsidRPr="00CB3324" w:rsidRDefault="00E3490B" w:rsidP="50DDA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Commissioner </w:t>
      </w:r>
      <w:r w:rsidR="0062377C">
        <w:rPr>
          <w:rFonts w:ascii="Arial" w:hAnsi="Arial" w:cs="Arial"/>
        </w:rPr>
        <w:t>Hill</w:t>
      </w:r>
      <w:r w:rsidR="00F16778" w:rsidRPr="50DDAE72">
        <w:rPr>
          <w:rFonts w:ascii="Arial" w:hAnsi="Arial" w:cs="Arial"/>
        </w:rPr>
        <w:t xml:space="preserve"> </w:t>
      </w:r>
      <w:r w:rsidR="50DDAE72" w:rsidRPr="50DDAE72">
        <w:rPr>
          <w:rFonts w:ascii="Arial" w:hAnsi="Arial" w:cs="Arial"/>
        </w:rPr>
        <w:t xml:space="preserve">made a motion to adjourn. </w:t>
      </w:r>
      <w:r>
        <w:rPr>
          <w:rFonts w:ascii="Arial" w:hAnsi="Arial" w:cs="Arial"/>
        </w:rPr>
        <w:t xml:space="preserve">Commissioner </w:t>
      </w:r>
      <w:r w:rsidR="007225A2">
        <w:rPr>
          <w:rFonts w:ascii="Arial" w:hAnsi="Arial" w:cs="Arial"/>
        </w:rPr>
        <w:t>S</w:t>
      </w:r>
      <w:r w:rsidR="005D23BC">
        <w:rPr>
          <w:rFonts w:ascii="Arial" w:hAnsi="Arial" w:cs="Arial"/>
        </w:rPr>
        <w:t>iegel</w:t>
      </w:r>
      <w:r w:rsidR="50DDAE72" w:rsidRPr="50DDAE72">
        <w:rPr>
          <w:rFonts w:ascii="Arial" w:hAnsi="Arial" w:cs="Arial"/>
        </w:rPr>
        <w:t xml:space="preserve"> seconded the motion. Unanimous app</w:t>
      </w:r>
      <w:r w:rsidR="00B57C26">
        <w:rPr>
          <w:rFonts w:ascii="Arial" w:hAnsi="Arial" w:cs="Arial"/>
        </w:rPr>
        <w:t xml:space="preserve">roval. Meeting </w:t>
      </w:r>
      <w:r w:rsidR="00B57C26" w:rsidRPr="001602B6">
        <w:rPr>
          <w:rFonts w:ascii="Arial" w:hAnsi="Arial" w:cs="Arial"/>
        </w:rPr>
        <w:t xml:space="preserve">adjourned at </w:t>
      </w:r>
      <w:r w:rsidR="001C1AE8" w:rsidRPr="001602B6">
        <w:rPr>
          <w:rFonts w:ascii="Arial" w:hAnsi="Arial" w:cs="Arial"/>
        </w:rPr>
        <w:t>7:</w:t>
      </w:r>
      <w:r w:rsidR="001602B6" w:rsidRPr="001602B6">
        <w:rPr>
          <w:rFonts w:ascii="Arial" w:hAnsi="Arial" w:cs="Arial"/>
        </w:rPr>
        <w:t>1</w:t>
      </w:r>
      <w:r w:rsidR="005D23BC" w:rsidRPr="001602B6">
        <w:rPr>
          <w:rFonts w:ascii="Arial" w:hAnsi="Arial" w:cs="Arial"/>
        </w:rPr>
        <w:t>4</w:t>
      </w:r>
      <w:r w:rsidR="50DDAE72" w:rsidRPr="001602B6">
        <w:rPr>
          <w:rFonts w:ascii="Arial" w:hAnsi="Arial" w:cs="Arial"/>
        </w:rPr>
        <w:t xml:space="preserve"> p.m.</w:t>
      </w:r>
    </w:p>
    <w:sectPr w:rsidR="0075535D" w:rsidRPr="00CB3324" w:rsidSect="008862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9C2C" w14:textId="77777777" w:rsidR="00E073B2" w:rsidRDefault="00E073B2" w:rsidP="0088628E">
      <w:pPr>
        <w:spacing w:after="0" w:line="240" w:lineRule="auto"/>
      </w:pPr>
      <w:r>
        <w:separator/>
      </w:r>
    </w:p>
  </w:endnote>
  <w:endnote w:type="continuationSeparator" w:id="0">
    <w:p w14:paraId="119A00AF" w14:textId="77777777" w:rsidR="00E073B2" w:rsidRDefault="00E073B2" w:rsidP="0088628E">
      <w:pPr>
        <w:spacing w:after="0" w:line="240" w:lineRule="auto"/>
      </w:pPr>
      <w:r>
        <w:continuationSeparator/>
      </w:r>
    </w:p>
  </w:endnote>
  <w:endnote w:type="continuationNotice" w:id="1">
    <w:p w14:paraId="42EEE188" w14:textId="77777777" w:rsidR="00E073B2" w:rsidRDefault="00E07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8E9D" w14:textId="77777777" w:rsidR="00063F40" w:rsidRDefault="0006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6135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C3CFB9" w14:textId="77777777" w:rsidR="0088628E" w:rsidRPr="0088628E" w:rsidRDefault="0088628E">
        <w:pPr>
          <w:pStyle w:val="Footer"/>
          <w:jc w:val="right"/>
          <w:rPr>
            <w:rFonts w:ascii="Arial" w:hAnsi="Arial" w:cs="Arial"/>
          </w:rPr>
        </w:pPr>
        <w:r w:rsidRPr="0088628E">
          <w:rPr>
            <w:rFonts w:ascii="Arial" w:hAnsi="Arial" w:cs="Arial"/>
          </w:rPr>
          <w:fldChar w:fldCharType="begin"/>
        </w:r>
        <w:r w:rsidRPr="0088628E">
          <w:rPr>
            <w:rFonts w:ascii="Arial" w:hAnsi="Arial" w:cs="Arial"/>
          </w:rPr>
          <w:instrText xml:space="preserve"> PAGE   \* MERGEFORMAT </w:instrText>
        </w:r>
        <w:r w:rsidRPr="0088628E">
          <w:rPr>
            <w:rFonts w:ascii="Arial" w:hAnsi="Arial" w:cs="Arial"/>
          </w:rPr>
          <w:fldChar w:fldCharType="separate"/>
        </w:r>
        <w:r w:rsidR="00496C11">
          <w:rPr>
            <w:rFonts w:ascii="Arial" w:hAnsi="Arial" w:cs="Arial"/>
            <w:noProof/>
          </w:rPr>
          <w:t>3</w:t>
        </w:r>
        <w:r w:rsidRPr="0088628E">
          <w:rPr>
            <w:rFonts w:ascii="Arial" w:hAnsi="Arial" w:cs="Arial"/>
            <w:noProof/>
          </w:rPr>
          <w:fldChar w:fldCharType="end"/>
        </w:r>
      </w:p>
    </w:sdtContent>
  </w:sdt>
  <w:p w14:paraId="1504A4DB" w14:textId="77777777" w:rsidR="0088628E" w:rsidRDefault="008862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E1C6" w14:textId="77777777" w:rsidR="00063F40" w:rsidRDefault="0006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1C24B" w14:textId="77777777" w:rsidR="00E073B2" w:rsidRDefault="00E073B2" w:rsidP="0088628E">
      <w:pPr>
        <w:spacing w:after="0" w:line="240" w:lineRule="auto"/>
      </w:pPr>
      <w:r>
        <w:separator/>
      </w:r>
    </w:p>
  </w:footnote>
  <w:footnote w:type="continuationSeparator" w:id="0">
    <w:p w14:paraId="149AA675" w14:textId="77777777" w:rsidR="00E073B2" w:rsidRDefault="00E073B2" w:rsidP="0088628E">
      <w:pPr>
        <w:spacing w:after="0" w:line="240" w:lineRule="auto"/>
      </w:pPr>
      <w:r>
        <w:continuationSeparator/>
      </w:r>
    </w:p>
  </w:footnote>
  <w:footnote w:type="continuationNotice" w:id="1">
    <w:p w14:paraId="2565F9CE" w14:textId="77777777" w:rsidR="00E073B2" w:rsidRDefault="00E07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7233" w14:textId="77777777" w:rsidR="00063F40" w:rsidRDefault="0006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768717"/>
      <w:docPartObj>
        <w:docPartGallery w:val="Watermarks"/>
        <w:docPartUnique/>
      </w:docPartObj>
    </w:sdtPr>
    <w:sdtEndPr/>
    <w:sdtContent>
      <w:p w14:paraId="58CBCB59" w14:textId="77777777" w:rsidR="00063F40" w:rsidRDefault="00101CFF">
        <w:pPr>
          <w:pStyle w:val="Header"/>
        </w:pPr>
        <w:r>
          <w:rPr>
            <w:noProof/>
            <w:lang w:eastAsia="zh-TW"/>
          </w:rPr>
          <w:pict w14:anchorId="279392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AABC" w14:textId="77777777" w:rsidR="00063F40" w:rsidRDefault="00063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03F"/>
    <w:multiLevelType w:val="hybridMultilevel"/>
    <w:tmpl w:val="28C8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70B1"/>
    <w:multiLevelType w:val="hybridMultilevel"/>
    <w:tmpl w:val="FF5C0C08"/>
    <w:lvl w:ilvl="0" w:tplc="0CC09F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3E4C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763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7007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A762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58FE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4B22B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02ED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8C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95B694C"/>
    <w:multiLevelType w:val="hybridMultilevel"/>
    <w:tmpl w:val="89AAD236"/>
    <w:lvl w:ilvl="0" w:tplc="37A88F8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F044E"/>
    <w:multiLevelType w:val="hybridMultilevel"/>
    <w:tmpl w:val="C35C3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24DB"/>
    <w:multiLevelType w:val="hybridMultilevel"/>
    <w:tmpl w:val="6F48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95D64"/>
    <w:multiLevelType w:val="hybridMultilevel"/>
    <w:tmpl w:val="8648DDEE"/>
    <w:lvl w:ilvl="0" w:tplc="5CF6C4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D34A34"/>
    <w:multiLevelType w:val="hybridMultilevel"/>
    <w:tmpl w:val="D7BE3DA2"/>
    <w:lvl w:ilvl="0" w:tplc="37A88F8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55232"/>
    <w:multiLevelType w:val="hybridMultilevel"/>
    <w:tmpl w:val="9AE25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516"/>
    <w:multiLevelType w:val="hybridMultilevel"/>
    <w:tmpl w:val="98CC676C"/>
    <w:lvl w:ilvl="0" w:tplc="0BDA1B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4A5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C222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BCEE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568F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9C75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CEFA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A84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7889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C8135E7"/>
    <w:multiLevelType w:val="hybridMultilevel"/>
    <w:tmpl w:val="45F43170"/>
    <w:lvl w:ilvl="0" w:tplc="E6587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E069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88F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A5F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BC9E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1A9C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A6AB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3EDF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00AF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D853934"/>
    <w:multiLevelType w:val="hybridMultilevel"/>
    <w:tmpl w:val="EC6454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11049"/>
    <w:multiLevelType w:val="multilevel"/>
    <w:tmpl w:val="0C16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4F27A3"/>
    <w:multiLevelType w:val="hybridMultilevel"/>
    <w:tmpl w:val="8BF2631C"/>
    <w:lvl w:ilvl="0" w:tplc="9D622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E1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EA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46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6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2D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40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A7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8E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970374"/>
    <w:multiLevelType w:val="hybridMultilevel"/>
    <w:tmpl w:val="4DFC1858"/>
    <w:lvl w:ilvl="0" w:tplc="37A88F8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85117"/>
    <w:multiLevelType w:val="hybridMultilevel"/>
    <w:tmpl w:val="49FE2A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490942"/>
    <w:multiLevelType w:val="hybridMultilevel"/>
    <w:tmpl w:val="981609EC"/>
    <w:lvl w:ilvl="0" w:tplc="DE90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605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8F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0C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68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E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88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2A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CA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E55AEA"/>
    <w:multiLevelType w:val="hybridMultilevel"/>
    <w:tmpl w:val="33BC1E68"/>
    <w:lvl w:ilvl="0" w:tplc="FB385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0A5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82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434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A3A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6C9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BCB2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AA26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C628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 w:numId="15">
    <w:abstractNumId w:val="1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0D"/>
    <w:rsid w:val="0000236A"/>
    <w:rsid w:val="00006253"/>
    <w:rsid w:val="00015512"/>
    <w:rsid w:val="00017062"/>
    <w:rsid w:val="00040580"/>
    <w:rsid w:val="00063E3F"/>
    <w:rsid w:val="00063F40"/>
    <w:rsid w:val="00066C29"/>
    <w:rsid w:val="0006791C"/>
    <w:rsid w:val="00070DAE"/>
    <w:rsid w:val="00071C47"/>
    <w:rsid w:val="00075536"/>
    <w:rsid w:val="0009020A"/>
    <w:rsid w:val="000913B7"/>
    <w:rsid w:val="00097C7C"/>
    <w:rsid w:val="000B35D8"/>
    <w:rsid w:val="000B50E8"/>
    <w:rsid w:val="000C75B5"/>
    <w:rsid w:val="000D267F"/>
    <w:rsid w:val="000D2B03"/>
    <w:rsid w:val="000D6C38"/>
    <w:rsid w:val="00101CFF"/>
    <w:rsid w:val="001276DD"/>
    <w:rsid w:val="00130389"/>
    <w:rsid w:val="00130469"/>
    <w:rsid w:val="00132CFA"/>
    <w:rsid w:val="001535BA"/>
    <w:rsid w:val="001602B6"/>
    <w:rsid w:val="00166095"/>
    <w:rsid w:val="001702DA"/>
    <w:rsid w:val="0017450C"/>
    <w:rsid w:val="00180056"/>
    <w:rsid w:val="00182024"/>
    <w:rsid w:val="00182AB6"/>
    <w:rsid w:val="00186997"/>
    <w:rsid w:val="001920FF"/>
    <w:rsid w:val="001A2E28"/>
    <w:rsid w:val="001B306D"/>
    <w:rsid w:val="001C1AE8"/>
    <w:rsid w:val="001D0169"/>
    <w:rsid w:val="001D5802"/>
    <w:rsid w:val="001D788A"/>
    <w:rsid w:val="001E340E"/>
    <w:rsid w:val="001E5421"/>
    <w:rsid w:val="001E5E82"/>
    <w:rsid w:val="001E6BD4"/>
    <w:rsid w:val="001F1084"/>
    <w:rsid w:val="001F1520"/>
    <w:rsid w:val="001F3723"/>
    <w:rsid w:val="001F4D53"/>
    <w:rsid w:val="00200D1C"/>
    <w:rsid w:val="00213CC0"/>
    <w:rsid w:val="00215267"/>
    <w:rsid w:val="0023598B"/>
    <w:rsid w:val="00251C4D"/>
    <w:rsid w:val="0025763B"/>
    <w:rsid w:val="00282021"/>
    <w:rsid w:val="0028261C"/>
    <w:rsid w:val="002A6B8C"/>
    <w:rsid w:val="002B1079"/>
    <w:rsid w:val="002B3F00"/>
    <w:rsid w:val="002B5677"/>
    <w:rsid w:val="002B78E9"/>
    <w:rsid w:val="002D4E39"/>
    <w:rsid w:val="002E168F"/>
    <w:rsid w:val="002E4CE8"/>
    <w:rsid w:val="002E6DAD"/>
    <w:rsid w:val="002F4AB3"/>
    <w:rsid w:val="00302437"/>
    <w:rsid w:val="00311C65"/>
    <w:rsid w:val="00311D38"/>
    <w:rsid w:val="00314240"/>
    <w:rsid w:val="00314AB4"/>
    <w:rsid w:val="00314E75"/>
    <w:rsid w:val="0032217C"/>
    <w:rsid w:val="0032397E"/>
    <w:rsid w:val="003515D5"/>
    <w:rsid w:val="00395157"/>
    <w:rsid w:val="003A6C3E"/>
    <w:rsid w:val="003B2601"/>
    <w:rsid w:val="003B6E33"/>
    <w:rsid w:val="003C28CC"/>
    <w:rsid w:val="003C55BC"/>
    <w:rsid w:val="003C6ABC"/>
    <w:rsid w:val="003C7A9B"/>
    <w:rsid w:val="003E3AE4"/>
    <w:rsid w:val="003F0ACC"/>
    <w:rsid w:val="003F3A26"/>
    <w:rsid w:val="00400DC7"/>
    <w:rsid w:val="00401C5F"/>
    <w:rsid w:val="00404B58"/>
    <w:rsid w:val="0040723D"/>
    <w:rsid w:val="00412B33"/>
    <w:rsid w:val="00413A4D"/>
    <w:rsid w:val="00414E4F"/>
    <w:rsid w:val="00431BED"/>
    <w:rsid w:val="00435DDA"/>
    <w:rsid w:val="004376A6"/>
    <w:rsid w:val="004447E2"/>
    <w:rsid w:val="0044766E"/>
    <w:rsid w:val="00450626"/>
    <w:rsid w:val="00457CD5"/>
    <w:rsid w:val="00461DD1"/>
    <w:rsid w:val="00462FBD"/>
    <w:rsid w:val="00467DFA"/>
    <w:rsid w:val="00476215"/>
    <w:rsid w:val="004835DF"/>
    <w:rsid w:val="0048417C"/>
    <w:rsid w:val="00492BEB"/>
    <w:rsid w:val="00496C11"/>
    <w:rsid w:val="004A367F"/>
    <w:rsid w:val="004B66E8"/>
    <w:rsid w:val="004C2B0E"/>
    <w:rsid w:val="004C6DD8"/>
    <w:rsid w:val="004C70A6"/>
    <w:rsid w:val="004D4AA4"/>
    <w:rsid w:val="004E4A10"/>
    <w:rsid w:val="005024CE"/>
    <w:rsid w:val="00503B4E"/>
    <w:rsid w:val="00521A28"/>
    <w:rsid w:val="005235A2"/>
    <w:rsid w:val="00525142"/>
    <w:rsid w:val="00526370"/>
    <w:rsid w:val="00530F89"/>
    <w:rsid w:val="00532613"/>
    <w:rsid w:val="00541605"/>
    <w:rsid w:val="0054224C"/>
    <w:rsid w:val="0056115B"/>
    <w:rsid w:val="00564AC9"/>
    <w:rsid w:val="00573DA2"/>
    <w:rsid w:val="005774FF"/>
    <w:rsid w:val="005843F1"/>
    <w:rsid w:val="00593C60"/>
    <w:rsid w:val="005952DA"/>
    <w:rsid w:val="005962E1"/>
    <w:rsid w:val="00597BF4"/>
    <w:rsid w:val="005A37BD"/>
    <w:rsid w:val="005C2414"/>
    <w:rsid w:val="005C5947"/>
    <w:rsid w:val="005D23BC"/>
    <w:rsid w:val="005D45D3"/>
    <w:rsid w:val="005E0DEF"/>
    <w:rsid w:val="005E1346"/>
    <w:rsid w:val="005E4FBB"/>
    <w:rsid w:val="00601542"/>
    <w:rsid w:val="00620256"/>
    <w:rsid w:val="0062377C"/>
    <w:rsid w:val="00633772"/>
    <w:rsid w:val="006418FE"/>
    <w:rsid w:val="006432E8"/>
    <w:rsid w:val="00645676"/>
    <w:rsid w:val="00645A85"/>
    <w:rsid w:val="0066012E"/>
    <w:rsid w:val="00661245"/>
    <w:rsid w:val="006759EA"/>
    <w:rsid w:val="00683EF2"/>
    <w:rsid w:val="006841B1"/>
    <w:rsid w:val="00686CDD"/>
    <w:rsid w:val="00691EF9"/>
    <w:rsid w:val="006A3CA7"/>
    <w:rsid w:val="006B2CA9"/>
    <w:rsid w:val="006B5BA4"/>
    <w:rsid w:val="006C1F6B"/>
    <w:rsid w:val="006C3A6E"/>
    <w:rsid w:val="006D2176"/>
    <w:rsid w:val="006D4384"/>
    <w:rsid w:val="006E3638"/>
    <w:rsid w:val="006E6264"/>
    <w:rsid w:val="006F04E3"/>
    <w:rsid w:val="006F63FB"/>
    <w:rsid w:val="00702841"/>
    <w:rsid w:val="00711BB9"/>
    <w:rsid w:val="00714FA7"/>
    <w:rsid w:val="0071600D"/>
    <w:rsid w:val="007225A2"/>
    <w:rsid w:val="0073779A"/>
    <w:rsid w:val="0074294E"/>
    <w:rsid w:val="007449D6"/>
    <w:rsid w:val="00745F36"/>
    <w:rsid w:val="007475BD"/>
    <w:rsid w:val="0075535D"/>
    <w:rsid w:val="007559CF"/>
    <w:rsid w:val="007634B1"/>
    <w:rsid w:val="00766173"/>
    <w:rsid w:val="0078215A"/>
    <w:rsid w:val="0079185B"/>
    <w:rsid w:val="0079429E"/>
    <w:rsid w:val="007B1F3F"/>
    <w:rsid w:val="007B35E7"/>
    <w:rsid w:val="007B6473"/>
    <w:rsid w:val="007C3579"/>
    <w:rsid w:val="007D1E28"/>
    <w:rsid w:val="007D4993"/>
    <w:rsid w:val="007E21E0"/>
    <w:rsid w:val="007E414F"/>
    <w:rsid w:val="007F1560"/>
    <w:rsid w:val="007F617F"/>
    <w:rsid w:val="007F7838"/>
    <w:rsid w:val="00803C54"/>
    <w:rsid w:val="00815D72"/>
    <w:rsid w:val="00817F16"/>
    <w:rsid w:val="008370FE"/>
    <w:rsid w:val="00840240"/>
    <w:rsid w:val="00850252"/>
    <w:rsid w:val="008641DD"/>
    <w:rsid w:val="0086638A"/>
    <w:rsid w:val="00883B5C"/>
    <w:rsid w:val="0088628E"/>
    <w:rsid w:val="008934B0"/>
    <w:rsid w:val="00896431"/>
    <w:rsid w:val="00897F8D"/>
    <w:rsid w:val="008A0179"/>
    <w:rsid w:val="008A6019"/>
    <w:rsid w:val="008A66C0"/>
    <w:rsid w:val="008AB5C8"/>
    <w:rsid w:val="008B26B4"/>
    <w:rsid w:val="008B2965"/>
    <w:rsid w:val="008B4009"/>
    <w:rsid w:val="008C562A"/>
    <w:rsid w:val="008C618D"/>
    <w:rsid w:val="008D1CAA"/>
    <w:rsid w:val="008D52BE"/>
    <w:rsid w:val="008E2B35"/>
    <w:rsid w:val="008F1235"/>
    <w:rsid w:val="008F35C2"/>
    <w:rsid w:val="00906CF3"/>
    <w:rsid w:val="0090736D"/>
    <w:rsid w:val="00914660"/>
    <w:rsid w:val="009207C8"/>
    <w:rsid w:val="009252E4"/>
    <w:rsid w:val="009272C4"/>
    <w:rsid w:val="009310B0"/>
    <w:rsid w:val="00931BCB"/>
    <w:rsid w:val="00940FCE"/>
    <w:rsid w:val="009427DF"/>
    <w:rsid w:val="00957AE5"/>
    <w:rsid w:val="009627B1"/>
    <w:rsid w:val="00966514"/>
    <w:rsid w:val="009666A8"/>
    <w:rsid w:val="009762F2"/>
    <w:rsid w:val="0098259B"/>
    <w:rsid w:val="00992236"/>
    <w:rsid w:val="009B7B74"/>
    <w:rsid w:val="009C4796"/>
    <w:rsid w:val="009C48BE"/>
    <w:rsid w:val="009C7938"/>
    <w:rsid w:val="009D51BF"/>
    <w:rsid w:val="009D713A"/>
    <w:rsid w:val="009E550B"/>
    <w:rsid w:val="009F1595"/>
    <w:rsid w:val="009F38A4"/>
    <w:rsid w:val="009F6B19"/>
    <w:rsid w:val="00A00A7C"/>
    <w:rsid w:val="00A1114F"/>
    <w:rsid w:val="00A12309"/>
    <w:rsid w:val="00A14199"/>
    <w:rsid w:val="00A22F8F"/>
    <w:rsid w:val="00A250A6"/>
    <w:rsid w:val="00A3057A"/>
    <w:rsid w:val="00A32037"/>
    <w:rsid w:val="00A47674"/>
    <w:rsid w:val="00A641FF"/>
    <w:rsid w:val="00A67A60"/>
    <w:rsid w:val="00A72424"/>
    <w:rsid w:val="00A72DFC"/>
    <w:rsid w:val="00A871CC"/>
    <w:rsid w:val="00A96F55"/>
    <w:rsid w:val="00A973C0"/>
    <w:rsid w:val="00A97CEE"/>
    <w:rsid w:val="00AA4FAF"/>
    <w:rsid w:val="00AA5BAF"/>
    <w:rsid w:val="00AB2B61"/>
    <w:rsid w:val="00AB5DB4"/>
    <w:rsid w:val="00AC33D5"/>
    <w:rsid w:val="00AC658C"/>
    <w:rsid w:val="00AD0FAC"/>
    <w:rsid w:val="00AD16AF"/>
    <w:rsid w:val="00B01CE8"/>
    <w:rsid w:val="00B02391"/>
    <w:rsid w:val="00B03445"/>
    <w:rsid w:val="00B13E4C"/>
    <w:rsid w:val="00B15A70"/>
    <w:rsid w:val="00B209B2"/>
    <w:rsid w:val="00B2144B"/>
    <w:rsid w:val="00B214B3"/>
    <w:rsid w:val="00B22697"/>
    <w:rsid w:val="00B346BA"/>
    <w:rsid w:val="00B435BA"/>
    <w:rsid w:val="00B47E9B"/>
    <w:rsid w:val="00B51711"/>
    <w:rsid w:val="00B54E1D"/>
    <w:rsid w:val="00B57C26"/>
    <w:rsid w:val="00B64B2A"/>
    <w:rsid w:val="00B64ED5"/>
    <w:rsid w:val="00B7238C"/>
    <w:rsid w:val="00B901F7"/>
    <w:rsid w:val="00BB3E11"/>
    <w:rsid w:val="00BB46B1"/>
    <w:rsid w:val="00BB4DF5"/>
    <w:rsid w:val="00BB6F7F"/>
    <w:rsid w:val="00BC4491"/>
    <w:rsid w:val="00BC6241"/>
    <w:rsid w:val="00BC6D27"/>
    <w:rsid w:val="00BC70E1"/>
    <w:rsid w:val="00BD5CB8"/>
    <w:rsid w:val="00BD60F1"/>
    <w:rsid w:val="00C074B5"/>
    <w:rsid w:val="00C13F20"/>
    <w:rsid w:val="00C14056"/>
    <w:rsid w:val="00C24CEC"/>
    <w:rsid w:val="00C25028"/>
    <w:rsid w:val="00C3447E"/>
    <w:rsid w:val="00C46EA6"/>
    <w:rsid w:val="00C566A8"/>
    <w:rsid w:val="00C57B53"/>
    <w:rsid w:val="00C70C20"/>
    <w:rsid w:val="00C719DD"/>
    <w:rsid w:val="00C877EB"/>
    <w:rsid w:val="00CA7432"/>
    <w:rsid w:val="00CB1E55"/>
    <w:rsid w:val="00CB3324"/>
    <w:rsid w:val="00CC499D"/>
    <w:rsid w:val="00CD0E9A"/>
    <w:rsid w:val="00CD194F"/>
    <w:rsid w:val="00CD2E09"/>
    <w:rsid w:val="00CF0FCE"/>
    <w:rsid w:val="00CF2560"/>
    <w:rsid w:val="00D1694A"/>
    <w:rsid w:val="00D23258"/>
    <w:rsid w:val="00D27A97"/>
    <w:rsid w:val="00D30FA5"/>
    <w:rsid w:val="00D426D8"/>
    <w:rsid w:val="00D434A9"/>
    <w:rsid w:val="00D47FE8"/>
    <w:rsid w:val="00D53C58"/>
    <w:rsid w:val="00D578B3"/>
    <w:rsid w:val="00D60CC0"/>
    <w:rsid w:val="00D63E40"/>
    <w:rsid w:val="00D640A9"/>
    <w:rsid w:val="00D666ED"/>
    <w:rsid w:val="00D85B42"/>
    <w:rsid w:val="00D928A2"/>
    <w:rsid w:val="00D9515E"/>
    <w:rsid w:val="00DC331F"/>
    <w:rsid w:val="00DD0D1E"/>
    <w:rsid w:val="00DD7702"/>
    <w:rsid w:val="00DF1AEA"/>
    <w:rsid w:val="00DF4AE1"/>
    <w:rsid w:val="00E073B2"/>
    <w:rsid w:val="00E1246B"/>
    <w:rsid w:val="00E16437"/>
    <w:rsid w:val="00E1711F"/>
    <w:rsid w:val="00E21855"/>
    <w:rsid w:val="00E25EA2"/>
    <w:rsid w:val="00E33851"/>
    <w:rsid w:val="00E3490B"/>
    <w:rsid w:val="00E36043"/>
    <w:rsid w:val="00E37F70"/>
    <w:rsid w:val="00E50708"/>
    <w:rsid w:val="00E56389"/>
    <w:rsid w:val="00E57222"/>
    <w:rsid w:val="00E5776A"/>
    <w:rsid w:val="00E57D5E"/>
    <w:rsid w:val="00E645F1"/>
    <w:rsid w:val="00E7052D"/>
    <w:rsid w:val="00E7292E"/>
    <w:rsid w:val="00E807EE"/>
    <w:rsid w:val="00E82949"/>
    <w:rsid w:val="00E8416D"/>
    <w:rsid w:val="00E9574A"/>
    <w:rsid w:val="00EA69B8"/>
    <w:rsid w:val="00EB3E87"/>
    <w:rsid w:val="00EC0160"/>
    <w:rsid w:val="00EC01B5"/>
    <w:rsid w:val="00EC6032"/>
    <w:rsid w:val="00EC7B26"/>
    <w:rsid w:val="00EE4FAD"/>
    <w:rsid w:val="00EF39B9"/>
    <w:rsid w:val="00EF7937"/>
    <w:rsid w:val="00F00377"/>
    <w:rsid w:val="00F11906"/>
    <w:rsid w:val="00F12807"/>
    <w:rsid w:val="00F13D67"/>
    <w:rsid w:val="00F14121"/>
    <w:rsid w:val="00F16778"/>
    <w:rsid w:val="00F23BCE"/>
    <w:rsid w:val="00F23EF3"/>
    <w:rsid w:val="00F35EF4"/>
    <w:rsid w:val="00F363D8"/>
    <w:rsid w:val="00F377DD"/>
    <w:rsid w:val="00F3794F"/>
    <w:rsid w:val="00F40A99"/>
    <w:rsid w:val="00F47D79"/>
    <w:rsid w:val="00F54A33"/>
    <w:rsid w:val="00F54D50"/>
    <w:rsid w:val="00F6498D"/>
    <w:rsid w:val="00F70713"/>
    <w:rsid w:val="00F7414B"/>
    <w:rsid w:val="00F82E74"/>
    <w:rsid w:val="00F835FB"/>
    <w:rsid w:val="00F84123"/>
    <w:rsid w:val="00F844BB"/>
    <w:rsid w:val="00F85691"/>
    <w:rsid w:val="00F91B83"/>
    <w:rsid w:val="00FA2525"/>
    <w:rsid w:val="00FA2CF0"/>
    <w:rsid w:val="00FA37B6"/>
    <w:rsid w:val="00FD2269"/>
    <w:rsid w:val="00FE0E49"/>
    <w:rsid w:val="00FE5C72"/>
    <w:rsid w:val="00FF2118"/>
    <w:rsid w:val="00FF5F8A"/>
    <w:rsid w:val="0175AE26"/>
    <w:rsid w:val="01EB6C78"/>
    <w:rsid w:val="04EADB66"/>
    <w:rsid w:val="05468D25"/>
    <w:rsid w:val="06247E34"/>
    <w:rsid w:val="06DAE4EA"/>
    <w:rsid w:val="073DFBCE"/>
    <w:rsid w:val="095392FC"/>
    <w:rsid w:val="0C2A7771"/>
    <w:rsid w:val="0F8372E9"/>
    <w:rsid w:val="116400AA"/>
    <w:rsid w:val="1384B2C5"/>
    <w:rsid w:val="16B979CC"/>
    <w:rsid w:val="17A0536D"/>
    <w:rsid w:val="18A5438C"/>
    <w:rsid w:val="1AADD822"/>
    <w:rsid w:val="1C49A883"/>
    <w:rsid w:val="1E6B91AE"/>
    <w:rsid w:val="1E904349"/>
    <w:rsid w:val="1EAB6783"/>
    <w:rsid w:val="1EF8785F"/>
    <w:rsid w:val="2072C8DF"/>
    <w:rsid w:val="28F1FB3B"/>
    <w:rsid w:val="2AF746A2"/>
    <w:rsid w:val="2DBDA4C9"/>
    <w:rsid w:val="30282F80"/>
    <w:rsid w:val="309B930D"/>
    <w:rsid w:val="36648666"/>
    <w:rsid w:val="36BAD05B"/>
    <w:rsid w:val="38A217B4"/>
    <w:rsid w:val="3A421259"/>
    <w:rsid w:val="40226ECC"/>
    <w:rsid w:val="410D2F00"/>
    <w:rsid w:val="41C26EBD"/>
    <w:rsid w:val="41D43257"/>
    <w:rsid w:val="422499D9"/>
    <w:rsid w:val="425B19C5"/>
    <w:rsid w:val="44EC0F0F"/>
    <w:rsid w:val="483E2DE0"/>
    <w:rsid w:val="4952846A"/>
    <w:rsid w:val="4A5673E0"/>
    <w:rsid w:val="4C8B4E6A"/>
    <w:rsid w:val="4CFCB115"/>
    <w:rsid w:val="4E189348"/>
    <w:rsid w:val="4E8399D8"/>
    <w:rsid w:val="5027CF5C"/>
    <w:rsid w:val="50DDAE72"/>
    <w:rsid w:val="517A1C96"/>
    <w:rsid w:val="5228E4C3"/>
    <w:rsid w:val="5319838E"/>
    <w:rsid w:val="53F97166"/>
    <w:rsid w:val="543C7EB1"/>
    <w:rsid w:val="54B10683"/>
    <w:rsid w:val="560E4309"/>
    <w:rsid w:val="5A948C67"/>
    <w:rsid w:val="5ABEAFF7"/>
    <w:rsid w:val="5CEF8B8A"/>
    <w:rsid w:val="5ED1377B"/>
    <w:rsid w:val="64CC662A"/>
    <w:rsid w:val="64E6EB0C"/>
    <w:rsid w:val="65E399BC"/>
    <w:rsid w:val="66027B15"/>
    <w:rsid w:val="69AB95FF"/>
    <w:rsid w:val="6BF5DAD4"/>
    <w:rsid w:val="72BC8E19"/>
    <w:rsid w:val="737836EA"/>
    <w:rsid w:val="73C82E2A"/>
    <w:rsid w:val="7534B5ED"/>
    <w:rsid w:val="78D2CB9A"/>
    <w:rsid w:val="7BACE372"/>
    <w:rsid w:val="7D307EF3"/>
    <w:rsid w:val="7EFC4200"/>
    <w:rsid w:val="7F934D84"/>
    <w:rsid w:val="7FD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5CD23C"/>
  <w15:docId w15:val="{CC56CCAD-D0C5-4A1A-91E0-94791F9D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00D"/>
    <w:pPr>
      <w:ind w:left="720"/>
      <w:contextualSpacing/>
    </w:pPr>
  </w:style>
  <w:style w:type="table" w:styleId="TableGrid">
    <w:name w:val="Table Grid"/>
    <w:basedOn w:val="TableNormal"/>
    <w:uiPriority w:val="39"/>
    <w:rsid w:val="00F8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344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4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4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4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8E"/>
  </w:style>
  <w:style w:type="paragraph" w:styleId="Footer">
    <w:name w:val="footer"/>
    <w:basedOn w:val="Normal"/>
    <w:link w:val="FooterChar"/>
    <w:uiPriority w:val="99"/>
    <w:unhideWhenUsed/>
    <w:rsid w:val="0088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8E"/>
  </w:style>
  <w:style w:type="character" w:styleId="FollowedHyperlink">
    <w:name w:val="FollowedHyperlink"/>
    <w:basedOn w:val="DefaultParagraphFont"/>
    <w:uiPriority w:val="99"/>
    <w:semiHidden/>
    <w:unhideWhenUsed/>
    <w:rsid w:val="001535B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CD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A017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7559C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559CF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91B83"/>
    <w:pPr>
      <w:spacing w:after="0" w:line="240" w:lineRule="auto"/>
    </w:pPr>
  </w:style>
  <w:style w:type="paragraph" w:styleId="NoSpacing">
    <w:name w:val="No Spacing"/>
    <w:uiPriority w:val="1"/>
    <w:qFormat/>
    <w:rsid w:val="00090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1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99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28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0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0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0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tu.be/SwMxgbJ9YZQ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DD9380675CB42AAC039A3E3653265" ma:contentTypeVersion="11" ma:contentTypeDescription="Create a new document." ma:contentTypeScope="" ma:versionID="1e59c19b01470265708584fb7f286591">
  <xsd:schema xmlns:xsd="http://www.w3.org/2001/XMLSchema" xmlns:xs="http://www.w3.org/2001/XMLSchema" xmlns:p="http://schemas.microsoft.com/office/2006/metadata/properties" xmlns:ns2="1e073dd5-50e7-4a56-81ec-d71e1376c9a5" xmlns:ns3="3eae8caf-fb10-4398-8fd7-063ba72414d2" targetNamespace="http://schemas.microsoft.com/office/2006/metadata/properties" ma:root="true" ma:fieldsID="bcb56c975cf344b8d4ec08fbe49f94ce" ns2:_="" ns3:_="">
    <xsd:import namespace="1e073dd5-50e7-4a56-81ec-d71e1376c9a5"/>
    <xsd:import namespace="3eae8caf-fb10-4398-8fd7-063ba7241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73dd5-50e7-4a56-81ec-d71e1376c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e8caf-fb10-4398-8fd7-063ba724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5D691A-8C13-41F0-9614-C87B51117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82770-9F15-4A44-AC16-2187A4EABC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FBF976-DFD8-436A-A063-1DF398D760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BF1841-9991-4898-9D3F-BA0BF16EE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73dd5-50e7-4a56-81ec-d71e1376c9a5"/>
    <ds:schemaRef ds:uri="3eae8caf-fb10-4398-8fd7-063ba7241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906</Words>
  <Characters>5168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IYD</dc:creator>
  <cp:lastModifiedBy>Eichenbaum, Debra (EOM)</cp:lastModifiedBy>
  <cp:revision>2</cp:revision>
  <dcterms:created xsi:type="dcterms:W3CDTF">2022-02-01T17:18:00Z</dcterms:created>
  <dcterms:modified xsi:type="dcterms:W3CDTF">2022-02-01T17:18:00Z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0x010100796DD9380675CB42AAC039A3E3653265</vt:lpwstr>
  </property>
</Properties>
</file>