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7ADCB" w14:textId="77777777" w:rsidR="00F13B0F" w:rsidRDefault="00F13B0F" w:rsidP="00F13B0F">
      <w:pPr>
        <w:spacing w:before="79" w:line="396" w:lineRule="auto"/>
        <w:ind w:left="1508" w:right="148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OPIOID ABATEMENT ADVISORY COMMISSION OFFICIAL PUBLIC MEETING</w:t>
      </w:r>
    </w:p>
    <w:p w14:paraId="36030F13" w14:textId="44792236" w:rsidR="00F13B0F" w:rsidRDefault="00F13B0F" w:rsidP="00B97F20">
      <w:pPr>
        <w:spacing w:before="79" w:line="480" w:lineRule="auto"/>
        <w:ind w:left="1508" w:right="148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MINUTES (DRAFT) </w:t>
      </w:r>
    </w:p>
    <w:p w14:paraId="670F2A8E" w14:textId="56010D22" w:rsidR="00F13B0F" w:rsidRPr="00B97F20" w:rsidRDefault="007C25F1" w:rsidP="00B97F20">
      <w:pPr>
        <w:spacing w:before="1" w:line="480" w:lineRule="auto"/>
        <w:ind w:left="2880" w:right="3082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October</w:t>
      </w:r>
      <w:r w:rsidR="00F13B0F">
        <w:rPr>
          <w:b/>
          <w:bCs/>
          <w:sz w:val="24"/>
          <w:szCs w:val="24"/>
        </w:rPr>
        <w:t xml:space="preserve"> 15, 2025</w:t>
      </w:r>
    </w:p>
    <w:p w14:paraId="3E481B49" w14:textId="77777777" w:rsidR="00D97856" w:rsidRDefault="00D97856" w:rsidP="00F13B0F">
      <w:pPr>
        <w:ind w:left="100"/>
        <w:rPr>
          <w:sz w:val="24"/>
          <w:szCs w:val="24"/>
        </w:rPr>
      </w:pPr>
      <w:r w:rsidRPr="00D97856">
        <w:rPr>
          <w:sz w:val="24"/>
          <w:szCs w:val="24"/>
        </w:rPr>
        <w:t xml:space="preserve">On Wednesday, October 15, 2025, at 9 a.m., the Commission will hold a public meeting. The meeting will be held in person at the Department of Behavioral Health- 64 New York Avenue, NE, 2nd Floor, Training Room 284e and 285e, Washington, DC 20002. </w:t>
      </w:r>
    </w:p>
    <w:p w14:paraId="434424B7" w14:textId="77777777" w:rsidR="00D97856" w:rsidRDefault="00D97856" w:rsidP="00F13B0F">
      <w:pPr>
        <w:ind w:left="100"/>
        <w:rPr>
          <w:sz w:val="24"/>
          <w:szCs w:val="24"/>
        </w:rPr>
      </w:pPr>
    </w:p>
    <w:p w14:paraId="4E96CBF1" w14:textId="42E47CD3" w:rsidR="00D97856" w:rsidRDefault="00D97856" w:rsidP="00D97856">
      <w:pPr>
        <w:ind w:left="1540"/>
        <w:rPr>
          <w:sz w:val="24"/>
          <w:szCs w:val="24"/>
        </w:rPr>
      </w:pPr>
      <w:r w:rsidRPr="00B97F20">
        <w:rPr>
          <w:sz w:val="24"/>
          <w:szCs w:val="24"/>
        </w:rPr>
        <w:t xml:space="preserve">Recording of the meeting can be found at the following link:  </w:t>
      </w:r>
    </w:p>
    <w:p w14:paraId="7DF9543C" w14:textId="1D6826A1" w:rsidR="00F13B0F" w:rsidRPr="00B97F20" w:rsidRDefault="00326B72" w:rsidP="00D97856">
      <w:pPr>
        <w:ind w:left="100" w:firstLine="620"/>
        <w:rPr>
          <w:sz w:val="24"/>
          <w:szCs w:val="24"/>
        </w:rPr>
      </w:pPr>
      <w:hyperlink r:id="rId5" w:history="1">
        <w:r w:rsidRPr="00E74D2C">
          <w:rPr>
            <w:rStyle w:val="Hyperlink"/>
            <w:sz w:val="24"/>
            <w:szCs w:val="24"/>
          </w:rPr>
          <w:t>https://dcnet.webex.com/dcnet/j.php?MTID=m2a1274d7846487e87ab9916948233a1e</w:t>
        </w:r>
      </w:hyperlink>
      <w:r w:rsidR="00D97856">
        <w:rPr>
          <w:sz w:val="24"/>
          <w:szCs w:val="24"/>
        </w:rPr>
        <w:t xml:space="preserve"> </w:t>
      </w:r>
    </w:p>
    <w:p w14:paraId="612184EB" w14:textId="77777777" w:rsidR="00F13B0F" w:rsidRPr="00B97F20" w:rsidRDefault="00F13B0F" w:rsidP="00F13B0F">
      <w:pPr>
        <w:ind w:left="100"/>
        <w:rPr>
          <w:sz w:val="24"/>
          <w:szCs w:val="24"/>
        </w:rPr>
      </w:pPr>
    </w:p>
    <w:p w14:paraId="20DD805A" w14:textId="409C5F47" w:rsidR="00F13B0F" w:rsidRPr="00B97F20" w:rsidRDefault="00F13B0F" w:rsidP="00F13B0F">
      <w:pPr>
        <w:rPr>
          <w:rFonts w:eastAsiaTheme="majorEastAsia"/>
          <w:sz w:val="24"/>
          <w:szCs w:val="24"/>
        </w:rPr>
      </w:pPr>
    </w:p>
    <w:p w14:paraId="6C91D149" w14:textId="77777777" w:rsidR="00F13B0F" w:rsidRPr="00B97F20" w:rsidRDefault="00F13B0F" w:rsidP="00F13B0F">
      <w:pPr>
        <w:rPr>
          <w:b/>
          <w:bCs/>
          <w:sz w:val="24"/>
          <w:szCs w:val="24"/>
        </w:rPr>
      </w:pPr>
      <w:r w:rsidRPr="00B97F20">
        <w:rPr>
          <w:b/>
          <w:bCs/>
          <w:sz w:val="24"/>
          <w:szCs w:val="24"/>
        </w:rPr>
        <w:t>ATTENDEES</w:t>
      </w:r>
    </w:p>
    <w:p w14:paraId="3116E07F" w14:textId="77777777" w:rsidR="00F13B0F" w:rsidRPr="00B97F20" w:rsidRDefault="00F13B0F" w:rsidP="00F13B0F">
      <w:pPr>
        <w:spacing w:before="180"/>
        <w:ind w:left="100"/>
        <w:rPr>
          <w:sz w:val="24"/>
          <w:szCs w:val="24"/>
          <w:u w:val="single"/>
        </w:rPr>
      </w:pPr>
      <w:r w:rsidRPr="00B97F20">
        <w:rPr>
          <w:sz w:val="24"/>
          <w:szCs w:val="24"/>
          <w:u w:val="single"/>
        </w:rPr>
        <w:t>Present</w:t>
      </w:r>
    </w:p>
    <w:p w14:paraId="5846C7D7" w14:textId="77777777" w:rsidR="00AE6F7D" w:rsidRDefault="00326B72" w:rsidP="00F13B0F">
      <w:pPr>
        <w:pStyle w:val="ListParagraph"/>
        <w:numPr>
          <w:ilvl w:val="0"/>
          <w:numId w:val="1"/>
        </w:numPr>
        <w:ind w:left="819" w:hanging="359"/>
        <w:contextualSpacing w:val="0"/>
        <w:rPr>
          <w:sz w:val="24"/>
          <w:szCs w:val="24"/>
        </w:rPr>
      </w:pPr>
      <w:r>
        <w:rPr>
          <w:sz w:val="24"/>
          <w:szCs w:val="24"/>
        </w:rPr>
        <w:t>Clover Barnes</w:t>
      </w:r>
      <w:r w:rsidR="00F13B0F" w:rsidRPr="00B97F20">
        <w:rPr>
          <w:sz w:val="24"/>
          <w:szCs w:val="24"/>
        </w:rPr>
        <w:t>, MD as designee for Ayanna Bennett, Ph.D., Director, DC Health</w:t>
      </w:r>
      <w:r>
        <w:rPr>
          <w:sz w:val="24"/>
          <w:szCs w:val="24"/>
        </w:rPr>
        <w:t xml:space="preserve"> </w:t>
      </w:r>
    </w:p>
    <w:p w14:paraId="3CAE8615" w14:textId="475D104A" w:rsidR="00F13B0F" w:rsidRPr="00B97F20" w:rsidRDefault="00621547" w:rsidP="00AE6F7D">
      <w:pPr>
        <w:pStyle w:val="ListParagraph"/>
        <w:ind w:left="819"/>
        <w:contextualSpacing w:val="0"/>
        <w:rPr>
          <w:sz w:val="24"/>
          <w:szCs w:val="24"/>
        </w:rPr>
      </w:pPr>
      <w:r>
        <w:rPr>
          <w:sz w:val="24"/>
          <w:szCs w:val="24"/>
        </w:rPr>
        <w:t>(virtual)</w:t>
      </w:r>
      <w:r w:rsidR="00F13B0F" w:rsidRPr="00B97F20">
        <w:rPr>
          <w:sz w:val="24"/>
          <w:szCs w:val="24"/>
        </w:rPr>
        <w:t xml:space="preserve"> </w:t>
      </w:r>
    </w:p>
    <w:p w14:paraId="4813E263" w14:textId="77777777" w:rsidR="00F13B0F" w:rsidRPr="00B97F20" w:rsidRDefault="00F13B0F" w:rsidP="00F13B0F">
      <w:pPr>
        <w:pStyle w:val="ListParagraph"/>
        <w:numPr>
          <w:ilvl w:val="0"/>
          <w:numId w:val="1"/>
        </w:numPr>
        <w:ind w:left="819" w:hanging="359"/>
        <w:contextualSpacing w:val="0"/>
        <w:rPr>
          <w:sz w:val="24"/>
          <w:szCs w:val="24"/>
        </w:rPr>
      </w:pPr>
      <w:r w:rsidRPr="00B97F20">
        <w:rPr>
          <w:sz w:val="24"/>
          <w:szCs w:val="24"/>
        </w:rPr>
        <w:t>Christina Okereke, Representative of the Attorney General of the District of Columbia</w:t>
      </w:r>
    </w:p>
    <w:p w14:paraId="3DE0C0D0" w14:textId="20CAA535" w:rsidR="00F13B0F" w:rsidRPr="00B97F20" w:rsidRDefault="00F13B0F" w:rsidP="00F13B0F">
      <w:pPr>
        <w:pStyle w:val="ListParagraph"/>
        <w:numPr>
          <w:ilvl w:val="0"/>
          <w:numId w:val="1"/>
        </w:numPr>
        <w:ind w:left="819" w:hanging="359"/>
        <w:contextualSpacing w:val="0"/>
        <w:rPr>
          <w:sz w:val="24"/>
          <w:szCs w:val="24"/>
        </w:rPr>
      </w:pPr>
      <w:r w:rsidRPr="00B97F20">
        <w:rPr>
          <w:sz w:val="24"/>
          <w:szCs w:val="24"/>
        </w:rPr>
        <w:t xml:space="preserve">The Honorable Christina Henderson (Marcia Huff as the Designee), Chair, DC Council Committee on Health </w:t>
      </w:r>
    </w:p>
    <w:p w14:paraId="460072BD" w14:textId="648F548C" w:rsidR="00F13B0F" w:rsidRPr="00B97F20" w:rsidRDefault="00F13B0F" w:rsidP="00F13B0F">
      <w:pPr>
        <w:pStyle w:val="ListParagraph"/>
        <w:numPr>
          <w:ilvl w:val="0"/>
          <w:numId w:val="1"/>
        </w:numPr>
        <w:ind w:left="819" w:hanging="359"/>
        <w:contextualSpacing w:val="0"/>
        <w:rPr>
          <w:sz w:val="24"/>
          <w:szCs w:val="24"/>
        </w:rPr>
      </w:pPr>
      <w:r w:rsidRPr="00B97F20">
        <w:rPr>
          <w:sz w:val="24"/>
          <w:szCs w:val="24"/>
        </w:rPr>
        <w:t>Jacqueline Bowens, Chief Executive Officer, District of Columbia Hospital Association</w:t>
      </w:r>
      <w:r w:rsidR="00621547">
        <w:rPr>
          <w:sz w:val="24"/>
          <w:szCs w:val="24"/>
        </w:rPr>
        <w:t xml:space="preserve"> (virtual)</w:t>
      </w:r>
    </w:p>
    <w:p w14:paraId="1A3E845F" w14:textId="77777777" w:rsidR="00F13B0F" w:rsidRDefault="00F13B0F" w:rsidP="00F13B0F">
      <w:pPr>
        <w:pStyle w:val="ListParagraph"/>
        <w:numPr>
          <w:ilvl w:val="0"/>
          <w:numId w:val="1"/>
        </w:numPr>
        <w:ind w:left="819" w:hanging="359"/>
        <w:contextualSpacing w:val="0"/>
        <w:rPr>
          <w:sz w:val="24"/>
          <w:szCs w:val="24"/>
        </w:rPr>
      </w:pPr>
      <w:r w:rsidRPr="00B97F20">
        <w:rPr>
          <w:sz w:val="24"/>
          <w:szCs w:val="24"/>
        </w:rPr>
        <w:t xml:space="preserve">Michael Pickering, District of Columbia Behavioral Health Association </w:t>
      </w:r>
    </w:p>
    <w:p w14:paraId="34D2BEBE" w14:textId="71A8DB89" w:rsidR="00AE6F7D" w:rsidRPr="00AE6F7D" w:rsidRDefault="00AE6F7D" w:rsidP="00AE6F7D">
      <w:pPr>
        <w:pStyle w:val="ListParagraph"/>
        <w:numPr>
          <w:ilvl w:val="0"/>
          <w:numId w:val="1"/>
        </w:numPr>
        <w:ind w:left="819" w:hanging="359"/>
        <w:contextualSpacing w:val="0"/>
        <w:rPr>
          <w:sz w:val="24"/>
          <w:szCs w:val="24"/>
        </w:rPr>
      </w:pPr>
      <w:r w:rsidRPr="00B97F20">
        <w:rPr>
          <w:sz w:val="24"/>
          <w:szCs w:val="24"/>
        </w:rPr>
        <w:t xml:space="preserve">Barbara Bazron, Ph.D., Director, Department of Behavioral Health </w:t>
      </w:r>
    </w:p>
    <w:p w14:paraId="6B68DD77" w14:textId="77777777" w:rsidR="00F13B0F" w:rsidRPr="00B97F20" w:rsidRDefault="00F13B0F" w:rsidP="00F13B0F">
      <w:pPr>
        <w:pStyle w:val="ListParagraph"/>
        <w:numPr>
          <w:ilvl w:val="0"/>
          <w:numId w:val="1"/>
        </w:numPr>
        <w:ind w:left="819" w:hanging="359"/>
        <w:contextualSpacing w:val="0"/>
        <w:rPr>
          <w:sz w:val="24"/>
          <w:szCs w:val="24"/>
        </w:rPr>
      </w:pPr>
      <w:r w:rsidRPr="00B97F20">
        <w:rPr>
          <w:sz w:val="24"/>
          <w:szCs w:val="24"/>
        </w:rPr>
        <w:t xml:space="preserve">LaVerne Adams, </w:t>
      </w:r>
      <w:proofErr w:type="spellStart"/>
      <w:r w:rsidRPr="00B97F20">
        <w:rPr>
          <w:sz w:val="24"/>
          <w:szCs w:val="24"/>
        </w:rPr>
        <w:t>DMin</w:t>
      </w:r>
      <w:proofErr w:type="spellEnd"/>
      <w:r w:rsidRPr="00B97F20">
        <w:rPr>
          <w:sz w:val="24"/>
          <w:szCs w:val="24"/>
        </w:rPr>
        <w:t>, Chief Executive Coach, Total Life Consultancy LLC (virtual)</w:t>
      </w:r>
    </w:p>
    <w:p w14:paraId="31051DD6" w14:textId="7AC57DB2" w:rsidR="00F13B0F" w:rsidRPr="00B97F20" w:rsidRDefault="00F13B0F" w:rsidP="00F13B0F">
      <w:pPr>
        <w:pStyle w:val="ListParagraph"/>
        <w:numPr>
          <w:ilvl w:val="0"/>
          <w:numId w:val="1"/>
        </w:numPr>
        <w:ind w:left="820" w:right="871"/>
        <w:contextualSpacing w:val="0"/>
        <w:rPr>
          <w:sz w:val="24"/>
          <w:szCs w:val="24"/>
        </w:rPr>
      </w:pPr>
      <w:r w:rsidRPr="00B97F20">
        <w:rPr>
          <w:sz w:val="24"/>
          <w:szCs w:val="24"/>
        </w:rPr>
        <w:t xml:space="preserve">Demetrius Jones, Certified Peer Recovery Specialist, Wards 7 &amp; 8 DC Prevention Center/DC Recovery Community Alliance </w:t>
      </w:r>
    </w:p>
    <w:p w14:paraId="2C565B1B" w14:textId="6AACADC0" w:rsidR="00F13B0F" w:rsidRPr="00B97F20" w:rsidRDefault="00F13B0F" w:rsidP="00F13B0F">
      <w:pPr>
        <w:pStyle w:val="ListParagraph"/>
        <w:numPr>
          <w:ilvl w:val="0"/>
          <w:numId w:val="1"/>
        </w:numPr>
        <w:ind w:left="819" w:hanging="359"/>
        <w:contextualSpacing w:val="0"/>
        <w:rPr>
          <w:sz w:val="24"/>
          <w:szCs w:val="24"/>
        </w:rPr>
      </w:pPr>
      <w:r w:rsidRPr="00B97F20">
        <w:rPr>
          <w:sz w:val="24"/>
          <w:szCs w:val="24"/>
        </w:rPr>
        <w:t>Larry Gourdine, Program Manager, Psychiatric Institute of Washington</w:t>
      </w:r>
      <w:r w:rsidR="00A75FB4" w:rsidRPr="00B97F20">
        <w:rPr>
          <w:sz w:val="24"/>
          <w:szCs w:val="24"/>
        </w:rPr>
        <w:t xml:space="preserve"> </w:t>
      </w:r>
    </w:p>
    <w:p w14:paraId="07F1F5C6" w14:textId="77777777" w:rsidR="00F13B0F" w:rsidRPr="00B97F20" w:rsidRDefault="00F13B0F" w:rsidP="00F13B0F">
      <w:pPr>
        <w:pStyle w:val="ListParagraph"/>
        <w:numPr>
          <w:ilvl w:val="0"/>
          <w:numId w:val="1"/>
        </w:numPr>
        <w:ind w:left="819" w:hanging="359"/>
        <w:contextualSpacing w:val="0"/>
        <w:rPr>
          <w:sz w:val="24"/>
          <w:szCs w:val="24"/>
        </w:rPr>
      </w:pPr>
      <w:r w:rsidRPr="00B97F20">
        <w:rPr>
          <w:sz w:val="24"/>
          <w:szCs w:val="24"/>
        </w:rPr>
        <w:t xml:space="preserve">J. Chad Jackson, MS, CEO, Ardan Community Living, LLC </w:t>
      </w:r>
    </w:p>
    <w:p w14:paraId="686E7409" w14:textId="61358875" w:rsidR="00F13B0F" w:rsidRPr="00B97F20" w:rsidRDefault="00F13B0F" w:rsidP="00F13B0F">
      <w:pPr>
        <w:pStyle w:val="ListParagraph"/>
        <w:numPr>
          <w:ilvl w:val="0"/>
          <w:numId w:val="1"/>
        </w:numPr>
        <w:ind w:left="819" w:hanging="359"/>
        <w:contextualSpacing w:val="0"/>
        <w:rPr>
          <w:sz w:val="24"/>
          <w:szCs w:val="24"/>
        </w:rPr>
      </w:pPr>
      <w:r w:rsidRPr="00B97F20">
        <w:rPr>
          <w:sz w:val="24"/>
          <w:szCs w:val="24"/>
        </w:rPr>
        <w:t xml:space="preserve">Beverlyn Settles-Reaves, PhD, Program Manager, Howard University </w:t>
      </w:r>
    </w:p>
    <w:p w14:paraId="70666591" w14:textId="77777777" w:rsidR="00F13B0F" w:rsidRPr="00B97F20" w:rsidRDefault="00F13B0F" w:rsidP="00F13B0F">
      <w:pPr>
        <w:pStyle w:val="ListParagraph"/>
        <w:numPr>
          <w:ilvl w:val="0"/>
          <w:numId w:val="1"/>
        </w:numPr>
        <w:ind w:left="819" w:hanging="359"/>
        <w:contextualSpacing w:val="0"/>
        <w:rPr>
          <w:sz w:val="24"/>
          <w:szCs w:val="24"/>
        </w:rPr>
      </w:pPr>
      <w:r w:rsidRPr="00B97F20">
        <w:rPr>
          <w:sz w:val="24"/>
          <w:szCs w:val="24"/>
        </w:rPr>
        <w:t xml:space="preserve">Juanita Price, </w:t>
      </w:r>
      <w:proofErr w:type="spellStart"/>
      <w:proofErr w:type="gramStart"/>
      <w:r w:rsidRPr="00B97F20">
        <w:rPr>
          <w:sz w:val="24"/>
          <w:szCs w:val="24"/>
        </w:rPr>
        <w:t>M.Ed</w:t>
      </w:r>
      <w:proofErr w:type="spellEnd"/>
      <w:proofErr w:type="gramEnd"/>
      <w:r w:rsidRPr="00B97F20">
        <w:rPr>
          <w:sz w:val="24"/>
          <w:szCs w:val="24"/>
        </w:rPr>
        <w:t>, Chief Executive Officer, Hillcrest Children and Family Center (virtual)</w:t>
      </w:r>
    </w:p>
    <w:p w14:paraId="235365E3" w14:textId="68053260" w:rsidR="00F13B0F" w:rsidRPr="00B97F20" w:rsidRDefault="00F13B0F" w:rsidP="00F13B0F">
      <w:pPr>
        <w:pStyle w:val="ListParagraph"/>
        <w:numPr>
          <w:ilvl w:val="0"/>
          <w:numId w:val="1"/>
        </w:numPr>
        <w:ind w:left="820"/>
        <w:contextualSpacing w:val="0"/>
        <w:rPr>
          <w:sz w:val="24"/>
          <w:szCs w:val="24"/>
        </w:rPr>
      </w:pPr>
      <w:r w:rsidRPr="00B97F20">
        <w:rPr>
          <w:sz w:val="24"/>
          <w:szCs w:val="24"/>
        </w:rPr>
        <w:t xml:space="preserve">Senora Simpson, PTMPH, DrPH </w:t>
      </w:r>
    </w:p>
    <w:p w14:paraId="517872D5" w14:textId="3682CF73" w:rsidR="00F13B0F" w:rsidRPr="005576A2" w:rsidRDefault="00F13B0F" w:rsidP="00F13B0F">
      <w:pPr>
        <w:pStyle w:val="ListParagraph"/>
        <w:numPr>
          <w:ilvl w:val="0"/>
          <w:numId w:val="1"/>
        </w:numPr>
        <w:ind w:left="820"/>
        <w:contextualSpacing w:val="0"/>
        <w:rPr>
          <w:color w:val="000000" w:themeColor="text1"/>
          <w:sz w:val="24"/>
          <w:szCs w:val="24"/>
        </w:rPr>
      </w:pPr>
      <w:r w:rsidRPr="005576A2">
        <w:rPr>
          <w:sz w:val="24"/>
          <w:szCs w:val="24"/>
        </w:rPr>
        <w:t>Melisa Byrd, Senior Deputy Director, DC Department of Health Care Finance</w:t>
      </w:r>
      <w:r w:rsidR="00621547">
        <w:rPr>
          <w:sz w:val="24"/>
          <w:szCs w:val="24"/>
        </w:rPr>
        <w:t xml:space="preserve"> (virtual)</w:t>
      </w:r>
    </w:p>
    <w:p w14:paraId="14DA2628" w14:textId="699DC12F" w:rsidR="00F13B0F" w:rsidRPr="004A3ADE" w:rsidRDefault="00F13B0F" w:rsidP="004A3ADE">
      <w:pPr>
        <w:pStyle w:val="ListParagraph"/>
        <w:numPr>
          <w:ilvl w:val="0"/>
          <w:numId w:val="1"/>
        </w:numPr>
        <w:ind w:left="820" w:right="1188"/>
        <w:contextualSpacing w:val="0"/>
        <w:rPr>
          <w:sz w:val="24"/>
          <w:szCs w:val="24"/>
        </w:rPr>
      </w:pPr>
      <w:r w:rsidRPr="00B97F20">
        <w:rPr>
          <w:sz w:val="24"/>
          <w:szCs w:val="24"/>
        </w:rPr>
        <w:t xml:space="preserve">Patricia Quinn, Designated Representative, District of Columbia Primary Care </w:t>
      </w:r>
      <w:r w:rsidRPr="004A3ADE">
        <w:rPr>
          <w:sz w:val="24"/>
          <w:szCs w:val="24"/>
        </w:rPr>
        <w:t xml:space="preserve">Association </w:t>
      </w:r>
    </w:p>
    <w:p w14:paraId="6D329C5D" w14:textId="21B946AB" w:rsidR="00C20823" w:rsidRDefault="00C20823" w:rsidP="00C20823">
      <w:pPr>
        <w:pStyle w:val="ListParagraph"/>
        <w:numPr>
          <w:ilvl w:val="0"/>
          <w:numId w:val="1"/>
        </w:numPr>
        <w:ind w:left="819" w:hanging="359"/>
        <w:contextualSpacing w:val="0"/>
        <w:rPr>
          <w:sz w:val="24"/>
          <w:szCs w:val="24"/>
        </w:rPr>
      </w:pPr>
      <w:proofErr w:type="spellStart"/>
      <w:r w:rsidRPr="00B97F20">
        <w:rPr>
          <w:sz w:val="24"/>
          <w:szCs w:val="24"/>
        </w:rPr>
        <w:t>Nnemdi</w:t>
      </w:r>
      <w:proofErr w:type="spellEnd"/>
      <w:r w:rsidRPr="00B97F20">
        <w:rPr>
          <w:sz w:val="24"/>
          <w:szCs w:val="24"/>
        </w:rPr>
        <w:t xml:space="preserve"> Elias, MD, MPH, Addiction/Internal Medicine</w:t>
      </w:r>
      <w:r w:rsidR="00621547">
        <w:rPr>
          <w:sz w:val="24"/>
          <w:szCs w:val="24"/>
        </w:rPr>
        <w:t xml:space="preserve"> (virtual)</w:t>
      </w:r>
    </w:p>
    <w:p w14:paraId="28619BD8" w14:textId="77777777" w:rsidR="00621547" w:rsidRPr="00B97F20" w:rsidRDefault="00621547" w:rsidP="00621547">
      <w:pPr>
        <w:pStyle w:val="ListParagraph"/>
        <w:numPr>
          <w:ilvl w:val="0"/>
          <w:numId w:val="1"/>
        </w:numPr>
        <w:ind w:left="820" w:right="1188"/>
        <w:contextualSpacing w:val="0"/>
        <w:rPr>
          <w:sz w:val="24"/>
          <w:szCs w:val="24"/>
        </w:rPr>
      </w:pPr>
      <w:r w:rsidRPr="00B97F20">
        <w:rPr>
          <w:sz w:val="24"/>
          <w:szCs w:val="24"/>
        </w:rPr>
        <w:t>Alexis Squire, Designee, Deputy Mayor for Public Safety and Justice</w:t>
      </w:r>
    </w:p>
    <w:p w14:paraId="26305CB7" w14:textId="77777777" w:rsidR="00621547" w:rsidRPr="00B97F20" w:rsidRDefault="00621547" w:rsidP="00621547">
      <w:pPr>
        <w:pStyle w:val="ListParagraph"/>
        <w:ind w:left="819"/>
        <w:contextualSpacing w:val="0"/>
        <w:rPr>
          <w:sz w:val="24"/>
          <w:szCs w:val="24"/>
        </w:rPr>
      </w:pPr>
    </w:p>
    <w:p w14:paraId="2A445D20" w14:textId="77777777" w:rsidR="00C20823" w:rsidRPr="00B97F20" w:rsidRDefault="00C20823" w:rsidP="00C20823">
      <w:pPr>
        <w:pStyle w:val="ListParagraph"/>
        <w:ind w:right="1188"/>
        <w:contextualSpacing w:val="0"/>
        <w:rPr>
          <w:sz w:val="24"/>
          <w:szCs w:val="24"/>
        </w:rPr>
      </w:pPr>
    </w:p>
    <w:p w14:paraId="7D7FEB12" w14:textId="2139A5F6" w:rsidR="00F13B0F" w:rsidRPr="00B97F20" w:rsidRDefault="00F13B0F" w:rsidP="00B97F20">
      <w:pPr>
        <w:rPr>
          <w:sz w:val="24"/>
          <w:szCs w:val="24"/>
        </w:rPr>
      </w:pPr>
      <w:r w:rsidRPr="00B97F20">
        <w:rPr>
          <w:sz w:val="24"/>
          <w:szCs w:val="24"/>
        </w:rPr>
        <w:t xml:space="preserve">  </w:t>
      </w:r>
      <w:r w:rsidRPr="00B97F20">
        <w:rPr>
          <w:sz w:val="24"/>
          <w:szCs w:val="24"/>
          <w:u w:val="single"/>
        </w:rPr>
        <w:t>Absent</w:t>
      </w:r>
    </w:p>
    <w:p w14:paraId="1CF1813C" w14:textId="77777777" w:rsidR="00655ECF" w:rsidRDefault="00F13B0F" w:rsidP="00655ECF">
      <w:pPr>
        <w:pStyle w:val="ListParagraph"/>
        <w:numPr>
          <w:ilvl w:val="0"/>
          <w:numId w:val="1"/>
        </w:numPr>
        <w:ind w:left="820" w:right="1188"/>
        <w:contextualSpacing w:val="0"/>
        <w:rPr>
          <w:sz w:val="24"/>
          <w:szCs w:val="24"/>
        </w:rPr>
      </w:pPr>
      <w:r w:rsidRPr="00B97F20">
        <w:rPr>
          <w:sz w:val="24"/>
          <w:szCs w:val="24"/>
        </w:rPr>
        <w:t>Larry Bing, Certified Peer Recovery Specialist, Leadership Council for</w:t>
      </w:r>
      <w:r w:rsidR="00AE6F7D">
        <w:rPr>
          <w:sz w:val="24"/>
          <w:szCs w:val="24"/>
        </w:rPr>
        <w:t xml:space="preserve"> </w:t>
      </w:r>
      <w:r w:rsidRPr="00B97F20">
        <w:rPr>
          <w:sz w:val="24"/>
          <w:szCs w:val="24"/>
        </w:rPr>
        <w:t>Healthy Communities</w:t>
      </w:r>
    </w:p>
    <w:p w14:paraId="26CD8880" w14:textId="1BB22992" w:rsidR="00F13B0F" w:rsidRPr="00655ECF" w:rsidRDefault="00F13B0F" w:rsidP="00655ECF">
      <w:pPr>
        <w:pStyle w:val="ListParagraph"/>
        <w:numPr>
          <w:ilvl w:val="0"/>
          <w:numId w:val="1"/>
        </w:numPr>
        <w:ind w:left="820" w:right="1188"/>
        <w:contextualSpacing w:val="0"/>
        <w:rPr>
          <w:sz w:val="24"/>
          <w:szCs w:val="24"/>
        </w:rPr>
      </w:pPr>
      <w:r w:rsidRPr="00655ECF">
        <w:rPr>
          <w:sz w:val="24"/>
          <w:szCs w:val="24"/>
        </w:rPr>
        <w:lastRenderedPageBreak/>
        <w:t xml:space="preserve">Ciana Creighton, Deputy Mayor for Health and Human Services </w:t>
      </w:r>
    </w:p>
    <w:p w14:paraId="19B8B517" w14:textId="77777777" w:rsidR="00B97F20" w:rsidRDefault="00B97F20" w:rsidP="00F13B0F">
      <w:pPr>
        <w:rPr>
          <w:b/>
          <w:bCs/>
          <w:sz w:val="24"/>
          <w:szCs w:val="24"/>
        </w:rPr>
      </w:pPr>
    </w:p>
    <w:p w14:paraId="584CD058" w14:textId="3BA08FC8" w:rsidR="00F13B0F" w:rsidRPr="00B97F20" w:rsidRDefault="00F13B0F" w:rsidP="00F13B0F">
      <w:pPr>
        <w:rPr>
          <w:b/>
          <w:bCs/>
          <w:sz w:val="24"/>
          <w:szCs w:val="24"/>
        </w:rPr>
      </w:pPr>
      <w:r w:rsidRPr="00B97F20">
        <w:rPr>
          <w:b/>
          <w:bCs/>
          <w:sz w:val="24"/>
          <w:szCs w:val="24"/>
        </w:rPr>
        <w:t>Call to Order</w:t>
      </w:r>
      <w:r w:rsidRPr="00B97F20">
        <w:rPr>
          <w:sz w:val="24"/>
          <w:szCs w:val="24"/>
        </w:rPr>
        <w:tab/>
      </w:r>
      <w:r w:rsidRPr="00B97F20">
        <w:rPr>
          <w:sz w:val="24"/>
          <w:szCs w:val="24"/>
        </w:rPr>
        <w:tab/>
      </w:r>
      <w:r w:rsidRPr="00B97F20">
        <w:rPr>
          <w:sz w:val="24"/>
          <w:szCs w:val="24"/>
        </w:rPr>
        <w:tab/>
      </w:r>
      <w:r w:rsidRPr="00B97F20">
        <w:rPr>
          <w:sz w:val="24"/>
          <w:szCs w:val="24"/>
        </w:rPr>
        <w:tab/>
      </w:r>
      <w:r w:rsidRPr="00B97F20">
        <w:rPr>
          <w:sz w:val="24"/>
          <w:szCs w:val="24"/>
        </w:rPr>
        <w:tab/>
      </w:r>
      <w:r w:rsidRPr="00B97F20">
        <w:rPr>
          <w:sz w:val="24"/>
          <w:szCs w:val="24"/>
        </w:rPr>
        <w:tab/>
      </w:r>
      <w:r w:rsidRPr="00B97F20">
        <w:rPr>
          <w:sz w:val="24"/>
          <w:szCs w:val="24"/>
        </w:rPr>
        <w:tab/>
      </w:r>
      <w:r w:rsidRPr="00B97F20">
        <w:rPr>
          <w:sz w:val="24"/>
          <w:szCs w:val="24"/>
        </w:rPr>
        <w:tab/>
      </w:r>
      <w:r w:rsidRPr="00B97F20">
        <w:rPr>
          <w:sz w:val="24"/>
          <w:szCs w:val="24"/>
        </w:rPr>
        <w:tab/>
      </w:r>
    </w:p>
    <w:p w14:paraId="15E1AA4C" w14:textId="193FC365" w:rsidR="00F13B0F" w:rsidRPr="00B97F20" w:rsidRDefault="00F13B0F" w:rsidP="00F13B0F">
      <w:pPr>
        <w:numPr>
          <w:ilvl w:val="0"/>
          <w:numId w:val="2"/>
        </w:numPr>
        <w:rPr>
          <w:sz w:val="24"/>
          <w:szCs w:val="24"/>
        </w:rPr>
      </w:pPr>
      <w:r w:rsidRPr="00B97F20">
        <w:rPr>
          <w:sz w:val="24"/>
          <w:szCs w:val="24"/>
        </w:rPr>
        <w:t xml:space="preserve">Chair J. Chad Jackson called the meeting to order at </w:t>
      </w:r>
      <w:r w:rsidRPr="009A7B52">
        <w:rPr>
          <w:sz w:val="24"/>
          <w:szCs w:val="24"/>
        </w:rPr>
        <w:t>9:</w:t>
      </w:r>
      <w:r w:rsidR="00C93C58">
        <w:rPr>
          <w:sz w:val="24"/>
          <w:szCs w:val="24"/>
        </w:rPr>
        <w:t>07</w:t>
      </w:r>
      <w:r w:rsidRPr="009A7B52">
        <w:rPr>
          <w:sz w:val="24"/>
          <w:szCs w:val="24"/>
        </w:rPr>
        <w:t xml:space="preserve"> AM.</w:t>
      </w:r>
    </w:p>
    <w:p w14:paraId="0D4EDAE3" w14:textId="77777777" w:rsidR="00F13B0F" w:rsidRPr="00B97F20" w:rsidRDefault="00F13B0F" w:rsidP="00F13B0F">
      <w:pPr>
        <w:rPr>
          <w:b/>
          <w:bCs/>
          <w:sz w:val="24"/>
          <w:szCs w:val="24"/>
        </w:rPr>
      </w:pPr>
      <w:r w:rsidRPr="00B97F20">
        <w:rPr>
          <w:b/>
          <w:bCs/>
          <w:sz w:val="24"/>
          <w:szCs w:val="24"/>
        </w:rPr>
        <w:t xml:space="preserve"> </w:t>
      </w:r>
    </w:p>
    <w:p w14:paraId="252FEF90" w14:textId="77777777" w:rsidR="00F13B0F" w:rsidRPr="00B97F20" w:rsidRDefault="00F13B0F" w:rsidP="00F13B0F">
      <w:pPr>
        <w:rPr>
          <w:b/>
          <w:bCs/>
          <w:sz w:val="24"/>
          <w:szCs w:val="24"/>
        </w:rPr>
      </w:pPr>
      <w:r w:rsidRPr="00B97F20">
        <w:rPr>
          <w:b/>
          <w:bCs/>
          <w:sz w:val="24"/>
          <w:szCs w:val="24"/>
        </w:rPr>
        <w:t xml:space="preserve">Quorum Declaration </w:t>
      </w:r>
      <w:r w:rsidRPr="00B97F20">
        <w:rPr>
          <w:sz w:val="24"/>
          <w:szCs w:val="24"/>
        </w:rPr>
        <w:tab/>
      </w:r>
      <w:r w:rsidRPr="00B97F20">
        <w:rPr>
          <w:sz w:val="24"/>
          <w:szCs w:val="24"/>
        </w:rPr>
        <w:tab/>
      </w:r>
      <w:r w:rsidRPr="00B97F20">
        <w:rPr>
          <w:sz w:val="24"/>
          <w:szCs w:val="24"/>
        </w:rPr>
        <w:tab/>
      </w:r>
      <w:r w:rsidRPr="00B97F20">
        <w:rPr>
          <w:sz w:val="24"/>
          <w:szCs w:val="24"/>
        </w:rPr>
        <w:tab/>
      </w:r>
      <w:r w:rsidRPr="00B97F20">
        <w:rPr>
          <w:sz w:val="24"/>
          <w:szCs w:val="24"/>
        </w:rPr>
        <w:tab/>
      </w:r>
      <w:r w:rsidRPr="00B97F20">
        <w:rPr>
          <w:sz w:val="24"/>
          <w:szCs w:val="24"/>
        </w:rPr>
        <w:tab/>
      </w:r>
      <w:r w:rsidRPr="00B97F20">
        <w:rPr>
          <w:sz w:val="24"/>
          <w:szCs w:val="24"/>
        </w:rPr>
        <w:tab/>
      </w:r>
      <w:r w:rsidRPr="00B97F20">
        <w:rPr>
          <w:sz w:val="24"/>
          <w:szCs w:val="24"/>
        </w:rPr>
        <w:tab/>
      </w:r>
      <w:r w:rsidRPr="00B97F20">
        <w:rPr>
          <w:sz w:val="24"/>
          <w:szCs w:val="24"/>
        </w:rPr>
        <w:tab/>
      </w:r>
    </w:p>
    <w:p w14:paraId="3B062A86" w14:textId="77777777" w:rsidR="00F13B0F" w:rsidRPr="00B97F20" w:rsidRDefault="00F13B0F" w:rsidP="00F13B0F">
      <w:pPr>
        <w:numPr>
          <w:ilvl w:val="0"/>
          <w:numId w:val="3"/>
        </w:numPr>
        <w:rPr>
          <w:sz w:val="24"/>
          <w:szCs w:val="24"/>
        </w:rPr>
      </w:pPr>
      <w:r w:rsidRPr="00B97F20">
        <w:rPr>
          <w:sz w:val="24"/>
          <w:szCs w:val="24"/>
        </w:rPr>
        <w:t>Chair Jackson conducted a roll call for quorum declaration.</w:t>
      </w:r>
    </w:p>
    <w:p w14:paraId="769A2DE5" w14:textId="77777777" w:rsidR="00F13B0F" w:rsidRPr="00B97F20" w:rsidRDefault="00F13B0F" w:rsidP="00F13B0F">
      <w:pPr>
        <w:rPr>
          <w:b/>
          <w:bCs/>
          <w:sz w:val="24"/>
          <w:szCs w:val="24"/>
        </w:rPr>
      </w:pPr>
      <w:r w:rsidRPr="00B97F20">
        <w:rPr>
          <w:b/>
          <w:bCs/>
          <w:sz w:val="24"/>
          <w:szCs w:val="24"/>
        </w:rPr>
        <w:t xml:space="preserve"> </w:t>
      </w:r>
    </w:p>
    <w:p w14:paraId="6E581E4C" w14:textId="77777777" w:rsidR="00A4548F" w:rsidRDefault="00F13B0F" w:rsidP="00A4548F">
      <w:pPr>
        <w:rPr>
          <w:b/>
          <w:bCs/>
          <w:sz w:val="24"/>
          <w:szCs w:val="24"/>
        </w:rPr>
      </w:pPr>
      <w:r w:rsidRPr="00B97F20">
        <w:rPr>
          <w:b/>
          <w:bCs/>
          <w:sz w:val="24"/>
          <w:szCs w:val="24"/>
        </w:rPr>
        <w:t>Approval of Minutes</w:t>
      </w:r>
    </w:p>
    <w:p w14:paraId="482AA867" w14:textId="77777777" w:rsidR="009A0C41" w:rsidRDefault="009A0C41" w:rsidP="00A4548F">
      <w:pPr>
        <w:rPr>
          <w:b/>
          <w:bCs/>
          <w:sz w:val="24"/>
          <w:szCs w:val="24"/>
        </w:rPr>
      </w:pPr>
    </w:p>
    <w:p w14:paraId="4F246642" w14:textId="04DC4C2B" w:rsidR="00F13B0F" w:rsidRPr="003F3116" w:rsidRDefault="00F13B0F" w:rsidP="003F3116">
      <w:pPr>
        <w:rPr>
          <w:sz w:val="24"/>
          <w:szCs w:val="24"/>
        </w:rPr>
      </w:pPr>
      <w:r w:rsidRPr="00A4548F">
        <w:rPr>
          <w:sz w:val="24"/>
          <w:szCs w:val="24"/>
        </w:rPr>
        <w:t xml:space="preserve">• Chair Jackson presented the minutes for the </w:t>
      </w:r>
      <w:r w:rsidR="00ED75B5">
        <w:rPr>
          <w:sz w:val="24"/>
          <w:szCs w:val="24"/>
        </w:rPr>
        <w:t>July</w:t>
      </w:r>
      <w:r w:rsidR="00A15A7B" w:rsidRPr="00A4548F">
        <w:rPr>
          <w:sz w:val="24"/>
          <w:szCs w:val="24"/>
        </w:rPr>
        <w:t xml:space="preserve"> </w:t>
      </w:r>
      <w:r w:rsidR="00ED75B5">
        <w:rPr>
          <w:sz w:val="24"/>
          <w:szCs w:val="24"/>
        </w:rPr>
        <w:t>30</w:t>
      </w:r>
      <w:r w:rsidRPr="00A4548F">
        <w:rPr>
          <w:sz w:val="24"/>
          <w:szCs w:val="24"/>
        </w:rPr>
        <w:t xml:space="preserve">, </w:t>
      </w:r>
      <w:r w:rsidR="00B942F5" w:rsidRPr="00A4548F">
        <w:rPr>
          <w:sz w:val="24"/>
          <w:szCs w:val="24"/>
        </w:rPr>
        <w:t>202</w:t>
      </w:r>
      <w:r w:rsidR="00B942F5">
        <w:rPr>
          <w:sz w:val="24"/>
          <w:szCs w:val="24"/>
        </w:rPr>
        <w:t>5,</w:t>
      </w:r>
      <w:r w:rsidR="00200C74">
        <w:rPr>
          <w:sz w:val="24"/>
          <w:szCs w:val="24"/>
        </w:rPr>
        <w:t xml:space="preserve"> OAAC meeting</w:t>
      </w:r>
      <w:r w:rsidRPr="00A4548F">
        <w:rPr>
          <w:sz w:val="24"/>
          <w:szCs w:val="24"/>
        </w:rPr>
        <w:t xml:space="preserve">, </w:t>
      </w:r>
      <w:r w:rsidR="00B942F5">
        <w:t>f</w:t>
      </w:r>
      <w:r w:rsidR="00813D2B">
        <w:t>or approval. A motion was made and seconded</w:t>
      </w:r>
      <w:r w:rsidRPr="00A4548F">
        <w:rPr>
          <w:sz w:val="24"/>
          <w:szCs w:val="24"/>
        </w:rPr>
        <w:br/>
        <w:t>•</w:t>
      </w:r>
      <w:r w:rsidR="00813D2B">
        <w:t xml:space="preserve"> The minutes were approved without objection.</w:t>
      </w:r>
      <w:r w:rsidRPr="00A4548F">
        <w:rPr>
          <w:sz w:val="24"/>
          <w:szCs w:val="24"/>
        </w:rPr>
        <w:tab/>
      </w:r>
    </w:p>
    <w:p w14:paraId="1491BEE8" w14:textId="77777777" w:rsidR="00A4548F" w:rsidRDefault="00A4548F" w:rsidP="00F13B0F">
      <w:pPr>
        <w:rPr>
          <w:b/>
          <w:bCs/>
          <w:sz w:val="24"/>
          <w:szCs w:val="24"/>
        </w:rPr>
      </w:pPr>
    </w:p>
    <w:p w14:paraId="6FA3DF7E" w14:textId="5F34EC1D" w:rsidR="00F13B0F" w:rsidRPr="004C6E35" w:rsidRDefault="00A15A7B" w:rsidP="004C6E35">
      <w:pPr>
        <w:rPr>
          <w:b/>
          <w:bCs/>
          <w:sz w:val="24"/>
          <w:szCs w:val="24"/>
        </w:rPr>
      </w:pPr>
      <w:r w:rsidRPr="004C6E35">
        <w:rPr>
          <w:b/>
          <w:bCs/>
          <w:sz w:val="24"/>
          <w:szCs w:val="24"/>
        </w:rPr>
        <w:t xml:space="preserve">Office of Opioid Abatement Updates </w:t>
      </w:r>
    </w:p>
    <w:p w14:paraId="13DEB2BE" w14:textId="77777777" w:rsidR="00A15A7B" w:rsidRPr="00B97F20" w:rsidRDefault="00A15A7B" w:rsidP="00F13B0F">
      <w:pPr>
        <w:rPr>
          <w:b/>
          <w:bCs/>
          <w:sz w:val="24"/>
          <w:szCs w:val="24"/>
        </w:rPr>
      </w:pPr>
    </w:p>
    <w:p w14:paraId="14A97F0E" w14:textId="29BAEA38" w:rsidR="00F13B0F" w:rsidRPr="00B97F20" w:rsidRDefault="00F13B0F" w:rsidP="004C6E35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B97F20">
        <w:rPr>
          <w:sz w:val="24"/>
          <w:szCs w:val="24"/>
        </w:rPr>
        <w:t xml:space="preserve">Dr. Orlando Barker presented updates on </w:t>
      </w:r>
      <w:r w:rsidR="004A3ADE">
        <w:rPr>
          <w:sz w:val="24"/>
          <w:szCs w:val="24"/>
        </w:rPr>
        <w:t xml:space="preserve">The Office of Opioid Abatement </w:t>
      </w:r>
      <w:r w:rsidR="0056483E">
        <w:rPr>
          <w:sz w:val="24"/>
          <w:szCs w:val="24"/>
        </w:rPr>
        <w:t>fund,</w:t>
      </w:r>
    </w:p>
    <w:p w14:paraId="0550EDB3" w14:textId="77777777" w:rsidR="00A15A7B" w:rsidRPr="00B97F20" w:rsidRDefault="00A15A7B" w:rsidP="00A15A7B">
      <w:pPr>
        <w:pStyle w:val="ListParagraph"/>
        <w:rPr>
          <w:sz w:val="24"/>
          <w:szCs w:val="24"/>
        </w:rPr>
      </w:pPr>
    </w:p>
    <w:p w14:paraId="691588B4" w14:textId="0ACAFBB9" w:rsidR="00A15A7B" w:rsidRPr="00B97F20" w:rsidRDefault="00F13B0F" w:rsidP="00A27FC8">
      <w:pPr>
        <w:numPr>
          <w:ilvl w:val="0"/>
          <w:numId w:val="7"/>
        </w:numPr>
        <w:rPr>
          <w:sz w:val="24"/>
          <w:szCs w:val="24"/>
        </w:rPr>
      </w:pPr>
      <w:bookmarkStart w:id="0" w:name="_Hlk188263055"/>
      <w:r w:rsidRPr="00B97F20">
        <w:rPr>
          <w:b/>
          <w:bCs/>
          <w:sz w:val="24"/>
          <w:szCs w:val="24"/>
        </w:rPr>
        <w:t>Presentation will be attached to minutes.</w:t>
      </w:r>
    </w:p>
    <w:bookmarkEnd w:id="0"/>
    <w:p w14:paraId="3F65895B" w14:textId="77777777" w:rsidR="00A15A7B" w:rsidRPr="00B97F20" w:rsidRDefault="00A15A7B" w:rsidP="00A15A7B">
      <w:pPr>
        <w:pStyle w:val="ListParagraph"/>
        <w:ind w:left="1800"/>
        <w:rPr>
          <w:sz w:val="24"/>
          <w:szCs w:val="24"/>
        </w:rPr>
      </w:pPr>
    </w:p>
    <w:p w14:paraId="15DFEDE9" w14:textId="77777777" w:rsidR="004D5F6E" w:rsidRDefault="004D5F6E" w:rsidP="004D5F6E">
      <w:pPr>
        <w:pStyle w:val="ListParagraph"/>
        <w:rPr>
          <w:b/>
          <w:bCs/>
          <w:sz w:val="24"/>
          <w:szCs w:val="24"/>
        </w:rPr>
      </w:pPr>
      <w:r w:rsidRPr="004D5F6E">
        <w:rPr>
          <w:b/>
          <w:bCs/>
          <w:sz w:val="24"/>
          <w:szCs w:val="24"/>
        </w:rPr>
        <w:t>Key Takeaways</w:t>
      </w:r>
    </w:p>
    <w:p w14:paraId="42203770" w14:textId="77777777" w:rsidR="00081DFC" w:rsidRPr="00081DFC" w:rsidRDefault="00081DFC" w:rsidP="00081DFC">
      <w:pPr>
        <w:rPr>
          <w:b/>
          <w:bCs/>
          <w:sz w:val="24"/>
          <w:szCs w:val="24"/>
        </w:rPr>
      </w:pPr>
    </w:p>
    <w:p w14:paraId="5B576363" w14:textId="77777777" w:rsidR="001B279A" w:rsidRPr="001B279A" w:rsidRDefault="001B279A" w:rsidP="00A27FC8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1B279A">
        <w:rPr>
          <w:sz w:val="24"/>
          <w:szCs w:val="24"/>
        </w:rPr>
        <w:t>Fatal opioid overdoses in the District are trending downward, while non-fatal overdoses are increasing, based on the DC Opioid Overdose Dashboard (updated September 21, 2025).</w:t>
      </w:r>
    </w:p>
    <w:p w14:paraId="428CBFAE" w14:textId="77777777" w:rsidR="001B279A" w:rsidRPr="001B279A" w:rsidRDefault="001B279A" w:rsidP="00A27FC8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1B279A">
        <w:rPr>
          <w:sz w:val="24"/>
          <w:szCs w:val="24"/>
        </w:rPr>
        <w:t>The Opioid Abatement Fund has received $32.4 million, with $14.4 million spent and $17.9 million remaining; $13.2 million is committed, and $4.7 million remains uncommitted.</w:t>
      </w:r>
    </w:p>
    <w:p w14:paraId="2CA25393" w14:textId="77777777" w:rsidR="001B279A" w:rsidRPr="001B279A" w:rsidRDefault="001B279A" w:rsidP="00A27FC8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1B279A">
        <w:rPr>
          <w:sz w:val="24"/>
          <w:szCs w:val="24"/>
        </w:rPr>
        <w:t>FY26 initiatives will be implemented through interagency agreements, contracts, and grants.</w:t>
      </w:r>
    </w:p>
    <w:p w14:paraId="6A6CEE50" w14:textId="77777777" w:rsidR="001B279A" w:rsidRPr="001B279A" w:rsidRDefault="001B279A" w:rsidP="00A27FC8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1B279A">
        <w:rPr>
          <w:sz w:val="24"/>
          <w:szCs w:val="24"/>
        </w:rPr>
        <w:t>Interagency agreements totaling $1.3 million have been awarded to DC Health (Opioid Surveillance), OCME (Forensic Toxicology), and FEMS (Mobile Health Team).</w:t>
      </w:r>
    </w:p>
    <w:p w14:paraId="6FFF70F0" w14:textId="77777777" w:rsidR="001B279A" w:rsidRPr="001B279A" w:rsidRDefault="001B279A" w:rsidP="00A27FC8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1B279A">
        <w:rPr>
          <w:sz w:val="24"/>
          <w:szCs w:val="24"/>
        </w:rPr>
        <w:t>Contracts totaling $1.1 million include a prevention media campaign (Octane), a mental health court urgent care clinic (Pathways to Housing DC), and a feasibility study for a behavioral health urgent care center.</w:t>
      </w:r>
    </w:p>
    <w:p w14:paraId="359CAD63" w14:textId="77777777" w:rsidR="001B279A" w:rsidRPr="001B279A" w:rsidRDefault="001B279A" w:rsidP="00A27FC8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1B279A">
        <w:rPr>
          <w:sz w:val="24"/>
          <w:szCs w:val="24"/>
        </w:rPr>
        <w:t>Ten no-cost extension grants from FY25 will continue into FY26, covering peer training, outreach, digital services, treatment, and transitional housing.</w:t>
      </w:r>
    </w:p>
    <w:p w14:paraId="56B46EBA" w14:textId="77777777" w:rsidR="001B279A" w:rsidRPr="001B279A" w:rsidRDefault="001B279A" w:rsidP="00A27FC8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1B279A">
        <w:rPr>
          <w:sz w:val="24"/>
          <w:szCs w:val="24"/>
        </w:rPr>
        <w:t>Nine continuation grants will support youth treatment, prevention leadership, targeted outreach, and regional initiatives such as the East of the River Opioid Abatement Initiative.</w:t>
      </w:r>
    </w:p>
    <w:p w14:paraId="6308C583" w14:textId="77777777" w:rsidR="001B279A" w:rsidRPr="001B279A" w:rsidRDefault="001B279A" w:rsidP="00A27FC8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1B279A">
        <w:rPr>
          <w:sz w:val="24"/>
          <w:szCs w:val="24"/>
        </w:rPr>
        <w:t>The Strategic Impact Grant 2.0 received 36 applications and is under review by 15 reviewers across five panels, with $8 million in available funding; award announcements are expected by November 1, 2026.</w:t>
      </w:r>
    </w:p>
    <w:p w14:paraId="227643E3" w14:textId="31CA4A58" w:rsidR="004D5F6E" w:rsidRPr="004D5F6E" w:rsidRDefault="004D5F6E" w:rsidP="00081DFC">
      <w:pPr>
        <w:pStyle w:val="ListParagraph"/>
        <w:ind w:left="1440"/>
        <w:rPr>
          <w:b/>
          <w:bCs/>
          <w:sz w:val="24"/>
          <w:szCs w:val="24"/>
        </w:rPr>
      </w:pPr>
    </w:p>
    <w:p w14:paraId="2E172280" w14:textId="77777777" w:rsidR="004D5F6E" w:rsidRDefault="004D5F6E" w:rsidP="004D5F6E">
      <w:pPr>
        <w:pStyle w:val="ListParagraph"/>
        <w:rPr>
          <w:b/>
          <w:bCs/>
          <w:sz w:val="24"/>
          <w:szCs w:val="24"/>
        </w:rPr>
      </w:pPr>
      <w:r w:rsidRPr="004D5F6E">
        <w:rPr>
          <w:b/>
          <w:bCs/>
          <w:sz w:val="24"/>
          <w:szCs w:val="24"/>
        </w:rPr>
        <w:t>Discussion</w:t>
      </w:r>
    </w:p>
    <w:p w14:paraId="580FD630" w14:textId="77777777" w:rsidR="00317A56" w:rsidRPr="004D5F6E" w:rsidRDefault="00317A56" w:rsidP="004D5F6E">
      <w:pPr>
        <w:pStyle w:val="ListParagraph"/>
        <w:rPr>
          <w:b/>
          <w:bCs/>
          <w:sz w:val="24"/>
          <w:szCs w:val="24"/>
        </w:rPr>
      </w:pPr>
    </w:p>
    <w:p w14:paraId="48934378" w14:textId="77777777" w:rsidR="004D5F6E" w:rsidRPr="004D5F6E" w:rsidRDefault="004D5F6E" w:rsidP="00A27FC8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4D5F6E">
        <w:rPr>
          <w:sz w:val="24"/>
          <w:szCs w:val="24"/>
        </w:rPr>
        <w:t>Dr. Bazron recommended advancing the Behavioral Health Urgent Care Feasibility Study timeline to align with FY27 budget planning.</w:t>
      </w:r>
    </w:p>
    <w:p w14:paraId="54902A8F" w14:textId="782840BA" w:rsidR="004D5F6E" w:rsidRPr="004D5F6E" w:rsidRDefault="00520C42" w:rsidP="00A27FC8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Suggested inviting </w:t>
      </w:r>
      <w:r w:rsidR="004D5F6E" w:rsidRPr="004D5F6E">
        <w:rPr>
          <w:sz w:val="24"/>
          <w:szCs w:val="24"/>
        </w:rPr>
        <w:t>Pathways to Housing DC to present on the Superior Court Urgent Care Clinic, which provides on-site behavioral-health services for court-involved individuals.</w:t>
      </w:r>
    </w:p>
    <w:p w14:paraId="39BD933B" w14:textId="65134CB1" w:rsidR="004D5F6E" w:rsidRPr="004D5F6E" w:rsidRDefault="004D5F6E" w:rsidP="00A27FC8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4D5F6E">
        <w:rPr>
          <w:sz w:val="24"/>
          <w:szCs w:val="24"/>
        </w:rPr>
        <w:t xml:space="preserve">Octane will present at a future </w:t>
      </w:r>
      <w:r w:rsidR="00096E95">
        <w:rPr>
          <w:sz w:val="24"/>
          <w:szCs w:val="24"/>
        </w:rPr>
        <w:t xml:space="preserve">Commission </w:t>
      </w:r>
      <w:r w:rsidRPr="004D5F6E">
        <w:rPr>
          <w:sz w:val="24"/>
          <w:szCs w:val="24"/>
        </w:rPr>
        <w:t>meeting on the rollout of the “Know Your Path” campaign.</w:t>
      </w:r>
    </w:p>
    <w:p w14:paraId="38C60BC3" w14:textId="77777777" w:rsidR="004D5F6E" w:rsidRPr="004D5F6E" w:rsidRDefault="004D5F6E" w:rsidP="00A27FC8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4D5F6E">
        <w:rPr>
          <w:sz w:val="24"/>
          <w:szCs w:val="24"/>
        </w:rPr>
        <w:t>Commissioners requested early notification of campaign launches to assist with outreach and public engagement.</w:t>
      </w:r>
    </w:p>
    <w:p w14:paraId="20BDFCB4" w14:textId="77777777" w:rsidR="004D5F6E" w:rsidRPr="004D5F6E" w:rsidRDefault="004D5F6E" w:rsidP="00A27FC8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4D5F6E">
        <w:rPr>
          <w:sz w:val="24"/>
          <w:szCs w:val="24"/>
        </w:rPr>
        <w:t>Holy Comforter–St. Cyprian (CAG) will conclude operations for reasons unrelated to abatement funding; Dr. Barker will coordinate a presentation summarizing the organization’s accomplishments.</w:t>
      </w:r>
    </w:p>
    <w:p w14:paraId="33943618" w14:textId="77777777" w:rsidR="004D5F6E" w:rsidRPr="004D5F6E" w:rsidRDefault="004D5F6E" w:rsidP="00A27FC8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4D5F6E">
        <w:rPr>
          <w:sz w:val="24"/>
          <w:szCs w:val="24"/>
        </w:rPr>
        <w:t>Transformers (Anacostia Coordinating Council) will be invited to present on the development of the Care Link data resource platform serving Wards 7 and 8.</w:t>
      </w:r>
    </w:p>
    <w:p w14:paraId="57EC131B" w14:textId="77777777" w:rsidR="004D5F6E" w:rsidRPr="004D5F6E" w:rsidRDefault="004D5F6E" w:rsidP="00A27FC8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4D5F6E">
        <w:rPr>
          <w:sz w:val="24"/>
          <w:szCs w:val="24"/>
        </w:rPr>
        <w:t>Commissioners discussed potential use of State Opioid Response (SOR) funds to supplement abatement programs. Dr. Bazron noted such use must comply with federal guidelines and the Live Long DC Plan.</w:t>
      </w:r>
    </w:p>
    <w:p w14:paraId="16A5CB3A" w14:textId="77777777" w:rsidR="004D5F6E" w:rsidRPr="004D5F6E" w:rsidRDefault="004D5F6E" w:rsidP="00A27FC8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4D5F6E">
        <w:rPr>
          <w:sz w:val="24"/>
          <w:szCs w:val="24"/>
        </w:rPr>
        <w:t>Members emphasized improving data access and transparency. DBH and DC Health are developing an integrated data engine to consolidate District-wide opioid data.</w:t>
      </w:r>
    </w:p>
    <w:p w14:paraId="7172306E" w14:textId="77777777" w:rsidR="004D5F6E" w:rsidRPr="004D5F6E" w:rsidRDefault="004D5F6E" w:rsidP="00A27FC8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4D5F6E">
        <w:rPr>
          <w:sz w:val="24"/>
          <w:szCs w:val="24"/>
        </w:rPr>
        <w:t>Dr. Bazron clarified that harm-reduction activities are no longer eligible for SAMHSA funding, though Naloxone and test strips remain allowable interventions.</w:t>
      </w:r>
    </w:p>
    <w:p w14:paraId="6AE7DB7C" w14:textId="77777777" w:rsidR="00B245F9" w:rsidRPr="00A2352E" w:rsidRDefault="00B245F9" w:rsidP="00B245F9">
      <w:pPr>
        <w:pStyle w:val="ListParagraph"/>
        <w:rPr>
          <w:sz w:val="24"/>
          <w:szCs w:val="24"/>
        </w:rPr>
      </w:pPr>
    </w:p>
    <w:p w14:paraId="44BBBA0C" w14:textId="77777777" w:rsidR="00A2352E" w:rsidRPr="00A2352E" w:rsidRDefault="00A2352E" w:rsidP="00A2352E">
      <w:pPr>
        <w:rPr>
          <w:b/>
          <w:bCs/>
          <w:sz w:val="24"/>
          <w:szCs w:val="24"/>
        </w:rPr>
      </w:pPr>
      <w:r w:rsidRPr="00A2352E">
        <w:rPr>
          <w:b/>
          <w:bCs/>
          <w:sz w:val="24"/>
          <w:szCs w:val="24"/>
        </w:rPr>
        <w:t>Subcommittee Updates</w:t>
      </w:r>
    </w:p>
    <w:p w14:paraId="3B0381CF" w14:textId="77777777" w:rsidR="000F2129" w:rsidRDefault="000F2129" w:rsidP="00B245F9">
      <w:pPr>
        <w:pStyle w:val="ListParagraph"/>
        <w:rPr>
          <w:sz w:val="24"/>
          <w:szCs w:val="24"/>
        </w:rPr>
      </w:pPr>
    </w:p>
    <w:p w14:paraId="435AFADE" w14:textId="602C2251" w:rsidR="000F2129" w:rsidRDefault="000F2129" w:rsidP="00CD7521">
      <w:pPr>
        <w:pStyle w:val="ListParagraph"/>
        <w:numPr>
          <w:ilvl w:val="3"/>
          <w:numId w:val="1"/>
        </w:numPr>
        <w:rPr>
          <w:b/>
          <w:bCs/>
          <w:sz w:val="24"/>
          <w:szCs w:val="24"/>
        </w:rPr>
      </w:pPr>
      <w:r w:rsidRPr="00CD7521">
        <w:rPr>
          <w:b/>
          <w:bCs/>
          <w:sz w:val="24"/>
          <w:szCs w:val="24"/>
        </w:rPr>
        <w:t>Prevention Subcommittee</w:t>
      </w:r>
    </w:p>
    <w:p w14:paraId="315AD7AB" w14:textId="77777777" w:rsidR="0052592C" w:rsidRPr="00DF2DC8" w:rsidRDefault="0052592C" w:rsidP="00DF2DC8">
      <w:pPr>
        <w:rPr>
          <w:sz w:val="24"/>
          <w:szCs w:val="24"/>
        </w:rPr>
      </w:pPr>
    </w:p>
    <w:p w14:paraId="47209EC6" w14:textId="77777777" w:rsidR="00DF2DC8" w:rsidRDefault="00DF2DC8" w:rsidP="00DF2DC8">
      <w:pPr>
        <w:pStyle w:val="ListParagraph"/>
        <w:rPr>
          <w:b/>
          <w:bCs/>
          <w:sz w:val="24"/>
          <w:szCs w:val="24"/>
        </w:rPr>
      </w:pPr>
      <w:r w:rsidRPr="00DF2DC8">
        <w:rPr>
          <w:b/>
          <w:bCs/>
          <w:sz w:val="24"/>
          <w:szCs w:val="24"/>
        </w:rPr>
        <w:t>Key Points</w:t>
      </w:r>
    </w:p>
    <w:p w14:paraId="42A651B7" w14:textId="77777777" w:rsidR="00DF2DC8" w:rsidRPr="00DF2DC8" w:rsidRDefault="00DF2DC8" w:rsidP="00DF2DC8">
      <w:pPr>
        <w:pStyle w:val="ListParagraph"/>
        <w:rPr>
          <w:sz w:val="24"/>
          <w:szCs w:val="24"/>
        </w:rPr>
      </w:pPr>
    </w:p>
    <w:p w14:paraId="5776E388" w14:textId="40181CF9" w:rsidR="00095C15" w:rsidRPr="00095C15" w:rsidRDefault="00095C15" w:rsidP="00A27FC8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95C15">
        <w:rPr>
          <w:sz w:val="24"/>
          <w:szCs w:val="24"/>
        </w:rPr>
        <w:t>The</w:t>
      </w:r>
      <w:r>
        <w:rPr>
          <w:sz w:val="24"/>
          <w:szCs w:val="24"/>
        </w:rPr>
        <w:t xml:space="preserve"> Prevention</w:t>
      </w:r>
      <w:r w:rsidRPr="00095C15">
        <w:rPr>
          <w:sz w:val="24"/>
          <w:szCs w:val="24"/>
        </w:rPr>
        <w:t xml:space="preserve"> subcommittee will focus on collecting data on opioid use among individuals not in treatment.</w:t>
      </w:r>
    </w:p>
    <w:p w14:paraId="0703CEF2" w14:textId="77777777" w:rsidR="00095C15" w:rsidRPr="00095C15" w:rsidRDefault="00095C15" w:rsidP="00A27FC8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95C15">
        <w:rPr>
          <w:sz w:val="24"/>
          <w:szCs w:val="24"/>
        </w:rPr>
        <w:t>The “No Wrong Door” questionnaire, based on PEW Foundation guidance, will be used to assess access challenges.</w:t>
      </w:r>
    </w:p>
    <w:p w14:paraId="3826DB07" w14:textId="77777777" w:rsidR="00095C15" w:rsidRDefault="00095C15" w:rsidP="00A27FC8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95C15">
        <w:rPr>
          <w:sz w:val="24"/>
          <w:szCs w:val="24"/>
        </w:rPr>
        <w:t>The questionnaire will be shared with subcommittees, grantees, and community partners.</w:t>
      </w:r>
    </w:p>
    <w:p w14:paraId="269C4425" w14:textId="77777777" w:rsidR="0053175F" w:rsidRDefault="0053175F" w:rsidP="00A27FC8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53175F">
        <w:rPr>
          <w:sz w:val="24"/>
          <w:szCs w:val="24"/>
        </w:rPr>
        <w:t>Agencies referenced include DBH, CFSA, DOC, public schools, and others, with reasons for contact such as mental health, employment, or substance use.</w:t>
      </w:r>
    </w:p>
    <w:p w14:paraId="53EEF6E3" w14:textId="77777777" w:rsidR="0053175F" w:rsidRDefault="0053175F" w:rsidP="00A27FC8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53175F">
        <w:rPr>
          <w:sz w:val="24"/>
          <w:szCs w:val="24"/>
        </w:rPr>
        <w:t>The subcommittee requests departmental support in distributing the questionnaire and maximizing response rates.</w:t>
      </w:r>
    </w:p>
    <w:p w14:paraId="11824C31" w14:textId="77777777" w:rsidR="0053175F" w:rsidRDefault="0053175F" w:rsidP="00A27FC8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53175F">
        <w:rPr>
          <w:sz w:val="24"/>
          <w:szCs w:val="24"/>
        </w:rPr>
        <w:t>Responses will be accepted in both online and paper formats.</w:t>
      </w:r>
    </w:p>
    <w:p w14:paraId="35B9A559" w14:textId="77777777" w:rsidR="00DF2DC8" w:rsidRPr="00DF2DC8" w:rsidRDefault="00DF2DC8" w:rsidP="00DF2DC8">
      <w:pPr>
        <w:pStyle w:val="ListParagraph"/>
        <w:rPr>
          <w:sz w:val="24"/>
          <w:szCs w:val="24"/>
        </w:rPr>
      </w:pPr>
    </w:p>
    <w:p w14:paraId="17709AC7" w14:textId="77777777" w:rsidR="0052592C" w:rsidRDefault="0052592C" w:rsidP="0052592C">
      <w:pPr>
        <w:pStyle w:val="ListParagraph"/>
        <w:rPr>
          <w:b/>
          <w:bCs/>
          <w:sz w:val="24"/>
          <w:szCs w:val="24"/>
        </w:rPr>
      </w:pPr>
      <w:r w:rsidRPr="0052592C">
        <w:rPr>
          <w:b/>
          <w:bCs/>
          <w:sz w:val="24"/>
          <w:szCs w:val="24"/>
        </w:rPr>
        <w:t>Discussion</w:t>
      </w:r>
    </w:p>
    <w:p w14:paraId="5D26C095" w14:textId="77777777" w:rsidR="0052592C" w:rsidRPr="0052592C" w:rsidRDefault="0052592C" w:rsidP="0052592C">
      <w:pPr>
        <w:pStyle w:val="ListParagraph"/>
        <w:rPr>
          <w:sz w:val="24"/>
          <w:szCs w:val="24"/>
        </w:rPr>
      </w:pPr>
    </w:p>
    <w:p w14:paraId="682CC8AD" w14:textId="77777777" w:rsidR="004E3339" w:rsidRPr="004E3339" w:rsidRDefault="004E3339" w:rsidP="00A27FC8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4E3339">
        <w:rPr>
          <w:sz w:val="24"/>
          <w:szCs w:val="24"/>
        </w:rPr>
        <w:t xml:space="preserve">A question was raised regarding whether the questionnaire applies only after services </w:t>
      </w:r>
      <w:r w:rsidRPr="004E3339">
        <w:rPr>
          <w:sz w:val="24"/>
          <w:szCs w:val="24"/>
        </w:rPr>
        <w:lastRenderedPageBreak/>
        <w:t>are rendered or at any point of contact.</w:t>
      </w:r>
    </w:p>
    <w:p w14:paraId="191B8EFC" w14:textId="77777777" w:rsidR="004E3339" w:rsidRPr="004E3339" w:rsidRDefault="004E3339" w:rsidP="00A27FC8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4E3339">
        <w:rPr>
          <w:sz w:val="24"/>
          <w:szCs w:val="24"/>
        </w:rPr>
        <w:t>It was clarified that the tool is intended for any help-seeking interaction, including informal encounters.</w:t>
      </w:r>
    </w:p>
    <w:p w14:paraId="51490FDF" w14:textId="77777777" w:rsidR="004E3339" w:rsidRPr="004E3339" w:rsidRDefault="004E3339" w:rsidP="00A27FC8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4E3339">
        <w:rPr>
          <w:sz w:val="24"/>
          <w:szCs w:val="24"/>
        </w:rPr>
        <w:t>Concerns were expressed about individuals being referred repeatedly between agencies without receiving assistance.</w:t>
      </w:r>
    </w:p>
    <w:p w14:paraId="7AF2ABEF" w14:textId="77777777" w:rsidR="004E3339" w:rsidRPr="004E3339" w:rsidRDefault="004E3339" w:rsidP="00A27FC8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4E3339">
        <w:rPr>
          <w:sz w:val="24"/>
          <w:szCs w:val="24"/>
        </w:rPr>
        <w:t>A suggestion was made to involve 311 in collecting responses, as they frequently engage with residents who have already contacted multiple agencies.</w:t>
      </w:r>
    </w:p>
    <w:p w14:paraId="4D3FC294" w14:textId="77777777" w:rsidR="0052592C" w:rsidRPr="0052592C" w:rsidRDefault="0052592C" w:rsidP="00A27FC8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52592C">
        <w:rPr>
          <w:sz w:val="24"/>
          <w:szCs w:val="24"/>
        </w:rPr>
        <w:t>It was suggested that 311 operators could also help collect responses, as they frequently hear from residents who have already contacted multiple agencies.</w:t>
      </w:r>
    </w:p>
    <w:p w14:paraId="55102541" w14:textId="77777777" w:rsidR="004F6C8B" w:rsidRPr="000F2129" w:rsidRDefault="004F6C8B" w:rsidP="000F2129">
      <w:pPr>
        <w:pStyle w:val="ListParagraph"/>
        <w:rPr>
          <w:sz w:val="24"/>
          <w:szCs w:val="24"/>
        </w:rPr>
      </w:pPr>
    </w:p>
    <w:p w14:paraId="77E2BFEB" w14:textId="77777777" w:rsidR="00CD7521" w:rsidRPr="00911AC7" w:rsidRDefault="000F2129" w:rsidP="00183E51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0CD7521">
        <w:rPr>
          <w:b/>
          <w:bCs/>
          <w:sz w:val="24"/>
          <w:szCs w:val="24"/>
        </w:rPr>
        <w:t xml:space="preserve"> Harm Reduction Subcommittee </w:t>
      </w:r>
    </w:p>
    <w:p w14:paraId="58D30B6B" w14:textId="77777777" w:rsidR="00911AC7" w:rsidRPr="00CD7521" w:rsidRDefault="00911AC7" w:rsidP="00911AC7">
      <w:pPr>
        <w:pStyle w:val="ListParagraph"/>
        <w:rPr>
          <w:sz w:val="24"/>
          <w:szCs w:val="24"/>
        </w:rPr>
      </w:pPr>
    </w:p>
    <w:p w14:paraId="3A83EEF1" w14:textId="77777777" w:rsidR="001B7D7F" w:rsidRPr="001B7D7F" w:rsidRDefault="001B7D7F" w:rsidP="00A27FC8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1B7D7F">
        <w:rPr>
          <w:sz w:val="24"/>
          <w:szCs w:val="24"/>
        </w:rPr>
        <w:t>The subcommittee discussed renaming itself from the Harm Reduction Subcommittee to the Community Risk Reduction Subcommittee.</w:t>
      </w:r>
    </w:p>
    <w:p w14:paraId="72725B54" w14:textId="77777777" w:rsidR="001B7D7F" w:rsidRPr="001B7D7F" w:rsidRDefault="001B7D7F" w:rsidP="00A27FC8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1B7D7F">
        <w:rPr>
          <w:sz w:val="24"/>
          <w:szCs w:val="24"/>
        </w:rPr>
        <w:t>The name change reflects a shift in focus and terminology, replacing “harm reduction” with “risk.”</w:t>
      </w:r>
    </w:p>
    <w:p w14:paraId="2826A62B" w14:textId="77777777" w:rsidR="001B7D7F" w:rsidRPr="001B7D7F" w:rsidRDefault="001B7D7F" w:rsidP="00A27FC8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1B7D7F">
        <w:rPr>
          <w:sz w:val="24"/>
          <w:szCs w:val="24"/>
        </w:rPr>
        <w:t>The subcommittee also discussed the concept of supportive housing, ranging from levels 1.0 to 4.0.</w:t>
      </w:r>
    </w:p>
    <w:p w14:paraId="6DC194D0" w14:textId="77777777" w:rsidR="001B7D7F" w:rsidRPr="001B7D7F" w:rsidRDefault="001B7D7F" w:rsidP="00A27FC8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1B7D7F">
        <w:rPr>
          <w:sz w:val="24"/>
          <w:szCs w:val="24"/>
        </w:rPr>
        <w:t>A request was made for a comprehensive list of housing types, including transitional, temporary, supportive, permanent, and independent living options, to identify service gaps.</w:t>
      </w:r>
    </w:p>
    <w:p w14:paraId="1B0AE9DF" w14:textId="77777777" w:rsidR="00513CB5" w:rsidRDefault="00513CB5" w:rsidP="001B7D7F">
      <w:pPr>
        <w:ind w:left="720"/>
        <w:rPr>
          <w:b/>
          <w:bCs/>
          <w:sz w:val="24"/>
          <w:szCs w:val="24"/>
        </w:rPr>
      </w:pPr>
    </w:p>
    <w:p w14:paraId="3676DD8F" w14:textId="3D7DB80F" w:rsidR="001B7D7F" w:rsidRDefault="001B7D7F" w:rsidP="001B7D7F">
      <w:pPr>
        <w:ind w:left="720"/>
        <w:rPr>
          <w:b/>
          <w:bCs/>
          <w:sz w:val="24"/>
          <w:szCs w:val="24"/>
        </w:rPr>
      </w:pPr>
      <w:r w:rsidRPr="001B7D7F">
        <w:rPr>
          <w:b/>
          <w:bCs/>
          <w:sz w:val="24"/>
          <w:szCs w:val="24"/>
        </w:rPr>
        <w:t>Discussion</w:t>
      </w:r>
    </w:p>
    <w:p w14:paraId="012FC758" w14:textId="77777777" w:rsidR="00911AC7" w:rsidRPr="001B7D7F" w:rsidRDefault="00911AC7" w:rsidP="001B7D7F">
      <w:pPr>
        <w:ind w:left="720"/>
        <w:rPr>
          <w:sz w:val="24"/>
          <w:szCs w:val="24"/>
        </w:rPr>
      </w:pPr>
    </w:p>
    <w:p w14:paraId="091E834E" w14:textId="77777777" w:rsidR="001B7D7F" w:rsidRPr="001B7D7F" w:rsidRDefault="001B7D7F" w:rsidP="00A27FC8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1B7D7F">
        <w:rPr>
          <w:sz w:val="24"/>
          <w:szCs w:val="24"/>
        </w:rPr>
        <w:t>Alexis Squire emphasized that community risk reduction is an evidence-based, proactive practice originating from fire and EMS, focused on identifying, mitigating, and responding to community risks.</w:t>
      </w:r>
    </w:p>
    <w:p w14:paraId="729FFE55" w14:textId="77777777" w:rsidR="001B7D7F" w:rsidRPr="001B7D7F" w:rsidRDefault="001B7D7F" w:rsidP="00A27FC8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1B7D7F">
        <w:rPr>
          <w:sz w:val="24"/>
          <w:szCs w:val="24"/>
        </w:rPr>
        <w:t>Dr. Bazron asked whether the subcommittee is considering the full spectrum of housing opportunities across agencies such as DBH, DHS, and the Housing Authority.</w:t>
      </w:r>
    </w:p>
    <w:p w14:paraId="7EECE927" w14:textId="06AD582A" w:rsidR="001B7D7F" w:rsidRPr="001B7D7F" w:rsidRDefault="001B7D7F" w:rsidP="00A27FC8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1B7D7F">
        <w:rPr>
          <w:sz w:val="24"/>
          <w:szCs w:val="24"/>
        </w:rPr>
        <w:t>Larry Gourdine</w:t>
      </w:r>
      <w:r w:rsidR="00911AC7">
        <w:rPr>
          <w:sz w:val="24"/>
          <w:szCs w:val="24"/>
        </w:rPr>
        <w:t xml:space="preserve"> </w:t>
      </w:r>
      <w:r w:rsidRPr="001B7D7F">
        <w:rPr>
          <w:sz w:val="24"/>
          <w:szCs w:val="24"/>
        </w:rPr>
        <w:t>recommended partnering with the DCSUD Coalition to incorporate provider insights and treatment-informed planning.</w:t>
      </w:r>
    </w:p>
    <w:p w14:paraId="7AAA969C" w14:textId="77777777" w:rsidR="001B7D7F" w:rsidRPr="001B7D7F" w:rsidRDefault="001B7D7F" w:rsidP="00A27FC8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1B7D7F">
        <w:rPr>
          <w:sz w:val="24"/>
          <w:szCs w:val="24"/>
        </w:rPr>
        <w:t>A motion was made to officially change the name to the Community Risk Reduction Subcommittee. The motion was seconded, and all commission members voted in favor.</w:t>
      </w:r>
    </w:p>
    <w:p w14:paraId="129E4058" w14:textId="55102729" w:rsidR="000F2129" w:rsidRDefault="000F2129" w:rsidP="00CD7521">
      <w:pPr>
        <w:pStyle w:val="ListParagraph"/>
        <w:numPr>
          <w:ilvl w:val="3"/>
          <w:numId w:val="1"/>
        </w:numPr>
        <w:rPr>
          <w:b/>
          <w:bCs/>
          <w:sz w:val="24"/>
          <w:szCs w:val="24"/>
        </w:rPr>
      </w:pPr>
      <w:r w:rsidRPr="00CD7521">
        <w:rPr>
          <w:b/>
          <w:bCs/>
          <w:sz w:val="24"/>
          <w:szCs w:val="24"/>
        </w:rPr>
        <w:t>Treatment &amp; Recovery Subcommittee</w:t>
      </w:r>
    </w:p>
    <w:p w14:paraId="3B904B98" w14:textId="77777777" w:rsidR="00CD7521" w:rsidRPr="00CD7521" w:rsidRDefault="00CD7521" w:rsidP="00B90861">
      <w:pPr>
        <w:pStyle w:val="ListParagraph"/>
        <w:ind w:left="1440"/>
        <w:rPr>
          <w:b/>
          <w:bCs/>
          <w:sz w:val="24"/>
          <w:szCs w:val="24"/>
        </w:rPr>
      </w:pPr>
    </w:p>
    <w:p w14:paraId="448F6996" w14:textId="77777777" w:rsidR="00B90861" w:rsidRPr="00B90861" w:rsidRDefault="00B90861" w:rsidP="00A27FC8">
      <w:pPr>
        <w:numPr>
          <w:ilvl w:val="0"/>
          <w:numId w:val="17"/>
        </w:numPr>
        <w:tabs>
          <w:tab w:val="clear" w:pos="360"/>
          <w:tab w:val="num" w:pos="1080"/>
        </w:tabs>
        <w:ind w:left="1080"/>
        <w:rPr>
          <w:sz w:val="24"/>
          <w:szCs w:val="24"/>
        </w:rPr>
      </w:pPr>
      <w:r w:rsidRPr="00B90861">
        <w:rPr>
          <w:sz w:val="24"/>
          <w:szCs w:val="24"/>
        </w:rPr>
        <w:t xml:space="preserve">The subcommittee continues to prioritize strengthening the peer recovery workforce across clinical and community settings in the </w:t>
      </w:r>
      <w:proofErr w:type="gramStart"/>
      <w:r w:rsidRPr="00B90861">
        <w:rPr>
          <w:sz w:val="24"/>
          <w:szCs w:val="24"/>
        </w:rPr>
        <w:t>District</w:t>
      </w:r>
      <w:proofErr w:type="gramEnd"/>
      <w:r w:rsidRPr="00B90861">
        <w:rPr>
          <w:sz w:val="24"/>
          <w:szCs w:val="24"/>
        </w:rPr>
        <w:t>.</w:t>
      </w:r>
    </w:p>
    <w:p w14:paraId="4CD27177" w14:textId="77777777" w:rsidR="00B90861" w:rsidRPr="00B90861" w:rsidRDefault="00B90861" w:rsidP="00A27FC8">
      <w:pPr>
        <w:numPr>
          <w:ilvl w:val="0"/>
          <w:numId w:val="17"/>
        </w:numPr>
        <w:tabs>
          <w:tab w:val="clear" w:pos="360"/>
          <w:tab w:val="num" w:pos="1080"/>
        </w:tabs>
        <w:ind w:left="1080"/>
        <w:rPr>
          <w:sz w:val="24"/>
          <w:szCs w:val="24"/>
        </w:rPr>
      </w:pPr>
      <w:r w:rsidRPr="00B90861">
        <w:rPr>
          <w:sz w:val="24"/>
          <w:szCs w:val="24"/>
        </w:rPr>
        <w:t>An overview document was developed outlining progress, best practices, and recommendations for building a sustainable peer workforce infrastructure.</w:t>
      </w:r>
    </w:p>
    <w:p w14:paraId="4057B121" w14:textId="77777777" w:rsidR="00B90861" w:rsidRPr="00B90861" w:rsidRDefault="00B90861" w:rsidP="00A27FC8">
      <w:pPr>
        <w:numPr>
          <w:ilvl w:val="0"/>
          <w:numId w:val="17"/>
        </w:numPr>
        <w:tabs>
          <w:tab w:val="clear" w:pos="360"/>
          <w:tab w:val="num" w:pos="1080"/>
        </w:tabs>
        <w:ind w:left="1080"/>
        <w:rPr>
          <w:sz w:val="24"/>
          <w:szCs w:val="24"/>
        </w:rPr>
      </w:pPr>
      <w:r w:rsidRPr="00B90861">
        <w:rPr>
          <w:sz w:val="24"/>
          <w:szCs w:val="24"/>
        </w:rPr>
        <w:t>The proposal recommends establishing a Peer Workforce Strategy and potentially forming a dedicated subcommittee or workgroup to lead this effort.</w:t>
      </w:r>
    </w:p>
    <w:p w14:paraId="7F332317" w14:textId="77777777" w:rsidR="00B90861" w:rsidRPr="00B90861" w:rsidRDefault="00B90861" w:rsidP="00A27FC8">
      <w:pPr>
        <w:numPr>
          <w:ilvl w:val="0"/>
          <w:numId w:val="17"/>
        </w:numPr>
        <w:tabs>
          <w:tab w:val="clear" w:pos="360"/>
          <w:tab w:val="num" w:pos="1080"/>
        </w:tabs>
        <w:ind w:left="1080"/>
        <w:rPr>
          <w:sz w:val="24"/>
          <w:szCs w:val="24"/>
        </w:rPr>
      </w:pPr>
      <w:r w:rsidRPr="00B90861">
        <w:rPr>
          <w:sz w:val="24"/>
          <w:szCs w:val="24"/>
        </w:rPr>
        <w:t>The initiative seeks to enhance training, promote parity, and support policy development to integrate peers as core members of care and recovery teams.</w:t>
      </w:r>
    </w:p>
    <w:p w14:paraId="573C2991" w14:textId="77777777" w:rsidR="00B90861" w:rsidRDefault="00B90861" w:rsidP="00B90861">
      <w:pPr>
        <w:rPr>
          <w:b/>
          <w:bCs/>
          <w:sz w:val="24"/>
          <w:szCs w:val="24"/>
        </w:rPr>
      </w:pPr>
    </w:p>
    <w:p w14:paraId="67D61CF8" w14:textId="16766638" w:rsidR="00B90861" w:rsidRDefault="00B90861" w:rsidP="00B90861">
      <w:pPr>
        <w:rPr>
          <w:b/>
          <w:bCs/>
          <w:sz w:val="24"/>
          <w:szCs w:val="24"/>
        </w:rPr>
      </w:pPr>
      <w:r w:rsidRPr="00B90861">
        <w:rPr>
          <w:b/>
          <w:bCs/>
          <w:sz w:val="24"/>
          <w:szCs w:val="24"/>
        </w:rPr>
        <w:lastRenderedPageBreak/>
        <w:t>Discussion</w:t>
      </w:r>
    </w:p>
    <w:p w14:paraId="1768F74B" w14:textId="77777777" w:rsidR="00B90861" w:rsidRPr="00B90861" w:rsidRDefault="00B90861" w:rsidP="00B90861">
      <w:pPr>
        <w:rPr>
          <w:sz w:val="24"/>
          <w:szCs w:val="24"/>
        </w:rPr>
      </w:pPr>
    </w:p>
    <w:p w14:paraId="1C223A6D" w14:textId="77777777" w:rsidR="00B90861" w:rsidRPr="00B90861" w:rsidRDefault="00B90861" w:rsidP="00A27FC8">
      <w:pPr>
        <w:numPr>
          <w:ilvl w:val="0"/>
          <w:numId w:val="18"/>
        </w:numPr>
        <w:rPr>
          <w:sz w:val="24"/>
          <w:szCs w:val="24"/>
        </w:rPr>
      </w:pPr>
      <w:r w:rsidRPr="00B90861">
        <w:rPr>
          <w:sz w:val="24"/>
          <w:szCs w:val="24"/>
        </w:rPr>
        <w:t>Patricia Quinn emphasized the urgency of protecting Medicaid coverage for individuals with substance use disorders and supported exploring innovative Medicaid payment models to sustain peer roles.</w:t>
      </w:r>
    </w:p>
    <w:p w14:paraId="68282363" w14:textId="77777777" w:rsidR="00B90861" w:rsidRPr="00B90861" w:rsidRDefault="00B90861" w:rsidP="00A27FC8">
      <w:pPr>
        <w:numPr>
          <w:ilvl w:val="0"/>
          <w:numId w:val="18"/>
        </w:numPr>
        <w:rPr>
          <w:sz w:val="24"/>
          <w:szCs w:val="24"/>
        </w:rPr>
      </w:pPr>
      <w:r w:rsidRPr="00B90861">
        <w:rPr>
          <w:sz w:val="24"/>
          <w:szCs w:val="24"/>
        </w:rPr>
        <w:t>Senora Simpson asked whether the proposal includes funding, a specific tool, or the creation of a new subcommittee.</w:t>
      </w:r>
    </w:p>
    <w:p w14:paraId="66E28B38" w14:textId="77777777" w:rsidR="00B90861" w:rsidRPr="00B90861" w:rsidRDefault="00B90861" w:rsidP="00A27FC8">
      <w:pPr>
        <w:numPr>
          <w:ilvl w:val="0"/>
          <w:numId w:val="18"/>
        </w:numPr>
        <w:rPr>
          <w:sz w:val="24"/>
          <w:szCs w:val="24"/>
        </w:rPr>
      </w:pPr>
      <w:r w:rsidRPr="00B90861">
        <w:rPr>
          <w:sz w:val="24"/>
          <w:szCs w:val="24"/>
        </w:rPr>
        <w:t>Larry Gourdine clarified that the request is for the Commission to formally consider and charge the development of a peer workforce strategy, potentially through an ad hoc or dedicated subcommittee, and to explore parity between certified peer specialists and other allied health roles.</w:t>
      </w:r>
    </w:p>
    <w:p w14:paraId="1C03BFA8" w14:textId="77777777" w:rsidR="00B90861" w:rsidRPr="00B90861" w:rsidRDefault="00B90861" w:rsidP="00A27FC8">
      <w:pPr>
        <w:numPr>
          <w:ilvl w:val="0"/>
          <w:numId w:val="18"/>
        </w:numPr>
        <w:rPr>
          <w:sz w:val="24"/>
          <w:szCs w:val="24"/>
        </w:rPr>
      </w:pPr>
      <w:r w:rsidRPr="00B90861">
        <w:rPr>
          <w:sz w:val="24"/>
          <w:szCs w:val="24"/>
        </w:rPr>
        <w:t>Michael Pickering suggested consolidating related workforce priorities under one ad hoc subcommittee.</w:t>
      </w:r>
    </w:p>
    <w:p w14:paraId="56DC617A" w14:textId="77777777" w:rsidR="00B90861" w:rsidRPr="00B90861" w:rsidRDefault="00B90861" w:rsidP="00A27FC8">
      <w:pPr>
        <w:numPr>
          <w:ilvl w:val="0"/>
          <w:numId w:val="18"/>
        </w:numPr>
        <w:rPr>
          <w:sz w:val="24"/>
          <w:szCs w:val="24"/>
        </w:rPr>
      </w:pPr>
      <w:r w:rsidRPr="00B90861">
        <w:rPr>
          <w:sz w:val="24"/>
          <w:szCs w:val="24"/>
        </w:rPr>
        <w:t xml:space="preserve">Dr. </w:t>
      </w:r>
      <w:proofErr w:type="spellStart"/>
      <w:r w:rsidRPr="00B90861">
        <w:rPr>
          <w:sz w:val="24"/>
          <w:szCs w:val="24"/>
        </w:rPr>
        <w:t>Nemidi</w:t>
      </w:r>
      <w:proofErr w:type="spellEnd"/>
      <w:r w:rsidRPr="00B90861">
        <w:rPr>
          <w:sz w:val="24"/>
          <w:szCs w:val="24"/>
        </w:rPr>
        <w:t xml:space="preserve"> Elias supported forming an ad hoc group with members from multiple subcommittees, given the cross-cutting nature of peer support.</w:t>
      </w:r>
    </w:p>
    <w:p w14:paraId="5F94702B" w14:textId="77777777" w:rsidR="00B90861" w:rsidRDefault="00B90861" w:rsidP="00A27FC8">
      <w:pPr>
        <w:numPr>
          <w:ilvl w:val="0"/>
          <w:numId w:val="18"/>
        </w:numPr>
        <w:rPr>
          <w:sz w:val="24"/>
          <w:szCs w:val="24"/>
        </w:rPr>
      </w:pPr>
      <w:r w:rsidRPr="00B90861">
        <w:rPr>
          <w:sz w:val="24"/>
          <w:szCs w:val="24"/>
        </w:rPr>
        <w:t>Chad Jackson recommended referring the proposal to the Steering Committee for further consideration and next steps.</w:t>
      </w:r>
    </w:p>
    <w:p w14:paraId="6E74EB5E" w14:textId="77777777" w:rsidR="00B90861" w:rsidRPr="00B90861" w:rsidRDefault="00B90861" w:rsidP="00B90861">
      <w:pPr>
        <w:ind w:left="720"/>
        <w:rPr>
          <w:sz w:val="24"/>
          <w:szCs w:val="24"/>
        </w:rPr>
      </w:pPr>
    </w:p>
    <w:p w14:paraId="293D0009" w14:textId="405BE1AA" w:rsidR="00C20ADA" w:rsidRDefault="00C20ADA" w:rsidP="00C20ADA">
      <w:pPr>
        <w:rPr>
          <w:b/>
          <w:bCs/>
          <w:sz w:val="24"/>
          <w:szCs w:val="24"/>
        </w:rPr>
      </w:pPr>
      <w:proofErr w:type="gramStart"/>
      <w:r w:rsidRPr="00C20ADA">
        <w:rPr>
          <w:b/>
          <w:bCs/>
          <w:sz w:val="24"/>
          <w:szCs w:val="24"/>
        </w:rPr>
        <w:t>Grantee</w:t>
      </w:r>
      <w:proofErr w:type="gramEnd"/>
      <w:r w:rsidRPr="00C20ADA">
        <w:rPr>
          <w:b/>
          <w:bCs/>
          <w:sz w:val="24"/>
          <w:szCs w:val="24"/>
        </w:rPr>
        <w:t xml:space="preserve"> Presentations</w:t>
      </w:r>
    </w:p>
    <w:p w14:paraId="6354BA86" w14:textId="77777777" w:rsidR="002A55C4" w:rsidRPr="00C20ADA" w:rsidRDefault="002A55C4" w:rsidP="00C20ADA">
      <w:pPr>
        <w:rPr>
          <w:b/>
          <w:bCs/>
          <w:sz w:val="24"/>
          <w:szCs w:val="24"/>
        </w:rPr>
      </w:pPr>
    </w:p>
    <w:p w14:paraId="610B7608" w14:textId="77777777" w:rsidR="00A35D89" w:rsidRDefault="00C20ADA" w:rsidP="00A27FC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F6FE6">
        <w:rPr>
          <w:b/>
          <w:bCs/>
          <w:sz w:val="24"/>
          <w:szCs w:val="24"/>
        </w:rPr>
        <w:t>Office of the Chief Medical Examiner (OCME):</w:t>
      </w:r>
      <w:r w:rsidRPr="00AF6FE6">
        <w:rPr>
          <w:sz w:val="24"/>
          <w:szCs w:val="24"/>
        </w:rPr>
        <w:t xml:space="preserve"> </w:t>
      </w:r>
    </w:p>
    <w:p w14:paraId="4CC155DE" w14:textId="77777777" w:rsidR="00747ED5" w:rsidRDefault="00747ED5" w:rsidP="00747ED5">
      <w:pPr>
        <w:rPr>
          <w:sz w:val="24"/>
          <w:szCs w:val="24"/>
        </w:rPr>
      </w:pPr>
    </w:p>
    <w:p w14:paraId="7E447847" w14:textId="7546D882" w:rsidR="00747ED5" w:rsidRPr="00747ED5" w:rsidRDefault="00747ED5" w:rsidP="00A27FC8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Presented by D</w:t>
      </w:r>
      <w:r w:rsidR="000D4E63">
        <w:rPr>
          <w:sz w:val="24"/>
          <w:szCs w:val="24"/>
        </w:rPr>
        <w:t>r. Samantha Tolliver</w:t>
      </w:r>
      <w:r w:rsidR="00081DFC">
        <w:rPr>
          <w:sz w:val="24"/>
          <w:szCs w:val="24"/>
        </w:rPr>
        <w:t xml:space="preserve">, </w:t>
      </w:r>
      <w:r w:rsidR="00081DFC" w:rsidRPr="00B97F20">
        <w:rPr>
          <w:b/>
          <w:bCs/>
          <w:sz w:val="24"/>
          <w:szCs w:val="24"/>
        </w:rPr>
        <w:t>Presentation will be attached to minutes.</w:t>
      </w:r>
    </w:p>
    <w:p w14:paraId="3B486399" w14:textId="77777777" w:rsidR="00A35D89" w:rsidRDefault="00A35D89" w:rsidP="00A35D89">
      <w:pPr>
        <w:pStyle w:val="ListParagraph"/>
        <w:rPr>
          <w:sz w:val="24"/>
          <w:szCs w:val="24"/>
        </w:rPr>
      </w:pPr>
    </w:p>
    <w:p w14:paraId="1E1203C0" w14:textId="77777777" w:rsidR="00A35D89" w:rsidRDefault="00A35D89" w:rsidP="00A27FC8">
      <w:pPr>
        <w:numPr>
          <w:ilvl w:val="0"/>
          <w:numId w:val="7"/>
        </w:numPr>
        <w:rPr>
          <w:b/>
          <w:bCs/>
          <w:sz w:val="24"/>
          <w:szCs w:val="24"/>
        </w:rPr>
      </w:pPr>
      <w:r w:rsidRPr="00B97F20">
        <w:rPr>
          <w:b/>
          <w:bCs/>
          <w:sz w:val="24"/>
          <w:szCs w:val="24"/>
        </w:rPr>
        <w:t>Key takeaways:</w:t>
      </w:r>
    </w:p>
    <w:p w14:paraId="5340A8B7" w14:textId="77777777" w:rsidR="008E3943" w:rsidRDefault="008E3943" w:rsidP="008E3943">
      <w:pPr>
        <w:ind w:left="1080"/>
        <w:rPr>
          <w:b/>
          <w:bCs/>
          <w:sz w:val="24"/>
          <w:szCs w:val="24"/>
        </w:rPr>
      </w:pPr>
    </w:p>
    <w:p w14:paraId="61237B97" w14:textId="77777777" w:rsidR="008E3943" w:rsidRPr="008E3943" w:rsidRDefault="008E3943" w:rsidP="00A27FC8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8E3943">
        <w:rPr>
          <w:sz w:val="24"/>
          <w:szCs w:val="24"/>
        </w:rPr>
        <w:t>OCME has maintained comprehensive overdose data for decades, analyzing opioids, alcohol, stimulants, and fentanyl analogs to distinguish between lethal and non-lethal substances.</w:t>
      </w:r>
    </w:p>
    <w:p w14:paraId="2949341C" w14:textId="77777777" w:rsidR="008E3943" w:rsidRPr="008E3943" w:rsidRDefault="008E3943" w:rsidP="00A27FC8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8E3943">
        <w:rPr>
          <w:sz w:val="24"/>
          <w:szCs w:val="24"/>
        </w:rPr>
        <w:t xml:space="preserve">Data collected by OCME </w:t>
      </w:r>
      <w:proofErr w:type="gramStart"/>
      <w:r w:rsidRPr="008E3943">
        <w:rPr>
          <w:sz w:val="24"/>
          <w:szCs w:val="24"/>
        </w:rPr>
        <w:t>contribute</w:t>
      </w:r>
      <w:proofErr w:type="gramEnd"/>
      <w:r w:rsidRPr="008E3943">
        <w:rPr>
          <w:sz w:val="24"/>
          <w:szCs w:val="24"/>
        </w:rPr>
        <w:t xml:space="preserve"> to the District’s Opioid Overdose Dashboard, enhancing data transparency and supporting informed decision-making.</w:t>
      </w:r>
    </w:p>
    <w:p w14:paraId="7860F15B" w14:textId="77777777" w:rsidR="008E3943" w:rsidRPr="008E3943" w:rsidRDefault="008E3943" w:rsidP="00A27FC8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8E3943">
        <w:rPr>
          <w:sz w:val="24"/>
          <w:szCs w:val="24"/>
        </w:rPr>
        <w:t>The toxicology laboratory holds multiple national accreditations and is staffed by a highly experienced team with extensive clinical and forensic expertise.</w:t>
      </w:r>
    </w:p>
    <w:p w14:paraId="3A18326F" w14:textId="0568D4C4" w:rsidR="008E3943" w:rsidRPr="008E3943" w:rsidRDefault="008E3943" w:rsidP="00A27FC8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8E3943">
        <w:rPr>
          <w:sz w:val="24"/>
          <w:szCs w:val="24"/>
        </w:rPr>
        <w:t xml:space="preserve">Opioid abatement funds have been used to support </w:t>
      </w:r>
      <w:r w:rsidR="00D80B46" w:rsidRPr="008E3943">
        <w:rPr>
          <w:sz w:val="24"/>
          <w:szCs w:val="24"/>
        </w:rPr>
        <w:t>staff</w:t>
      </w:r>
      <w:r w:rsidR="005610F9">
        <w:rPr>
          <w:sz w:val="24"/>
          <w:szCs w:val="24"/>
        </w:rPr>
        <w:t xml:space="preserve"> designated to</w:t>
      </w:r>
      <w:r w:rsidRPr="008E3943">
        <w:rPr>
          <w:sz w:val="24"/>
          <w:szCs w:val="24"/>
        </w:rPr>
        <w:t xml:space="preserve"> updating testing methods, monitoring emerging drug trends, maintaining laboratory equipment, and ensuring continuous testing operations.</w:t>
      </w:r>
    </w:p>
    <w:p w14:paraId="29389ACA" w14:textId="36853930" w:rsidR="008E3943" w:rsidRDefault="008E3943" w:rsidP="00A27FC8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8E3943">
        <w:rPr>
          <w:sz w:val="24"/>
          <w:szCs w:val="24"/>
        </w:rPr>
        <w:t>Funding also revitalized a key toxicology research program and provided reference lab support to sustain uninterrupted testing during method and instrument transitions.</w:t>
      </w:r>
      <w:r w:rsidR="00D80B46">
        <w:rPr>
          <w:sz w:val="24"/>
          <w:szCs w:val="24"/>
        </w:rPr>
        <w:tab/>
      </w:r>
      <w:r w:rsidR="00D80B46">
        <w:rPr>
          <w:sz w:val="24"/>
          <w:szCs w:val="24"/>
        </w:rPr>
        <w:tab/>
      </w:r>
    </w:p>
    <w:p w14:paraId="1912739A" w14:textId="77777777" w:rsidR="00D80B46" w:rsidRPr="00D80B46" w:rsidRDefault="00D80B46" w:rsidP="00D80B46">
      <w:pPr>
        <w:pStyle w:val="ListParagraph"/>
        <w:ind w:left="1440"/>
        <w:rPr>
          <w:sz w:val="24"/>
          <w:szCs w:val="24"/>
        </w:rPr>
      </w:pPr>
    </w:p>
    <w:p w14:paraId="7B971018" w14:textId="77777777" w:rsidR="008E3943" w:rsidRDefault="008E3943" w:rsidP="008E3943">
      <w:pPr>
        <w:pStyle w:val="ListParagraph"/>
        <w:rPr>
          <w:b/>
          <w:bCs/>
          <w:sz w:val="24"/>
          <w:szCs w:val="24"/>
        </w:rPr>
      </w:pPr>
      <w:r w:rsidRPr="008E3943">
        <w:rPr>
          <w:b/>
          <w:bCs/>
          <w:sz w:val="24"/>
          <w:szCs w:val="24"/>
        </w:rPr>
        <w:t>Discussion</w:t>
      </w:r>
    </w:p>
    <w:p w14:paraId="1F017337" w14:textId="77777777" w:rsidR="009A0C41" w:rsidRPr="008E3943" w:rsidRDefault="009A0C41" w:rsidP="008E3943">
      <w:pPr>
        <w:pStyle w:val="ListParagraph"/>
        <w:rPr>
          <w:b/>
          <w:bCs/>
          <w:sz w:val="24"/>
          <w:szCs w:val="24"/>
        </w:rPr>
      </w:pPr>
    </w:p>
    <w:p w14:paraId="6618C7D3" w14:textId="73844D86" w:rsidR="00F91F3E" w:rsidRPr="00F91F3E" w:rsidRDefault="00472C9D" w:rsidP="00A27FC8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A50AF0">
        <w:rPr>
          <w:sz w:val="24"/>
          <w:szCs w:val="24"/>
        </w:rPr>
        <w:t>comment</w:t>
      </w:r>
      <w:r>
        <w:rPr>
          <w:sz w:val="24"/>
          <w:szCs w:val="24"/>
        </w:rPr>
        <w:t xml:space="preserve"> was</w:t>
      </w:r>
      <w:r w:rsidR="00A50AF0">
        <w:rPr>
          <w:sz w:val="24"/>
          <w:szCs w:val="24"/>
        </w:rPr>
        <w:t xml:space="preserve"> </w:t>
      </w:r>
      <w:r w:rsidR="00F91F3E">
        <w:rPr>
          <w:sz w:val="24"/>
          <w:szCs w:val="24"/>
        </w:rPr>
        <w:t xml:space="preserve">made that </w:t>
      </w:r>
      <w:r w:rsidR="008E3943" w:rsidRPr="008E3943">
        <w:rPr>
          <w:sz w:val="24"/>
          <w:szCs w:val="24"/>
        </w:rPr>
        <w:t>proposed arranging educational tours of the OCME facility for youth ages 12–18.</w:t>
      </w:r>
    </w:p>
    <w:p w14:paraId="678EF357" w14:textId="77777777" w:rsidR="008E3943" w:rsidRPr="008E3943" w:rsidRDefault="008E3943" w:rsidP="00A27FC8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8E3943">
        <w:rPr>
          <w:sz w:val="24"/>
          <w:szCs w:val="24"/>
        </w:rPr>
        <w:t>OCME indicated that tours are typically limited to adults but expressed willingness to explore accommodations for younger participants.</w:t>
      </w:r>
    </w:p>
    <w:p w14:paraId="721A469D" w14:textId="44C20214" w:rsidR="008E3943" w:rsidRPr="008E3943" w:rsidRDefault="008E3943" w:rsidP="00A27FC8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8E3943">
        <w:rPr>
          <w:sz w:val="24"/>
          <w:szCs w:val="24"/>
        </w:rPr>
        <w:lastRenderedPageBreak/>
        <w:t xml:space="preserve">Dr. </w:t>
      </w:r>
      <w:r w:rsidR="00D80B46" w:rsidRPr="00D80B46">
        <w:rPr>
          <w:sz w:val="24"/>
          <w:szCs w:val="24"/>
        </w:rPr>
        <w:t>Tolliver</w:t>
      </w:r>
      <w:r w:rsidR="00D80B46">
        <w:rPr>
          <w:b/>
          <w:bCs/>
          <w:sz w:val="24"/>
          <w:szCs w:val="24"/>
        </w:rPr>
        <w:t xml:space="preserve"> </w:t>
      </w:r>
      <w:r w:rsidRPr="008E3943">
        <w:rPr>
          <w:sz w:val="24"/>
          <w:szCs w:val="24"/>
        </w:rPr>
        <w:t>offered to coordinate potential tours through </w:t>
      </w:r>
      <w:r w:rsidRPr="008E3943">
        <w:rPr>
          <w:b/>
          <w:bCs/>
          <w:sz w:val="24"/>
          <w:szCs w:val="24"/>
        </w:rPr>
        <w:t>talks@dc.gov</w:t>
      </w:r>
      <w:r w:rsidRPr="008E3943">
        <w:rPr>
          <w:sz w:val="24"/>
          <w:szCs w:val="24"/>
        </w:rPr>
        <w:t>.</w:t>
      </w:r>
    </w:p>
    <w:p w14:paraId="44ECD901" w14:textId="77777777" w:rsidR="006A7388" w:rsidRPr="00AF6FE6" w:rsidRDefault="006A7388" w:rsidP="006A7388">
      <w:pPr>
        <w:pStyle w:val="ListParagraph"/>
        <w:rPr>
          <w:sz w:val="24"/>
          <w:szCs w:val="24"/>
        </w:rPr>
      </w:pPr>
    </w:p>
    <w:p w14:paraId="6F1D0984" w14:textId="614EF521" w:rsidR="00A35D89" w:rsidRPr="00A35D89" w:rsidRDefault="00C20ADA" w:rsidP="00A27FC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A7388">
        <w:rPr>
          <w:sz w:val="24"/>
          <w:szCs w:val="24"/>
        </w:rPr>
        <w:t xml:space="preserve"> </w:t>
      </w:r>
      <w:r w:rsidRPr="006A7388">
        <w:rPr>
          <w:b/>
          <w:bCs/>
          <w:sz w:val="24"/>
          <w:szCs w:val="24"/>
        </w:rPr>
        <w:t>Young Women’s Project:</w:t>
      </w:r>
      <w:r w:rsidRPr="006A7388">
        <w:rPr>
          <w:sz w:val="24"/>
          <w:szCs w:val="24"/>
        </w:rPr>
        <w:t xml:space="preserve"> Presentation was deferred due to time constraints. Materials </w:t>
      </w:r>
      <w:r w:rsidR="00851FE0">
        <w:rPr>
          <w:sz w:val="24"/>
          <w:szCs w:val="24"/>
        </w:rPr>
        <w:t>are</w:t>
      </w:r>
      <w:r w:rsidRPr="006A7388">
        <w:rPr>
          <w:sz w:val="24"/>
          <w:szCs w:val="24"/>
        </w:rPr>
        <w:t xml:space="preserve"> made available online for Commission review.</w:t>
      </w:r>
    </w:p>
    <w:p w14:paraId="7072F13F" w14:textId="5C797D09" w:rsidR="006A7388" w:rsidRPr="006A7388" w:rsidRDefault="006A7388" w:rsidP="006A7388">
      <w:pPr>
        <w:pStyle w:val="ListParagraph"/>
        <w:rPr>
          <w:sz w:val="24"/>
          <w:szCs w:val="24"/>
        </w:rPr>
      </w:pPr>
    </w:p>
    <w:p w14:paraId="49A80CF4" w14:textId="17F1DD43" w:rsidR="00C20ADA" w:rsidRPr="006A7388" w:rsidRDefault="00C20ADA" w:rsidP="00A27FC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A7388">
        <w:rPr>
          <w:b/>
          <w:bCs/>
          <w:sz w:val="24"/>
          <w:szCs w:val="24"/>
        </w:rPr>
        <w:t xml:space="preserve"> Samaritan Inns:</w:t>
      </w:r>
      <w:r w:rsidRPr="006A7388">
        <w:rPr>
          <w:sz w:val="24"/>
          <w:szCs w:val="24"/>
        </w:rPr>
        <w:t xml:space="preserve"> Presentation was deferred due to time constraints. Materials </w:t>
      </w:r>
      <w:r w:rsidR="00851FE0">
        <w:rPr>
          <w:sz w:val="24"/>
          <w:szCs w:val="24"/>
        </w:rPr>
        <w:t>are</w:t>
      </w:r>
      <w:r w:rsidRPr="006A7388">
        <w:rPr>
          <w:sz w:val="24"/>
          <w:szCs w:val="24"/>
        </w:rPr>
        <w:t xml:space="preserve"> made available online</w:t>
      </w:r>
      <w:r w:rsidR="00851FE0">
        <w:rPr>
          <w:sz w:val="24"/>
          <w:szCs w:val="24"/>
        </w:rPr>
        <w:t>.</w:t>
      </w:r>
    </w:p>
    <w:p w14:paraId="2F3DB134" w14:textId="77777777" w:rsidR="00F13B0F" w:rsidRPr="00B97F20" w:rsidRDefault="00F13B0F" w:rsidP="00F13B0F">
      <w:pPr>
        <w:rPr>
          <w:sz w:val="24"/>
          <w:szCs w:val="24"/>
        </w:rPr>
      </w:pPr>
    </w:p>
    <w:p w14:paraId="6109E4C3" w14:textId="434620C5" w:rsidR="00343385" w:rsidRPr="00B97F20" w:rsidRDefault="00F13B0F" w:rsidP="00343385">
      <w:pPr>
        <w:rPr>
          <w:b/>
          <w:bCs/>
          <w:sz w:val="24"/>
          <w:szCs w:val="24"/>
        </w:rPr>
      </w:pPr>
      <w:r w:rsidRPr="00B97F20">
        <w:rPr>
          <w:b/>
          <w:bCs/>
          <w:sz w:val="24"/>
          <w:szCs w:val="24"/>
        </w:rPr>
        <w:t xml:space="preserve">Public Comment </w:t>
      </w:r>
    </w:p>
    <w:p w14:paraId="4870435E" w14:textId="4106BDAF" w:rsidR="00343385" w:rsidRPr="00B97F20" w:rsidRDefault="00C2112E" w:rsidP="00A27FC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Cyndee Clay</w:t>
      </w:r>
      <w:r w:rsidR="008B41C1">
        <w:rPr>
          <w:sz w:val="24"/>
          <w:szCs w:val="24"/>
        </w:rPr>
        <w:t>,</w:t>
      </w:r>
      <w:r w:rsidR="001115C1">
        <w:rPr>
          <w:sz w:val="24"/>
          <w:szCs w:val="24"/>
        </w:rPr>
        <w:t xml:space="preserve"> </w:t>
      </w:r>
      <w:r w:rsidR="00343385" w:rsidRPr="00B97F20">
        <w:rPr>
          <w:sz w:val="24"/>
          <w:szCs w:val="24"/>
        </w:rPr>
        <w:t>Judy Ashburn</w:t>
      </w:r>
      <w:r w:rsidR="006320D5">
        <w:rPr>
          <w:sz w:val="24"/>
          <w:szCs w:val="24"/>
        </w:rPr>
        <w:t xml:space="preserve">, </w:t>
      </w:r>
      <w:r w:rsidR="00DE4E7D">
        <w:rPr>
          <w:sz w:val="24"/>
          <w:szCs w:val="24"/>
        </w:rPr>
        <w:t>George</w:t>
      </w:r>
      <w:r w:rsidR="006320D5">
        <w:rPr>
          <w:sz w:val="24"/>
          <w:szCs w:val="24"/>
        </w:rPr>
        <w:t xml:space="preserve"> K</w:t>
      </w:r>
      <w:r w:rsidR="001115C1">
        <w:rPr>
          <w:sz w:val="24"/>
          <w:szCs w:val="24"/>
        </w:rPr>
        <w:t>err and Anna</w:t>
      </w:r>
      <w:r w:rsidR="00343385" w:rsidRPr="00B97F20">
        <w:rPr>
          <w:sz w:val="24"/>
          <w:szCs w:val="24"/>
        </w:rPr>
        <w:t xml:space="preserve"> </w:t>
      </w:r>
      <w:r w:rsidR="001115C1">
        <w:rPr>
          <w:sz w:val="24"/>
          <w:szCs w:val="24"/>
        </w:rPr>
        <w:t>p</w:t>
      </w:r>
      <w:r w:rsidR="00343385" w:rsidRPr="00B97F20">
        <w:rPr>
          <w:sz w:val="24"/>
          <w:szCs w:val="24"/>
        </w:rPr>
        <w:t xml:space="preserve">rovided public </w:t>
      </w:r>
      <w:r w:rsidR="00DE4E7D" w:rsidRPr="00B97F20">
        <w:rPr>
          <w:sz w:val="24"/>
          <w:szCs w:val="24"/>
        </w:rPr>
        <w:t>comments</w:t>
      </w:r>
      <w:r w:rsidR="0063075C">
        <w:rPr>
          <w:sz w:val="24"/>
          <w:szCs w:val="24"/>
        </w:rPr>
        <w:t xml:space="preserve"> in person</w:t>
      </w:r>
      <w:r w:rsidR="004A3ADE">
        <w:rPr>
          <w:sz w:val="24"/>
          <w:szCs w:val="24"/>
        </w:rPr>
        <w:t>.</w:t>
      </w:r>
      <w:r w:rsidR="00343385" w:rsidRPr="00B97F20">
        <w:rPr>
          <w:sz w:val="24"/>
          <w:szCs w:val="24"/>
        </w:rPr>
        <w:t xml:space="preserve"> </w:t>
      </w:r>
    </w:p>
    <w:p w14:paraId="05C909B9" w14:textId="21B71568" w:rsidR="00343385" w:rsidRPr="00B97F20" w:rsidRDefault="00DE4E7D" w:rsidP="00A27FC8">
      <w:pPr>
        <w:numPr>
          <w:ilvl w:val="0"/>
          <w:numId w:val="4"/>
        </w:numPr>
        <w:rPr>
          <w:sz w:val="24"/>
          <w:szCs w:val="24"/>
        </w:rPr>
      </w:pPr>
      <w:r w:rsidRPr="001115C1">
        <w:rPr>
          <w:sz w:val="24"/>
          <w:szCs w:val="24"/>
        </w:rPr>
        <w:t>Cori McMahon</w:t>
      </w:r>
      <w:r w:rsidR="00F13B0F" w:rsidRPr="00B97F20">
        <w:rPr>
          <w:sz w:val="24"/>
          <w:szCs w:val="24"/>
        </w:rPr>
        <w:t xml:space="preserve"> provided public comment via </w:t>
      </w:r>
      <w:r w:rsidR="00343385" w:rsidRPr="00B97F20">
        <w:rPr>
          <w:sz w:val="24"/>
          <w:szCs w:val="24"/>
        </w:rPr>
        <w:t>Webex</w:t>
      </w:r>
      <w:r w:rsidR="00F13B0F" w:rsidRPr="00B97F20">
        <w:rPr>
          <w:sz w:val="24"/>
          <w:szCs w:val="24"/>
        </w:rPr>
        <w:t>.</w:t>
      </w:r>
    </w:p>
    <w:p w14:paraId="3DFE03B7" w14:textId="36B54F83" w:rsidR="00F13B0F" w:rsidRPr="00B97F20" w:rsidRDefault="00F13B0F" w:rsidP="00F13B0F">
      <w:pPr>
        <w:rPr>
          <w:b/>
          <w:bCs/>
          <w:sz w:val="24"/>
          <w:szCs w:val="24"/>
        </w:rPr>
      </w:pPr>
    </w:p>
    <w:p w14:paraId="54E1620A" w14:textId="77777777" w:rsidR="00F13B0F" w:rsidRPr="00B97F20" w:rsidRDefault="00F13B0F" w:rsidP="00F13B0F">
      <w:pPr>
        <w:rPr>
          <w:b/>
          <w:bCs/>
          <w:sz w:val="24"/>
          <w:szCs w:val="24"/>
        </w:rPr>
      </w:pPr>
      <w:r w:rsidRPr="00B97F20">
        <w:rPr>
          <w:b/>
          <w:bCs/>
          <w:sz w:val="24"/>
          <w:szCs w:val="24"/>
        </w:rPr>
        <w:t>Adjournment</w:t>
      </w:r>
    </w:p>
    <w:p w14:paraId="657AFC50" w14:textId="7CBA2EE3" w:rsidR="00F13B0F" w:rsidRPr="00B97F20" w:rsidRDefault="00F13B0F" w:rsidP="00A27FC8">
      <w:pPr>
        <w:numPr>
          <w:ilvl w:val="0"/>
          <w:numId w:val="5"/>
        </w:numPr>
        <w:rPr>
          <w:sz w:val="24"/>
          <w:szCs w:val="24"/>
        </w:rPr>
      </w:pPr>
      <w:r w:rsidRPr="00B97F20">
        <w:rPr>
          <w:sz w:val="24"/>
          <w:szCs w:val="24"/>
        </w:rPr>
        <w:t>Chair Jackson adjourned the meeting at 11:</w:t>
      </w:r>
      <w:r w:rsidR="00343385" w:rsidRPr="00B97F20">
        <w:rPr>
          <w:sz w:val="24"/>
          <w:szCs w:val="24"/>
        </w:rPr>
        <w:t>16</w:t>
      </w:r>
      <w:r w:rsidRPr="00B97F20">
        <w:rPr>
          <w:sz w:val="24"/>
          <w:szCs w:val="24"/>
        </w:rPr>
        <w:t xml:space="preserve"> </w:t>
      </w:r>
      <w:r w:rsidR="00343385" w:rsidRPr="00B97F20">
        <w:rPr>
          <w:sz w:val="24"/>
          <w:szCs w:val="24"/>
        </w:rPr>
        <w:t>A.M.</w:t>
      </w:r>
    </w:p>
    <w:p w14:paraId="3A2E6B5E" w14:textId="77777777" w:rsidR="00F13B0F" w:rsidRPr="00B97F20" w:rsidRDefault="00F13B0F" w:rsidP="00F13B0F">
      <w:pPr>
        <w:rPr>
          <w:sz w:val="24"/>
          <w:szCs w:val="24"/>
        </w:rPr>
      </w:pPr>
    </w:p>
    <w:p w14:paraId="27058EC1" w14:textId="77777777" w:rsidR="002E3DAF" w:rsidRPr="00B97F20" w:rsidRDefault="002E3DAF">
      <w:pPr>
        <w:rPr>
          <w:sz w:val="24"/>
          <w:szCs w:val="24"/>
        </w:rPr>
      </w:pPr>
    </w:p>
    <w:sectPr w:rsidR="002E3DAF" w:rsidRPr="00B97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BEB"/>
    <w:multiLevelType w:val="multilevel"/>
    <w:tmpl w:val="19229AA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406C4A"/>
    <w:multiLevelType w:val="hybridMultilevel"/>
    <w:tmpl w:val="651C60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2E6CEF"/>
    <w:multiLevelType w:val="multilevel"/>
    <w:tmpl w:val="D9DAFA6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5514DB"/>
    <w:multiLevelType w:val="hybridMultilevel"/>
    <w:tmpl w:val="2286E374"/>
    <w:lvl w:ilvl="0" w:tplc="DDACD31A">
      <w:start w:val="1"/>
      <w:numFmt w:val="decimal"/>
      <w:lvlText w:val="%1."/>
      <w:lvlJc w:val="left"/>
      <w:pPr>
        <w:ind w:left="720" w:hanging="360"/>
      </w:pPr>
    </w:lvl>
    <w:lvl w:ilvl="1" w:tplc="1CDEB26C">
      <w:start w:val="1"/>
      <w:numFmt w:val="lowerLetter"/>
      <w:lvlText w:val="%2."/>
      <w:lvlJc w:val="left"/>
      <w:pPr>
        <w:ind w:left="1440" w:hanging="360"/>
      </w:pPr>
    </w:lvl>
    <w:lvl w:ilvl="2" w:tplc="51F4751E">
      <w:start w:val="1"/>
      <w:numFmt w:val="lowerRoman"/>
      <w:lvlText w:val="%3."/>
      <w:lvlJc w:val="right"/>
      <w:pPr>
        <w:ind w:left="2160" w:hanging="180"/>
      </w:pPr>
    </w:lvl>
    <w:lvl w:ilvl="3" w:tplc="88DCCF2C">
      <w:start w:val="1"/>
      <w:numFmt w:val="decimal"/>
      <w:lvlText w:val="%4."/>
      <w:lvlJc w:val="left"/>
      <w:pPr>
        <w:ind w:left="720" w:hanging="360"/>
      </w:pPr>
    </w:lvl>
    <w:lvl w:ilvl="4" w:tplc="81448C94">
      <w:start w:val="1"/>
      <w:numFmt w:val="lowerLetter"/>
      <w:lvlText w:val="%5."/>
      <w:lvlJc w:val="left"/>
      <w:pPr>
        <w:ind w:left="3600" w:hanging="360"/>
      </w:pPr>
    </w:lvl>
    <w:lvl w:ilvl="5" w:tplc="6BA4D738">
      <w:start w:val="1"/>
      <w:numFmt w:val="lowerRoman"/>
      <w:lvlText w:val="%6."/>
      <w:lvlJc w:val="right"/>
      <w:pPr>
        <w:ind w:left="4320" w:hanging="180"/>
      </w:pPr>
    </w:lvl>
    <w:lvl w:ilvl="6" w:tplc="2D7080CA">
      <w:start w:val="1"/>
      <w:numFmt w:val="decimal"/>
      <w:lvlText w:val="%7."/>
      <w:lvlJc w:val="left"/>
      <w:pPr>
        <w:ind w:left="5040" w:hanging="360"/>
      </w:pPr>
    </w:lvl>
    <w:lvl w:ilvl="7" w:tplc="2BB88EA2">
      <w:start w:val="1"/>
      <w:numFmt w:val="lowerLetter"/>
      <w:lvlText w:val="%8."/>
      <w:lvlJc w:val="left"/>
      <w:pPr>
        <w:ind w:left="5760" w:hanging="360"/>
      </w:pPr>
    </w:lvl>
    <w:lvl w:ilvl="8" w:tplc="6538B59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2CD"/>
    <w:multiLevelType w:val="hybridMultilevel"/>
    <w:tmpl w:val="E94CC906"/>
    <w:lvl w:ilvl="0" w:tplc="994EE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BAA2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240A2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6440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F0A9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66411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208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20D8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6980A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B0FA4"/>
    <w:multiLevelType w:val="multilevel"/>
    <w:tmpl w:val="7AEE6890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0111CE"/>
    <w:multiLevelType w:val="hybridMultilevel"/>
    <w:tmpl w:val="AE16212E"/>
    <w:lvl w:ilvl="0" w:tplc="436E2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165B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B5C8F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AA2B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1478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D303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9CB6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E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EAAD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15F06"/>
    <w:multiLevelType w:val="hybridMultilevel"/>
    <w:tmpl w:val="B028860A"/>
    <w:lvl w:ilvl="0" w:tplc="A72E2E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6AF5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0C803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F8C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F038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7E6C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08C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6A99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982F9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14086"/>
    <w:multiLevelType w:val="hybridMultilevel"/>
    <w:tmpl w:val="0D5AB3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802AE1"/>
    <w:multiLevelType w:val="hybridMultilevel"/>
    <w:tmpl w:val="0E4C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962229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4202A"/>
    <w:multiLevelType w:val="multilevel"/>
    <w:tmpl w:val="7FA209D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0602D74"/>
    <w:multiLevelType w:val="hybridMultilevel"/>
    <w:tmpl w:val="23F4C4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F924F6"/>
    <w:multiLevelType w:val="multilevel"/>
    <w:tmpl w:val="326A9DF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90273FB"/>
    <w:multiLevelType w:val="multilevel"/>
    <w:tmpl w:val="4320B49E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259655"/>
    <w:multiLevelType w:val="hybridMultilevel"/>
    <w:tmpl w:val="74FC484C"/>
    <w:lvl w:ilvl="0" w:tplc="1A1AD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2837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18E99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107E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8652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34AF4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C0D3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C4E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1AC46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BB4EE1"/>
    <w:multiLevelType w:val="multilevel"/>
    <w:tmpl w:val="326A9DF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E2B4FB4"/>
    <w:multiLevelType w:val="hybridMultilevel"/>
    <w:tmpl w:val="A7526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C3EDB"/>
    <w:multiLevelType w:val="multilevel"/>
    <w:tmpl w:val="09382BF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9A456B7"/>
    <w:multiLevelType w:val="multilevel"/>
    <w:tmpl w:val="33709B0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num w:numId="1" w16cid:durableId="344405424">
    <w:abstractNumId w:val="3"/>
  </w:num>
  <w:num w:numId="2" w16cid:durableId="2112771725">
    <w:abstractNumId w:val="14"/>
  </w:num>
  <w:num w:numId="3" w16cid:durableId="1408574097">
    <w:abstractNumId w:val="6"/>
  </w:num>
  <w:num w:numId="4" w16cid:durableId="230888118">
    <w:abstractNumId w:val="7"/>
  </w:num>
  <w:num w:numId="5" w16cid:durableId="549921654">
    <w:abstractNumId w:val="4"/>
  </w:num>
  <w:num w:numId="6" w16cid:durableId="405958857">
    <w:abstractNumId w:val="9"/>
  </w:num>
  <w:num w:numId="7" w16cid:durableId="158354478">
    <w:abstractNumId w:val="11"/>
  </w:num>
  <w:num w:numId="8" w16cid:durableId="585113173">
    <w:abstractNumId w:val="16"/>
  </w:num>
  <w:num w:numId="9" w16cid:durableId="1331326356">
    <w:abstractNumId w:val="8"/>
  </w:num>
  <w:num w:numId="10" w16cid:durableId="681591539">
    <w:abstractNumId w:val="13"/>
  </w:num>
  <w:num w:numId="11" w16cid:durableId="1460025683">
    <w:abstractNumId w:val="2"/>
  </w:num>
  <w:num w:numId="12" w16cid:durableId="817572561">
    <w:abstractNumId w:val="5"/>
  </w:num>
  <w:num w:numId="13" w16cid:durableId="381028575">
    <w:abstractNumId w:val="17"/>
  </w:num>
  <w:num w:numId="14" w16cid:durableId="1327825934">
    <w:abstractNumId w:val="18"/>
  </w:num>
  <w:num w:numId="15" w16cid:durableId="286786811">
    <w:abstractNumId w:val="10"/>
  </w:num>
  <w:num w:numId="16" w16cid:durableId="1503006320">
    <w:abstractNumId w:val="0"/>
  </w:num>
  <w:num w:numId="17" w16cid:durableId="460655897">
    <w:abstractNumId w:val="12"/>
  </w:num>
  <w:num w:numId="18" w16cid:durableId="1694266095">
    <w:abstractNumId w:val="15"/>
  </w:num>
  <w:num w:numId="19" w16cid:durableId="94058536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0F"/>
    <w:rsid w:val="0001625F"/>
    <w:rsid w:val="00081DFC"/>
    <w:rsid w:val="00095C15"/>
    <w:rsid w:val="00096E95"/>
    <w:rsid w:val="000A617B"/>
    <w:rsid w:val="000D4E63"/>
    <w:rsid w:val="000F2129"/>
    <w:rsid w:val="001115C1"/>
    <w:rsid w:val="001A79B5"/>
    <w:rsid w:val="001B279A"/>
    <w:rsid w:val="001B7D7F"/>
    <w:rsid w:val="00200C74"/>
    <w:rsid w:val="00242B18"/>
    <w:rsid w:val="002A55C4"/>
    <w:rsid w:val="002E3DAF"/>
    <w:rsid w:val="00317A56"/>
    <w:rsid w:val="00326B72"/>
    <w:rsid w:val="00343385"/>
    <w:rsid w:val="003A1A54"/>
    <w:rsid w:val="003B510C"/>
    <w:rsid w:val="003F3116"/>
    <w:rsid w:val="004511DB"/>
    <w:rsid w:val="00462F1A"/>
    <w:rsid w:val="00472C9D"/>
    <w:rsid w:val="004A3ADE"/>
    <w:rsid w:val="004C6E35"/>
    <w:rsid w:val="004D5F6E"/>
    <w:rsid w:val="004E3339"/>
    <w:rsid w:val="004F6C8B"/>
    <w:rsid w:val="00511EB0"/>
    <w:rsid w:val="00513CB5"/>
    <w:rsid w:val="00520C42"/>
    <w:rsid w:val="0052592C"/>
    <w:rsid w:val="0053175F"/>
    <w:rsid w:val="005342CD"/>
    <w:rsid w:val="005576A2"/>
    <w:rsid w:val="005610F9"/>
    <w:rsid w:val="0056483E"/>
    <w:rsid w:val="00586C13"/>
    <w:rsid w:val="00621547"/>
    <w:rsid w:val="00624215"/>
    <w:rsid w:val="0063075C"/>
    <w:rsid w:val="006320D5"/>
    <w:rsid w:val="00655ECF"/>
    <w:rsid w:val="00681EE4"/>
    <w:rsid w:val="006837FD"/>
    <w:rsid w:val="006A7388"/>
    <w:rsid w:val="00747CB7"/>
    <w:rsid w:val="00747ED5"/>
    <w:rsid w:val="007A7F52"/>
    <w:rsid w:val="007C25F1"/>
    <w:rsid w:val="007E36C6"/>
    <w:rsid w:val="00813D2B"/>
    <w:rsid w:val="00851FE0"/>
    <w:rsid w:val="00872386"/>
    <w:rsid w:val="00893240"/>
    <w:rsid w:val="00894ABA"/>
    <w:rsid w:val="008950E5"/>
    <w:rsid w:val="008B41C1"/>
    <w:rsid w:val="008C73E4"/>
    <w:rsid w:val="008E3943"/>
    <w:rsid w:val="008F0411"/>
    <w:rsid w:val="008F60E5"/>
    <w:rsid w:val="00911AC7"/>
    <w:rsid w:val="0093682A"/>
    <w:rsid w:val="009705CA"/>
    <w:rsid w:val="009A0C41"/>
    <w:rsid w:val="009A4DF8"/>
    <w:rsid w:val="009A7B52"/>
    <w:rsid w:val="00A15A7B"/>
    <w:rsid w:val="00A2352E"/>
    <w:rsid w:val="00A27FC8"/>
    <w:rsid w:val="00A35D89"/>
    <w:rsid w:val="00A4548F"/>
    <w:rsid w:val="00A50AF0"/>
    <w:rsid w:val="00A75FB4"/>
    <w:rsid w:val="00A8162E"/>
    <w:rsid w:val="00AB7534"/>
    <w:rsid w:val="00AE6F7D"/>
    <w:rsid w:val="00AF6FE6"/>
    <w:rsid w:val="00B01026"/>
    <w:rsid w:val="00B161B9"/>
    <w:rsid w:val="00B245F9"/>
    <w:rsid w:val="00B90861"/>
    <w:rsid w:val="00B942F5"/>
    <w:rsid w:val="00B97F20"/>
    <w:rsid w:val="00C20823"/>
    <w:rsid w:val="00C20ADA"/>
    <w:rsid w:val="00C2112E"/>
    <w:rsid w:val="00C26A76"/>
    <w:rsid w:val="00C804FE"/>
    <w:rsid w:val="00C85C54"/>
    <w:rsid w:val="00C91320"/>
    <w:rsid w:val="00C93C58"/>
    <w:rsid w:val="00CD7521"/>
    <w:rsid w:val="00CE108E"/>
    <w:rsid w:val="00D33060"/>
    <w:rsid w:val="00D53893"/>
    <w:rsid w:val="00D80B46"/>
    <w:rsid w:val="00D97856"/>
    <w:rsid w:val="00DE4E7D"/>
    <w:rsid w:val="00DF2DC8"/>
    <w:rsid w:val="00E42576"/>
    <w:rsid w:val="00EB792F"/>
    <w:rsid w:val="00ED75B5"/>
    <w:rsid w:val="00EE1C9C"/>
    <w:rsid w:val="00F13B0F"/>
    <w:rsid w:val="00F2090B"/>
    <w:rsid w:val="00F26315"/>
    <w:rsid w:val="00F34561"/>
    <w:rsid w:val="00F501E4"/>
    <w:rsid w:val="00F51B8F"/>
    <w:rsid w:val="00F9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EB62B"/>
  <w15:chartTrackingRefBased/>
  <w15:docId w15:val="{3BE5DC0C-F8B5-4BA9-9768-36B539A8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B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B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B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B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B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B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B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B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B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B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B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B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B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B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B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B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B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B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B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B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B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13B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B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B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B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B0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13B0F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13B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B0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208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08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082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08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0823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624215"/>
    <w:rPr>
      <w:b/>
      <w:bCs/>
    </w:rPr>
  </w:style>
  <w:style w:type="character" w:customStyle="1" w:styleId="overflow-hidden">
    <w:name w:val="overflow-hidden"/>
    <w:basedOn w:val="DefaultParagraphFont"/>
    <w:rsid w:val="00D33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5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2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9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2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9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9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5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28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7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8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37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4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7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0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5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9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94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2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3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9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9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3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8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3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0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5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2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0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cnet.webex.com/dcnet/j.php?MTID=m2a1274d7846487e87ab9916948233a1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1690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Rudder, Lakeita (DBH)</dc:creator>
  <cp:keywords/>
  <dc:description/>
  <cp:lastModifiedBy>Rudder, Lakeita (DBH)</cp:lastModifiedBy>
  <cp:revision>3</cp:revision>
  <dcterms:created xsi:type="dcterms:W3CDTF">2025-10-21T15:55:00Z</dcterms:created>
  <dcterms:modified xsi:type="dcterms:W3CDTF">2025-10-21T15:57:00Z</dcterms:modified>
</cp:coreProperties>
</file>