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5411D" w14:textId="7E2FB1F8" w:rsidR="00257BC0" w:rsidRPr="00C46748" w:rsidRDefault="00257BC0">
      <w:pPr>
        <w:rPr>
          <w:rFonts w:ascii="Times New Roman" w:hAnsi="Times New Roman" w:cs="Times New Roman"/>
          <w:color w:val="202124"/>
          <w:sz w:val="33"/>
          <w:szCs w:val="33"/>
          <w:shd w:val="clear" w:color="auto" w:fill="FFFFFF"/>
        </w:rPr>
      </w:pPr>
      <w:r w:rsidRPr="00C46748">
        <w:rPr>
          <w:rFonts w:ascii="Times New Roman" w:hAnsi="Times New Roman" w:cs="Times New Roman"/>
          <w:color w:val="202124"/>
          <w:sz w:val="33"/>
          <w:szCs w:val="33"/>
          <w:shd w:val="clear" w:color="auto" w:fill="FFFFFF"/>
        </w:rPr>
        <w:t xml:space="preserve">Commission on African Affairs Meeting | </w:t>
      </w:r>
      <w:r w:rsidR="00C2095A">
        <w:rPr>
          <w:rFonts w:ascii="Times New Roman" w:hAnsi="Times New Roman" w:cs="Times New Roman"/>
          <w:color w:val="202124"/>
          <w:sz w:val="33"/>
          <w:szCs w:val="33"/>
          <w:shd w:val="clear" w:color="auto" w:fill="FFFFFF"/>
        </w:rPr>
        <w:t>October</w:t>
      </w:r>
      <w:r w:rsidRPr="00C46748">
        <w:rPr>
          <w:rFonts w:ascii="Times New Roman" w:hAnsi="Times New Roman" w:cs="Times New Roman"/>
          <w:color w:val="202124"/>
          <w:sz w:val="33"/>
          <w:szCs w:val="33"/>
          <w:shd w:val="clear" w:color="auto" w:fill="FFFFFF"/>
        </w:rPr>
        <w:t xml:space="preserve"> </w:t>
      </w:r>
      <w:r w:rsidR="00C2095A">
        <w:rPr>
          <w:rFonts w:ascii="Times New Roman" w:hAnsi="Times New Roman" w:cs="Times New Roman"/>
          <w:color w:val="202124"/>
          <w:sz w:val="33"/>
          <w:szCs w:val="33"/>
          <w:shd w:val="clear" w:color="auto" w:fill="FFFFFF"/>
        </w:rPr>
        <w:t>20</w:t>
      </w:r>
      <w:r w:rsidR="00C46748">
        <w:rPr>
          <w:rFonts w:ascii="Times New Roman" w:hAnsi="Times New Roman" w:cs="Times New Roman"/>
          <w:color w:val="202124"/>
          <w:sz w:val="33"/>
          <w:szCs w:val="33"/>
          <w:shd w:val="clear" w:color="auto" w:fill="FFFFFF"/>
        </w:rPr>
        <w:t>,</w:t>
      </w:r>
      <w:r w:rsidRPr="00C46748">
        <w:rPr>
          <w:rFonts w:ascii="Times New Roman" w:hAnsi="Times New Roman" w:cs="Times New Roman"/>
          <w:color w:val="202124"/>
          <w:sz w:val="33"/>
          <w:szCs w:val="33"/>
          <w:shd w:val="clear" w:color="auto" w:fill="FFFFFF"/>
        </w:rPr>
        <w:t xml:space="preserve"> 2021</w:t>
      </w:r>
    </w:p>
    <w:p w14:paraId="489B45AB" w14:textId="307FEF72" w:rsidR="00CD1E75" w:rsidRPr="00C46748" w:rsidRDefault="00CD1E75">
      <w:pPr>
        <w:rPr>
          <w:rFonts w:ascii="Times New Roman" w:hAnsi="Times New Roman" w:cs="Times New Roman"/>
          <w:b/>
          <w:bCs/>
        </w:rPr>
      </w:pPr>
      <w:r w:rsidRPr="00C46748">
        <w:rPr>
          <w:rFonts w:ascii="Times New Roman" w:hAnsi="Times New Roman" w:cs="Times New Roman"/>
          <w:b/>
          <w:bCs/>
        </w:rPr>
        <w:t>Attendees:</w:t>
      </w:r>
    </w:p>
    <w:p w14:paraId="3711B045" w14:textId="5DBD6F77" w:rsidR="00257BC0" w:rsidRPr="00C46748" w:rsidRDefault="00257BC0">
      <w:pPr>
        <w:rPr>
          <w:rFonts w:ascii="Times New Roman" w:hAnsi="Times New Roman" w:cs="Times New Roman"/>
        </w:rPr>
      </w:pPr>
      <w:r w:rsidRPr="00C46748">
        <w:rPr>
          <w:rFonts w:ascii="Times New Roman" w:hAnsi="Times New Roman" w:cs="Times New Roman"/>
        </w:rPr>
        <w:t>MOAA Staff:</w:t>
      </w:r>
    </w:p>
    <w:p w14:paraId="5A3FF7C6" w14:textId="7643213B" w:rsidR="00257BC0" w:rsidRPr="00C46748" w:rsidRDefault="00257BC0" w:rsidP="00257BC0">
      <w:pPr>
        <w:pStyle w:val="ListParagraph"/>
        <w:numPr>
          <w:ilvl w:val="0"/>
          <w:numId w:val="1"/>
        </w:numPr>
        <w:rPr>
          <w:rFonts w:ascii="Times New Roman" w:hAnsi="Times New Roman" w:cs="Times New Roman"/>
        </w:rPr>
      </w:pPr>
      <w:r w:rsidRPr="00C46748">
        <w:rPr>
          <w:rFonts w:ascii="Times New Roman" w:hAnsi="Times New Roman" w:cs="Times New Roman"/>
        </w:rPr>
        <w:t>Gelila</w:t>
      </w:r>
      <w:r w:rsidR="00AC6835" w:rsidRPr="00C46748">
        <w:rPr>
          <w:rFonts w:ascii="Times New Roman" w:hAnsi="Times New Roman" w:cs="Times New Roman"/>
        </w:rPr>
        <w:t xml:space="preserve"> Getaneh</w:t>
      </w:r>
    </w:p>
    <w:p w14:paraId="344D1DAB" w14:textId="6F97B15C" w:rsidR="00257BC0" w:rsidRPr="00C46748" w:rsidRDefault="00257BC0" w:rsidP="00257BC0">
      <w:pPr>
        <w:pStyle w:val="ListParagraph"/>
        <w:numPr>
          <w:ilvl w:val="0"/>
          <w:numId w:val="1"/>
        </w:numPr>
        <w:rPr>
          <w:rFonts w:ascii="Times New Roman" w:hAnsi="Times New Roman" w:cs="Times New Roman"/>
        </w:rPr>
      </w:pPr>
      <w:r w:rsidRPr="00C46748">
        <w:rPr>
          <w:rFonts w:ascii="Times New Roman" w:hAnsi="Times New Roman" w:cs="Times New Roman"/>
        </w:rPr>
        <w:t>Semhal</w:t>
      </w:r>
      <w:r w:rsidR="00AC6835" w:rsidRPr="00C46748">
        <w:rPr>
          <w:rFonts w:ascii="Times New Roman" w:hAnsi="Times New Roman" w:cs="Times New Roman"/>
        </w:rPr>
        <w:t xml:space="preserve"> Hagos</w:t>
      </w:r>
    </w:p>
    <w:p w14:paraId="46F99844" w14:textId="72989B19" w:rsidR="00257BC0" w:rsidRPr="00C46748" w:rsidRDefault="00257BC0">
      <w:pPr>
        <w:rPr>
          <w:rFonts w:ascii="Times New Roman" w:hAnsi="Times New Roman" w:cs="Times New Roman"/>
        </w:rPr>
      </w:pPr>
      <w:r w:rsidRPr="00C46748">
        <w:rPr>
          <w:rFonts w:ascii="Times New Roman" w:hAnsi="Times New Roman" w:cs="Times New Roman"/>
        </w:rPr>
        <w:t>COAA Commissioners:</w:t>
      </w:r>
    </w:p>
    <w:p w14:paraId="6383031E" w14:textId="05E3ED7B" w:rsidR="00257BC0" w:rsidRPr="00C46748" w:rsidRDefault="006B55BF" w:rsidP="00257BC0">
      <w:pPr>
        <w:pStyle w:val="ListParagraph"/>
        <w:numPr>
          <w:ilvl w:val="0"/>
          <w:numId w:val="2"/>
        </w:numPr>
        <w:rPr>
          <w:rFonts w:ascii="Times New Roman" w:hAnsi="Times New Roman" w:cs="Times New Roman"/>
        </w:rPr>
      </w:pPr>
      <w:r>
        <w:rPr>
          <w:rFonts w:ascii="Times New Roman" w:hAnsi="Times New Roman" w:cs="Times New Roman"/>
        </w:rPr>
        <w:t>Kate Okoye</w:t>
      </w:r>
    </w:p>
    <w:p w14:paraId="65EBD02A" w14:textId="76B09953" w:rsidR="00257BC0" w:rsidRPr="00C46748" w:rsidRDefault="00257BC0" w:rsidP="00257BC0">
      <w:pPr>
        <w:pStyle w:val="ListParagraph"/>
        <w:numPr>
          <w:ilvl w:val="0"/>
          <w:numId w:val="2"/>
        </w:numPr>
        <w:rPr>
          <w:rFonts w:ascii="Times New Roman" w:hAnsi="Times New Roman" w:cs="Times New Roman"/>
        </w:rPr>
      </w:pPr>
      <w:r w:rsidRPr="00C46748">
        <w:rPr>
          <w:rFonts w:ascii="Times New Roman" w:hAnsi="Times New Roman" w:cs="Times New Roman"/>
        </w:rPr>
        <w:t>Theodore</w:t>
      </w:r>
      <w:r w:rsidR="00AC6835" w:rsidRPr="00C46748">
        <w:rPr>
          <w:rFonts w:ascii="Times New Roman" w:hAnsi="Times New Roman" w:cs="Times New Roman"/>
        </w:rPr>
        <w:t xml:space="preserve"> Ngatchou</w:t>
      </w:r>
    </w:p>
    <w:p w14:paraId="39512160" w14:textId="4F264974" w:rsidR="00257BC0" w:rsidRPr="00C46748" w:rsidRDefault="00257BC0" w:rsidP="00257BC0">
      <w:pPr>
        <w:pStyle w:val="ListParagraph"/>
        <w:numPr>
          <w:ilvl w:val="0"/>
          <w:numId w:val="2"/>
        </w:numPr>
        <w:rPr>
          <w:rFonts w:ascii="Times New Roman" w:hAnsi="Times New Roman" w:cs="Times New Roman"/>
        </w:rPr>
      </w:pPr>
      <w:r w:rsidRPr="00C46748">
        <w:rPr>
          <w:rFonts w:ascii="Times New Roman" w:hAnsi="Times New Roman" w:cs="Times New Roman"/>
        </w:rPr>
        <w:t>Carmen</w:t>
      </w:r>
      <w:r w:rsidR="00AC6835" w:rsidRPr="00C46748">
        <w:rPr>
          <w:rFonts w:ascii="Times New Roman" w:hAnsi="Times New Roman" w:cs="Times New Roman"/>
        </w:rPr>
        <w:t xml:space="preserve"> Eliam</w:t>
      </w:r>
    </w:p>
    <w:p w14:paraId="7E4CF6D0" w14:textId="49FDB0C5" w:rsidR="00257BC0" w:rsidRPr="00C46748" w:rsidRDefault="00257BC0" w:rsidP="00257BC0">
      <w:pPr>
        <w:pStyle w:val="ListParagraph"/>
        <w:numPr>
          <w:ilvl w:val="0"/>
          <w:numId w:val="2"/>
        </w:numPr>
        <w:rPr>
          <w:rFonts w:ascii="Times New Roman" w:hAnsi="Times New Roman" w:cs="Times New Roman"/>
        </w:rPr>
      </w:pPr>
      <w:r w:rsidRPr="00C46748">
        <w:rPr>
          <w:rFonts w:ascii="Times New Roman" w:hAnsi="Times New Roman" w:cs="Times New Roman"/>
        </w:rPr>
        <w:t>Sannido</w:t>
      </w:r>
      <w:r w:rsidR="00AC6835" w:rsidRPr="00C46748">
        <w:rPr>
          <w:rFonts w:ascii="Times New Roman" w:hAnsi="Times New Roman" w:cs="Times New Roman"/>
        </w:rPr>
        <w:t xml:space="preserve"> De Poukn</w:t>
      </w:r>
    </w:p>
    <w:p w14:paraId="71BFF4C0" w14:textId="3E31B614" w:rsidR="00AC6835" w:rsidRPr="00C46748" w:rsidRDefault="00AC6835" w:rsidP="00257BC0">
      <w:pPr>
        <w:pStyle w:val="ListParagraph"/>
        <w:numPr>
          <w:ilvl w:val="0"/>
          <w:numId w:val="2"/>
        </w:numPr>
        <w:rPr>
          <w:rFonts w:ascii="Times New Roman" w:hAnsi="Times New Roman" w:cs="Times New Roman"/>
        </w:rPr>
      </w:pPr>
      <w:r w:rsidRPr="00C46748">
        <w:rPr>
          <w:rFonts w:ascii="Times New Roman" w:hAnsi="Times New Roman" w:cs="Times New Roman"/>
          <w:color w:val="222222"/>
          <w:sz w:val="21"/>
          <w:szCs w:val="21"/>
          <w:shd w:val="clear" w:color="auto" w:fill="FFFFFF"/>
        </w:rPr>
        <w:t>Ify Bozimo </w:t>
      </w:r>
      <w:r w:rsidRPr="00C46748">
        <w:rPr>
          <w:rFonts w:ascii="Times New Roman" w:hAnsi="Times New Roman" w:cs="Times New Roman"/>
        </w:rPr>
        <w:t xml:space="preserve"> </w:t>
      </w:r>
    </w:p>
    <w:p w14:paraId="77A918BF" w14:textId="64DF1EC6" w:rsidR="00257BC0" w:rsidRDefault="00AC6835" w:rsidP="00257BC0">
      <w:pPr>
        <w:pStyle w:val="ListParagraph"/>
        <w:numPr>
          <w:ilvl w:val="0"/>
          <w:numId w:val="2"/>
        </w:numPr>
        <w:rPr>
          <w:rFonts w:ascii="Times New Roman" w:hAnsi="Times New Roman" w:cs="Times New Roman"/>
        </w:rPr>
      </w:pPr>
      <w:r w:rsidRPr="00C46748">
        <w:rPr>
          <w:rFonts w:ascii="Times New Roman" w:hAnsi="Times New Roman" w:cs="Times New Roman"/>
          <w:color w:val="222222"/>
          <w:sz w:val="21"/>
          <w:szCs w:val="21"/>
          <w:shd w:val="clear" w:color="auto" w:fill="FFFFFF"/>
        </w:rPr>
        <w:t>J</w:t>
      </w:r>
      <w:r w:rsidRPr="00C46748">
        <w:rPr>
          <w:rFonts w:ascii="Times New Roman" w:hAnsi="Times New Roman" w:cs="Times New Roman"/>
        </w:rPr>
        <w:t>osiane</w:t>
      </w:r>
      <w:r w:rsidR="00C46748" w:rsidRPr="00C46748">
        <w:rPr>
          <w:rFonts w:ascii="Times New Roman" w:hAnsi="Times New Roman" w:cs="Times New Roman"/>
        </w:rPr>
        <w:t xml:space="preserve"> Ndoyombaye</w:t>
      </w:r>
    </w:p>
    <w:p w14:paraId="5EAC822C" w14:textId="29B9497D" w:rsidR="006B55BF" w:rsidRDefault="006B55BF" w:rsidP="00257BC0">
      <w:pPr>
        <w:pStyle w:val="ListParagraph"/>
        <w:numPr>
          <w:ilvl w:val="0"/>
          <w:numId w:val="2"/>
        </w:numPr>
        <w:rPr>
          <w:rFonts w:ascii="Times New Roman" w:hAnsi="Times New Roman" w:cs="Times New Roman"/>
        </w:rPr>
      </w:pPr>
      <w:r>
        <w:rPr>
          <w:rFonts w:ascii="Times New Roman" w:hAnsi="Times New Roman" w:cs="Times New Roman"/>
          <w:color w:val="222222"/>
          <w:sz w:val="21"/>
          <w:szCs w:val="21"/>
          <w:shd w:val="clear" w:color="auto" w:fill="FFFFFF"/>
        </w:rPr>
        <w:t xml:space="preserve">Saka Reynolds </w:t>
      </w:r>
    </w:p>
    <w:p w14:paraId="1CA48F6C" w14:textId="382D5438" w:rsidR="006B55BF" w:rsidRDefault="006B55BF" w:rsidP="006B55BF">
      <w:pPr>
        <w:rPr>
          <w:rFonts w:ascii="Times New Roman" w:hAnsi="Times New Roman" w:cs="Times New Roman"/>
        </w:rPr>
      </w:pPr>
      <w:r w:rsidRPr="006B55BF">
        <w:rPr>
          <w:rFonts w:ascii="Times New Roman" w:hAnsi="Times New Roman" w:cs="Times New Roman"/>
        </w:rPr>
        <w:t>C</w:t>
      </w:r>
      <w:r>
        <w:rPr>
          <w:rFonts w:ascii="Times New Roman" w:hAnsi="Times New Roman" w:cs="Times New Roman"/>
        </w:rPr>
        <w:t>ommunity Members</w:t>
      </w:r>
      <w:r w:rsidRPr="006B55BF">
        <w:rPr>
          <w:rFonts w:ascii="Times New Roman" w:hAnsi="Times New Roman" w:cs="Times New Roman"/>
        </w:rPr>
        <w:t>:</w:t>
      </w:r>
    </w:p>
    <w:p w14:paraId="54E5AB71" w14:textId="6E4327F9" w:rsidR="006B55BF" w:rsidRPr="00FF18DA" w:rsidRDefault="006B55BF" w:rsidP="00FF18DA">
      <w:pPr>
        <w:pStyle w:val="ListParagraph"/>
        <w:numPr>
          <w:ilvl w:val="0"/>
          <w:numId w:val="5"/>
        </w:numPr>
        <w:rPr>
          <w:rFonts w:ascii="Times New Roman" w:hAnsi="Times New Roman" w:cs="Times New Roman"/>
        </w:rPr>
      </w:pPr>
      <w:r w:rsidRPr="00FF18DA">
        <w:rPr>
          <w:rFonts w:ascii="Times New Roman" w:hAnsi="Times New Roman" w:cs="Times New Roman"/>
        </w:rPr>
        <w:t xml:space="preserve">Elisabeth Hando </w:t>
      </w:r>
    </w:p>
    <w:p w14:paraId="21616615" w14:textId="77777777" w:rsidR="006B55BF" w:rsidRPr="006B55BF" w:rsidRDefault="006B55BF" w:rsidP="006B55BF">
      <w:pPr>
        <w:rPr>
          <w:rFonts w:ascii="Times New Roman" w:hAnsi="Times New Roman" w:cs="Times New Roman"/>
        </w:rPr>
      </w:pPr>
    </w:p>
    <w:p w14:paraId="299A7F13" w14:textId="49A5489A" w:rsidR="00257BC0" w:rsidRPr="00C46748" w:rsidRDefault="00257BC0" w:rsidP="00257BC0">
      <w:pPr>
        <w:rPr>
          <w:rFonts w:ascii="Times New Roman" w:hAnsi="Times New Roman" w:cs="Times New Roman"/>
        </w:rPr>
      </w:pPr>
      <w:r w:rsidRPr="00C46748">
        <w:rPr>
          <w:rFonts w:ascii="Times New Roman" w:hAnsi="Times New Roman" w:cs="Times New Roman"/>
        </w:rPr>
        <w:t>Opening – Call to Order: 6:</w:t>
      </w:r>
      <w:r w:rsidR="006B55BF">
        <w:rPr>
          <w:rFonts w:ascii="Times New Roman" w:hAnsi="Times New Roman" w:cs="Times New Roman"/>
        </w:rPr>
        <w:t>15</w:t>
      </w:r>
      <w:r w:rsidRPr="00C46748">
        <w:rPr>
          <w:rFonts w:ascii="Times New Roman" w:hAnsi="Times New Roman" w:cs="Times New Roman"/>
        </w:rPr>
        <w:t>pm</w:t>
      </w:r>
    </w:p>
    <w:p w14:paraId="2709BD64" w14:textId="75E14CB1" w:rsidR="00257BC0" w:rsidRPr="00C46748" w:rsidRDefault="00257BC0" w:rsidP="00257BC0">
      <w:pPr>
        <w:rPr>
          <w:rFonts w:ascii="Times New Roman" w:hAnsi="Times New Roman" w:cs="Times New Roman"/>
          <w:b/>
          <w:bCs/>
        </w:rPr>
      </w:pPr>
      <w:r w:rsidRPr="00C46748">
        <w:rPr>
          <w:rFonts w:ascii="Times New Roman" w:hAnsi="Times New Roman" w:cs="Times New Roman"/>
          <w:b/>
          <w:bCs/>
        </w:rPr>
        <w:t>II. MOAA Updates and Announcements</w:t>
      </w:r>
    </w:p>
    <w:p w14:paraId="5F481EE8" w14:textId="7C42E3F1" w:rsidR="00A802B3" w:rsidRPr="00C46748" w:rsidRDefault="00FF18DA" w:rsidP="00257BC0">
      <w:pPr>
        <w:rPr>
          <w:rFonts w:ascii="Times New Roman" w:hAnsi="Times New Roman" w:cs="Times New Roman"/>
        </w:rPr>
      </w:pPr>
      <w:r>
        <w:rPr>
          <w:rFonts w:ascii="Times New Roman" w:hAnsi="Times New Roman" w:cs="Times New Roman"/>
        </w:rPr>
        <w:t>Gelila Getaneh</w:t>
      </w:r>
      <w:r w:rsidR="00A802B3" w:rsidRPr="00C46748">
        <w:rPr>
          <w:rFonts w:ascii="Times New Roman" w:hAnsi="Times New Roman" w:cs="Times New Roman"/>
        </w:rPr>
        <w:t xml:space="preserve">: </w:t>
      </w:r>
      <w:r>
        <w:rPr>
          <w:rFonts w:ascii="Times New Roman" w:hAnsi="Times New Roman" w:cs="Times New Roman"/>
        </w:rPr>
        <w:t>The Executive Office of the Mayor</w:t>
      </w:r>
      <w:r w:rsidR="00C2095A">
        <w:rPr>
          <w:rFonts w:ascii="Times New Roman" w:hAnsi="Times New Roman" w:cs="Times New Roman"/>
        </w:rPr>
        <w:t xml:space="preserve"> (EOM)</w:t>
      </w:r>
      <w:r>
        <w:rPr>
          <w:rFonts w:ascii="Times New Roman" w:hAnsi="Times New Roman" w:cs="Times New Roman"/>
        </w:rPr>
        <w:t xml:space="preserve"> has announced </w:t>
      </w:r>
      <w:r w:rsidR="00C2095A">
        <w:rPr>
          <w:rFonts w:ascii="Times New Roman" w:hAnsi="Times New Roman" w:cs="Times New Roman"/>
        </w:rPr>
        <w:t xml:space="preserve">the </w:t>
      </w:r>
      <w:r w:rsidR="00A802B3" w:rsidRPr="00C46748">
        <w:rPr>
          <w:rFonts w:ascii="Times New Roman" w:hAnsi="Times New Roman" w:cs="Times New Roman"/>
        </w:rPr>
        <w:t>M</w:t>
      </w:r>
      <w:r w:rsidR="00C2095A">
        <w:rPr>
          <w:rFonts w:ascii="Times New Roman" w:hAnsi="Times New Roman" w:cs="Times New Roman"/>
        </w:rPr>
        <w:t xml:space="preserve">ayor’s </w:t>
      </w:r>
      <w:r w:rsidR="00A802B3" w:rsidRPr="00C46748">
        <w:rPr>
          <w:rFonts w:ascii="Times New Roman" w:hAnsi="Times New Roman" w:cs="Times New Roman"/>
        </w:rPr>
        <w:t>O</w:t>
      </w:r>
      <w:r w:rsidR="00C2095A">
        <w:rPr>
          <w:rFonts w:ascii="Times New Roman" w:hAnsi="Times New Roman" w:cs="Times New Roman"/>
        </w:rPr>
        <w:t xml:space="preserve">ffice on </w:t>
      </w:r>
      <w:r w:rsidR="00A802B3" w:rsidRPr="00C46748">
        <w:rPr>
          <w:rFonts w:ascii="Times New Roman" w:hAnsi="Times New Roman" w:cs="Times New Roman"/>
        </w:rPr>
        <w:t>A</w:t>
      </w:r>
      <w:r w:rsidR="00C2095A">
        <w:rPr>
          <w:rFonts w:ascii="Times New Roman" w:hAnsi="Times New Roman" w:cs="Times New Roman"/>
        </w:rPr>
        <w:t xml:space="preserve">frica </w:t>
      </w:r>
      <w:r w:rsidR="00A802B3" w:rsidRPr="00C46748">
        <w:rPr>
          <w:rFonts w:ascii="Times New Roman" w:hAnsi="Times New Roman" w:cs="Times New Roman"/>
        </w:rPr>
        <w:t>A</w:t>
      </w:r>
      <w:r w:rsidR="00C2095A">
        <w:rPr>
          <w:rFonts w:ascii="Times New Roman" w:hAnsi="Times New Roman" w:cs="Times New Roman"/>
        </w:rPr>
        <w:t>ffairs</w:t>
      </w:r>
      <w:r>
        <w:rPr>
          <w:rFonts w:ascii="Times New Roman" w:hAnsi="Times New Roman" w:cs="Times New Roman"/>
        </w:rPr>
        <w:t>’</w:t>
      </w:r>
      <w:r w:rsidR="00C2095A">
        <w:rPr>
          <w:rFonts w:ascii="Times New Roman" w:hAnsi="Times New Roman" w:cs="Times New Roman"/>
        </w:rPr>
        <w:t xml:space="preserve"> (MOAA)</w:t>
      </w:r>
      <w:r>
        <w:rPr>
          <w:rFonts w:ascii="Times New Roman" w:hAnsi="Times New Roman" w:cs="Times New Roman"/>
        </w:rPr>
        <w:t xml:space="preserve"> FY 2022 grantees in a press release earlier today. </w:t>
      </w:r>
      <w:r w:rsidR="00C2095A">
        <w:rPr>
          <w:rFonts w:ascii="Times New Roman" w:hAnsi="Times New Roman" w:cs="Times New Roman"/>
        </w:rPr>
        <w:t xml:space="preserve">MOAA is hosting an Open House with the Mayor’s Office of Community Affairs (MOCA) and its constituent offices on Saturday, October 23, 2021 at 11:00 am. The event is an opportunity for constituents to meet MOCA directors, staff, commissioners, and community partners. There will be international performances and refreshments. </w:t>
      </w:r>
    </w:p>
    <w:p w14:paraId="3BB375BA" w14:textId="065BDFE4" w:rsidR="00257BC0" w:rsidRPr="00C46748" w:rsidRDefault="00257BC0" w:rsidP="00257BC0">
      <w:pPr>
        <w:rPr>
          <w:rFonts w:ascii="Times New Roman" w:hAnsi="Times New Roman" w:cs="Times New Roman"/>
          <w:b/>
          <w:bCs/>
        </w:rPr>
      </w:pPr>
      <w:r w:rsidRPr="00C46748">
        <w:rPr>
          <w:rFonts w:ascii="Times New Roman" w:hAnsi="Times New Roman" w:cs="Times New Roman"/>
          <w:b/>
          <w:bCs/>
        </w:rPr>
        <w:t>III. Chair Announcements</w:t>
      </w:r>
    </w:p>
    <w:p w14:paraId="0DA8D325" w14:textId="23275C32" w:rsidR="00A802B3" w:rsidRPr="00C46748" w:rsidRDefault="00C2095A" w:rsidP="00257BC0">
      <w:pPr>
        <w:rPr>
          <w:rFonts w:ascii="Times New Roman" w:hAnsi="Times New Roman" w:cs="Times New Roman"/>
          <w:b/>
          <w:bCs/>
        </w:rPr>
      </w:pPr>
      <w:r>
        <w:rPr>
          <w:rFonts w:ascii="Times New Roman" w:hAnsi="Times New Roman" w:cs="Times New Roman"/>
        </w:rPr>
        <w:t xml:space="preserve">Commission on African Affairs </w:t>
      </w:r>
      <w:r w:rsidR="003773F6">
        <w:rPr>
          <w:rFonts w:ascii="Times New Roman" w:hAnsi="Times New Roman" w:cs="Times New Roman"/>
        </w:rPr>
        <w:t xml:space="preserve">(COAA) </w:t>
      </w:r>
      <w:r>
        <w:rPr>
          <w:rFonts w:ascii="Times New Roman" w:hAnsi="Times New Roman" w:cs="Times New Roman"/>
        </w:rPr>
        <w:t xml:space="preserve">Chair and Co-Chair not available for updates. </w:t>
      </w:r>
    </w:p>
    <w:p w14:paraId="7D134AA2" w14:textId="77777777" w:rsidR="000A34C0" w:rsidRPr="00C46748" w:rsidRDefault="000A34C0" w:rsidP="000A34C0">
      <w:pPr>
        <w:rPr>
          <w:rFonts w:ascii="Times New Roman" w:hAnsi="Times New Roman" w:cs="Times New Roman"/>
          <w:b/>
          <w:bCs/>
        </w:rPr>
      </w:pPr>
      <w:r w:rsidRPr="00C46748">
        <w:rPr>
          <w:rFonts w:ascii="Times New Roman" w:hAnsi="Times New Roman" w:cs="Times New Roman"/>
          <w:b/>
          <w:bCs/>
        </w:rPr>
        <w:t>IV. Public Comments</w:t>
      </w:r>
    </w:p>
    <w:p w14:paraId="7FC5835D" w14:textId="7DD76BA6" w:rsidR="003D5A3A" w:rsidRPr="00C46748" w:rsidRDefault="00C2095A" w:rsidP="003D5A3A">
      <w:pPr>
        <w:rPr>
          <w:rFonts w:ascii="Times New Roman" w:hAnsi="Times New Roman" w:cs="Times New Roman"/>
        </w:rPr>
      </w:pPr>
      <w:r>
        <w:rPr>
          <w:rFonts w:ascii="Times New Roman" w:hAnsi="Times New Roman" w:cs="Times New Roman"/>
        </w:rPr>
        <w:t>Josiane</w:t>
      </w:r>
      <w:r w:rsidR="003D5A3A" w:rsidRPr="00C46748">
        <w:rPr>
          <w:rFonts w:ascii="Times New Roman" w:hAnsi="Times New Roman" w:cs="Times New Roman"/>
        </w:rPr>
        <w:t>-</w:t>
      </w:r>
      <w:r>
        <w:rPr>
          <w:rFonts w:ascii="Times New Roman" w:hAnsi="Times New Roman" w:cs="Times New Roman"/>
        </w:rPr>
        <w:t xml:space="preserve"> Shares that she is participating in three events with a Beafrika NPO and the Embassy of The Central African Republic. She will email MOAA with the information. </w:t>
      </w:r>
    </w:p>
    <w:p w14:paraId="574D88A3" w14:textId="33291B28" w:rsidR="003D5A3A" w:rsidRPr="00C46748" w:rsidRDefault="00C2095A" w:rsidP="003D5A3A">
      <w:pPr>
        <w:rPr>
          <w:rFonts w:ascii="Times New Roman" w:hAnsi="Times New Roman" w:cs="Times New Roman"/>
        </w:rPr>
      </w:pPr>
      <w:r>
        <w:rPr>
          <w:rFonts w:ascii="Times New Roman" w:hAnsi="Times New Roman" w:cs="Times New Roman"/>
        </w:rPr>
        <w:t>Theodore</w:t>
      </w:r>
      <w:r w:rsidR="003D5A3A" w:rsidRPr="00C46748">
        <w:rPr>
          <w:rFonts w:ascii="Times New Roman" w:hAnsi="Times New Roman" w:cs="Times New Roman"/>
        </w:rPr>
        <w:t xml:space="preserve">- </w:t>
      </w:r>
      <w:r>
        <w:rPr>
          <w:rFonts w:ascii="Times New Roman" w:hAnsi="Times New Roman" w:cs="Times New Roman"/>
        </w:rPr>
        <w:t xml:space="preserve">Shares appreciation for support from MOAA to provide groceries to constituents in need and MOAA’s support for the Renaissance Center for Culture and Education. </w:t>
      </w:r>
    </w:p>
    <w:p w14:paraId="65AA2154" w14:textId="4ACD8D93" w:rsidR="001A3586" w:rsidRPr="00C46748" w:rsidRDefault="00C2095A" w:rsidP="003D5A3A">
      <w:pPr>
        <w:rPr>
          <w:rFonts w:ascii="Times New Roman" w:hAnsi="Times New Roman" w:cs="Times New Roman"/>
        </w:rPr>
      </w:pPr>
      <w:r>
        <w:rPr>
          <w:rFonts w:ascii="Times New Roman" w:hAnsi="Times New Roman" w:cs="Times New Roman"/>
        </w:rPr>
        <w:t>Kate</w:t>
      </w:r>
      <w:r w:rsidR="003D5A3A" w:rsidRPr="00C46748">
        <w:rPr>
          <w:rFonts w:ascii="Times New Roman" w:hAnsi="Times New Roman" w:cs="Times New Roman"/>
        </w:rPr>
        <w:t xml:space="preserve">- </w:t>
      </w:r>
      <w:r w:rsidR="001A3586">
        <w:rPr>
          <w:rFonts w:ascii="Times New Roman" w:hAnsi="Times New Roman" w:cs="Times New Roman"/>
        </w:rPr>
        <w:t>Is pleased to join the in-person Open House event on Saturday</w:t>
      </w:r>
      <w:r w:rsidR="003D5A3A" w:rsidRPr="00C46748">
        <w:rPr>
          <w:rFonts w:ascii="Times New Roman" w:hAnsi="Times New Roman" w:cs="Times New Roman"/>
        </w:rPr>
        <w:t>.</w:t>
      </w:r>
      <w:r w:rsidR="001A3586">
        <w:rPr>
          <w:rFonts w:ascii="Times New Roman" w:hAnsi="Times New Roman" w:cs="Times New Roman"/>
        </w:rPr>
        <w:t xml:space="preserve"> </w:t>
      </w:r>
    </w:p>
    <w:p w14:paraId="402F4BFC" w14:textId="0AFB8446" w:rsidR="003D5A3A" w:rsidRDefault="001A3586" w:rsidP="003D5A3A">
      <w:pPr>
        <w:rPr>
          <w:rFonts w:ascii="Times New Roman" w:hAnsi="Times New Roman" w:cs="Times New Roman"/>
        </w:rPr>
      </w:pPr>
      <w:r>
        <w:rPr>
          <w:rFonts w:ascii="Times New Roman" w:hAnsi="Times New Roman" w:cs="Times New Roman"/>
        </w:rPr>
        <w:lastRenderedPageBreak/>
        <w:t>Ify</w:t>
      </w:r>
      <w:r w:rsidR="003D5A3A" w:rsidRPr="00C46748">
        <w:rPr>
          <w:rFonts w:ascii="Times New Roman" w:hAnsi="Times New Roman" w:cs="Times New Roman"/>
        </w:rPr>
        <w:t xml:space="preserve">- </w:t>
      </w:r>
      <w:r>
        <w:rPr>
          <w:rFonts w:ascii="Times New Roman" w:hAnsi="Times New Roman" w:cs="Times New Roman"/>
        </w:rPr>
        <w:t>Is unable to attend the Open House event due to short notice</w:t>
      </w:r>
      <w:r w:rsidR="003D5A3A" w:rsidRPr="00C46748">
        <w:rPr>
          <w:rFonts w:ascii="Times New Roman" w:hAnsi="Times New Roman" w:cs="Times New Roman"/>
        </w:rPr>
        <w:t>.</w:t>
      </w:r>
    </w:p>
    <w:p w14:paraId="6E0E37B6" w14:textId="64FC3DC7" w:rsidR="001A3586" w:rsidRPr="00C46748" w:rsidRDefault="001A3586" w:rsidP="003D5A3A">
      <w:pPr>
        <w:rPr>
          <w:rFonts w:ascii="Times New Roman" w:hAnsi="Times New Roman" w:cs="Times New Roman"/>
        </w:rPr>
      </w:pPr>
      <w:r>
        <w:rPr>
          <w:rFonts w:ascii="Times New Roman" w:hAnsi="Times New Roman" w:cs="Times New Roman"/>
        </w:rPr>
        <w:t xml:space="preserve">Gelila- Explains the short notice for the event and the EOM protocols for event hosting and outreach. Thanks the COAA for their service towards the District’s African residents. Announces the next COAA meeting will be on Wednesday, November 3, 2021; it will be the last meeting of the year. </w:t>
      </w:r>
      <w:r w:rsidR="00CB607B">
        <w:rPr>
          <w:rFonts w:ascii="Times New Roman" w:hAnsi="Times New Roman" w:cs="Times New Roman"/>
        </w:rPr>
        <w:t xml:space="preserve">Reiterates the importance of commissioners attending the Open House event on Saturday, October 23, 2021 and to confirm their attendance. </w:t>
      </w:r>
    </w:p>
    <w:p w14:paraId="188CB05D" w14:textId="7F355C69" w:rsidR="000A34C0" w:rsidRPr="00C46748" w:rsidRDefault="000A34C0" w:rsidP="000A34C0">
      <w:pPr>
        <w:rPr>
          <w:rFonts w:ascii="Times New Roman" w:hAnsi="Times New Roman" w:cs="Times New Roman"/>
          <w:b/>
          <w:bCs/>
        </w:rPr>
      </w:pPr>
      <w:r w:rsidRPr="00C46748">
        <w:rPr>
          <w:rFonts w:ascii="Times New Roman" w:hAnsi="Times New Roman" w:cs="Times New Roman"/>
          <w:b/>
          <w:bCs/>
        </w:rPr>
        <w:t>V. Adjournment (</w:t>
      </w:r>
      <w:r w:rsidR="001A3586">
        <w:rPr>
          <w:rFonts w:ascii="Times New Roman" w:hAnsi="Times New Roman" w:cs="Times New Roman"/>
          <w:b/>
          <w:bCs/>
        </w:rPr>
        <w:t>6</w:t>
      </w:r>
      <w:r w:rsidRPr="00C46748">
        <w:rPr>
          <w:rFonts w:ascii="Times New Roman" w:hAnsi="Times New Roman" w:cs="Times New Roman"/>
          <w:b/>
          <w:bCs/>
        </w:rPr>
        <w:t>:</w:t>
      </w:r>
      <w:r w:rsidR="001A3586">
        <w:rPr>
          <w:rFonts w:ascii="Times New Roman" w:hAnsi="Times New Roman" w:cs="Times New Roman"/>
          <w:b/>
          <w:bCs/>
        </w:rPr>
        <w:t>3</w:t>
      </w:r>
      <w:r w:rsidRPr="00C46748">
        <w:rPr>
          <w:rFonts w:ascii="Times New Roman" w:hAnsi="Times New Roman" w:cs="Times New Roman"/>
          <w:b/>
          <w:bCs/>
        </w:rPr>
        <w:t>0pm).</w:t>
      </w:r>
    </w:p>
    <w:p w14:paraId="5505CE3D" w14:textId="77777777" w:rsidR="00383638" w:rsidRPr="00C46748" w:rsidRDefault="00383638">
      <w:pPr>
        <w:rPr>
          <w:rFonts w:ascii="Times New Roman" w:hAnsi="Times New Roman" w:cs="Times New Roman"/>
        </w:rPr>
      </w:pPr>
    </w:p>
    <w:p w14:paraId="66B18F02" w14:textId="77777777" w:rsidR="00DF12D2" w:rsidRPr="00C46748" w:rsidRDefault="00DF12D2">
      <w:pPr>
        <w:rPr>
          <w:rFonts w:ascii="Times New Roman" w:hAnsi="Times New Roman" w:cs="Times New Roman"/>
        </w:rPr>
      </w:pPr>
    </w:p>
    <w:p w14:paraId="36D0A058" w14:textId="77777777" w:rsidR="00DF12D2" w:rsidRPr="00C46748" w:rsidRDefault="00DF12D2">
      <w:pPr>
        <w:rPr>
          <w:rFonts w:ascii="Times New Roman" w:hAnsi="Times New Roman" w:cs="Times New Roman"/>
        </w:rPr>
      </w:pPr>
    </w:p>
    <w:p w14:paraId="77267F3D" w14:textId="77777777" w:rsidR="00DF12D2" w:rsidRPr="00C46748" w:rsidRDefault="00DF12D2">
      <w:pPr>
        <w:rPr>
          <w:rFonts w:ascii="Times New Roman" w:hAnsi="Times New Roman" w:cs="Times New Roman"/>
        </w:rPr>
      </w:pPr>
    </w:p>
    <w:p w14:paraId="1E7E17AD" w14:textId="1089394A" w:rsidR="00DF12D2" w:rsidRPr="00C46748" w:rsidRDefault="00DF12D2">
      <w:pPr>
        <w:rPr>
          <w:rFonts w:ascii="Times New Roman" w:hAnsi="Times New Roman" w:cs="Times New Roman"/>
        </w:rPr>
      </w:pPr>
      <w:r w:rsidRPr="00C46748">
        <w:rPr>
          <w:rFonts w:ascii="Times New Roman" w:hAnsi="Times New Roman" w:cs="Times New Roman"/>
        </w:rPr>
        <w:t xml:space="preserve"> </w:t>
      </w:r>
    </w:p>
    <w:sectPr w:rsidR="00DF12D2" w:rsidRPr="00C46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1583"/>
    <w:multiLevelType w:val="hybridMultilevel"/>
    <w:tmpl w:val="A0AC8E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30C38"/>
    <w:multiLevelType w:val="hybridMultilevel"/>
    <w:tmpl w:val="D7F2D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D450A"/>
    <w:multiLevelType w:val="hybridMultilevel"/>
    <w:tmpl w:val="C616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C497E"/>
    <w:multiLevelType w:val="hybridMultilevel"/>
    <w:tmpl w:val="4EBC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2B5007"/>
    <w:multiLevelType w:val="hybridMultilevel"/>
    <w:tmpl w:val="A20C3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DF12D2"/>
    <w:rsid w:val="000A34C0"/>
    <w:rsid w:val="000D7912"/>
    <w:rsid w:val="001A3586"/>
    <w:rsid w:val="00257BC0"/>
    <w:rsid w:val="003773F6"/>
    <w:rsid w:val="00383638"/>
    <w:rsid w:val="003D5A3A"/>
    <w:rsid w:val="003E4A89"/>
    <w:rsid w:val="005A5622"/>
    <w:rsid w:val="006B55BF"/>
    <w:rsid w:val="0084550B"/>
    <w:rsid w:val="00A802B3"/>
    <w:rsid w:val="00AC6835"/>
    <w:rsid w:val="00BA49A2"/>
    <w:rsid w:val="00C2095A"/>
    <w:rsid w:val="00C46748"/>
    <w:rsid w:val="00CB607B"/>
    <w:rsid w:val="00CD1E75"/>
    <w:rsid w:val="00DF12D2"/>
    <w:rsid w:val="00FD2FFF"/>
    <w:rsid w:val="00FF0F85"/>
    <w:rsid w:val="00FF1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C99B5"/>
  <w15:chartTrackingRefBased/>
  <w15:docId w15:val="{273D6FEB-0186-411F-A5B9-B1214AC6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 Fissihaie</dc:creator>
  <cp:keywords/>
  <dc:description/>
  <cp:lastModifiedBy>Hagos, Semhal (EOM)</cp:lastModifiedBy>
  <cp:revision>4</cp:revision>
  <dcterms:created xsi:type="dcterms:W3CDTF">2021-10-21T19:50:00Z</dcterms:created>
  <dcterms:modified xsi:type="dcterms:W3CDTF">2021-10-21T19:52:00Z</dcterms:modified>
</cp:coreProperties>
</file>