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50B5" w14:textId="77777777" w:rsidR="002C1AE1" w:rsidRDefault="00320B09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98C925B" wp14:editId="60D77A75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2318744" cy="13951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744" cy="1395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C74DE6F" w14:textId="77777777" w:rsidR="002C1AE1" w:rsidRDefault="002C1AE1">
      <w:pPr>
        <w:pStyle w:val="BodyA"/>
        <w:jc w:val="center"/>
      </w:pPr>
    </w:p>
    <w:p w14:paraId="0A862863" w14:textId="77777777" w:rsidR="002C1AE1" w:rsidRDefault="002C1AE1">
      <w:pPr>
        <w:pStyle w:val="BodyA"/>
        <w:jc w:val="center"/>
      </w:pPr>
    </w:p>
    <w:p w14:paraId="57C80C32" w14:textId="77777777" w:rsidR="002C1AE1" w:rsidRDefault="002C1AE1">
      <w:pPr>
        <w:pStyle w:val="BodyA"/>
        <w:jc w:val="center"/>
      </w:pPr>
    </w:p>
    <w:p w14:paraId="3088B6C7" w14:textId="77777777" w:rsidR="002C1AE1" w:rsidRPr="00320B09" w:rsidRDefault="00320B09">
      <w:pPr>
        <w:pStyle w:val="BodyA"/>
        <w:jc w:val="center"/>
        <w:rPr>
          <w:b/>
          <w:bCs/>
          <w:lang w:val="en-US"/>
        </w:rPr>
      </w:pPr>
      <w:r w:rsidRPr="00320B09">
        <w:rPr>
          <w:b/>
          <w:bCs/>
          <w:lang w:val="en-US"/>
        </w:rPr>
        <w:t>Juvenile Justice Advisory Group (JJAG)</w:t>
      </w:r>
    </w:p>
    <w:p w14:paraId="07D8B741" w14:textId="77777777" w:rsidR="002C1AE1" w:rsidRDefault="00320B09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1FFAEC9E" w14:textId="77777777" w:rsidR="002C1AE1" w:rsidRDefault="00320B09">
      <w:pPr>
        <w:pStyle w:val="BodyA"/>
        <w:jc w:val="center"/>
        <w:rPr>
          <w:lang w:val="en-US"/>
        </w:rPr>
      </w:pPr>
      <w:r>
        <w:rPr>
          <w:lang w:val="en-US"/>
        </w:rPr>
        <w:t>Tuesday, December 5, 2023</w:t>
      </w:r>
    </w:p>
    <w:p w14:paraId="78541F1E" w14:textId="77777777" w:rsidR="002C1AE1" w:rsidRPr="00320B09" w:rsidRDefault="00320B09">
      <w:pPr>
        <w:pStyle w:val="BodyA"/>
        <w:jc w:val="center"/>
        <w:rPr>
          <w:lang w:val="en-US"/>
        </w:rPr>
      </w:pPr>
      <w:r w:rsidRPr="00320B09">
        <w:rPr>
          <w:lang w:val="en-US"/>
        </w:rPr>
        <w:t>4:</w:t>
      </w:r>
      <w:r>
        <w:rPr>
          <w:lang w:val="en-US"/>
        </w:rPr>
        <w:t>30</w:t>
      </w:r>
      <w:r w:rsidRPr="00320B09">
        <w:rPr>
          <w:lang w:val="en-US"/>
        </w:rPr>
        <w:t>pm</w:t>
      </w:r>
      <w:r>
        <w:rPr>
          <w:lang w:val="en-US"/>
        </w:rPr>
        <w:t xml:space="preserve"> </w:t>
      </w:r>
      <w:r w:rsidRPr="00320B09">
        <w:rPr>
          <w:lang w:val="en-US"/>
        </w:rPr>
        <w:t xml:space="preserve">- </w:t>
      </w:r>
      <w:r>
        <w:rPr>
          <w:lang w:val="en-US"/>
        </w:rPr>
        <w:t>6</w:t>
      </w:r>
      <w:r w:rsidRPr="00320B09">
        <w:rPr>
          <w:lang w:val="en-US"/>
        </w:rPr>
        <w:t>:00pm</w:t>
      </w:r>
    </w:p>
    <w:p w14:paraId="4E3ACB2B" w14:textId="1C3CE470" w:rsidR="002C1AE1" w:rsidRDefault="00320B09">
      <w:pPr>
        <w:pStyle w:val="BodyA"/>
        <w:jc w:val="center"/>
      </w:pPr>
      <w:r w:rsidRPr="00320B09">
        <w:rPr>
          <w:lang w:val="en-US"/>
        </w:rPr>
        <w:t>WebEx link:</w:t>
      </w:r>
      <w:r w:rsidRPr="00320B09">
        <w:rPr>
          <w:rFonts w:ascii="Helvetica Neue" w:hAnsi="Helvetica Neue"/>
          <w:color w:val="555555"/>
          <w:sz w:val="23"/>
          <w:szCs w:val="23"/>
          <w:shd w:val="clear" w:color="auto" w:fill="FFFFFF"/>
          <w:lang w:val="en-US"/>
        </w:rPr>
        <w:t xml:space="preserve"> </w:t>
      </w:r>
      <w:r w:rsidRPr="00320B09">
        <w:rPr>
          <w:rFonts w:ascii="Helvetica Neue" w:hAnsi="Helvetica Neue"/>
          <w:color w:val="555555"/>
          <w:sz w:val="23"/>
          <w:szCs w:val="23"/>
          <w:shd w:val="clear" w:color="auto" w:fill="FFFFFF"/>
          <w:lang w:val="en-US"/>
        </w:rPr>
        <w:t> </w:t>
      </w:r>
      <w:hyperlink r:id="rId8" w:history="1">
        <w:r w:rsidRPr="00320B09">
          <w:rPr>
            <w:rStyle w:val="Hyperlink"/>
            <w:rFonts w:ascii="Helvetica Neue" w:hAnsi="Helvetica Neue"/>
            <w:color w:val="4765A0"/>
            <w:sz w:val="23"/>
            <w:szCs w:val="23"/>
            <w:shd w:val="clear" w:color="auto" w:fill="FFFFFF"/>
            <w:lang w:val="en-US"/>
          </w:rPr>
          <w:t>https://dcnet.webex.com/dcnet/j.php?MTID=m403fbd92d8933b8c4da3a701bbcc0b30</w:t>
        </w:r>
      </w:hyperlink>
    </w:p>
    <w:p w14:paraId="153F5FCC" w14:textId="77777777" w:rsidR="00320B09" w:rsidRPr="00320B09" w:rsidRDefault="00320B09">
      <w:pPr>
        <w:pStyle w:val="BodyA"/>
        <w:jc w:val="center"/>
        <w:rPr>
          <w:lang w:val="en-US"/>
        </w:rPr>
      </w:pPr>
    </w:p>
    <w:p w14:paraId="40910178" w14:textId="77777777" w:rsidR="002C1AE1" w:rsidRPr="00320B09" w:rsidRDefault="002C1AE1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548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0"/>
        <w:gridCol w:w="6106"/>
        <w:gridCol w:w="1552"/>
      </w:tblGrid>
      <w:tr w:rsidR="002C1AE1" w14:paraId="304E5EC1" w14:textId="77777777" w:rsidTr="00320B09">
        <w:trPr>
          <w:trHeight w:val="49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3210" w14:textId="77777777" w:rsidR="002C1AE1" w:rsidRPr="00320B09" w:rsidRDefault="00320B09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20B09">
              <w:rPr>
                <w:rFonts w:cs="Arial"/>
                <w:lang w:val="en-US"/>
              </w:rPr>
              <w:t>Welcome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3EA5" w14:textId="77777777" w:rsidR="002C1AE1" w:rsidRPr="00320B09" w:rsidRDefault="00320B09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320B09">
              <w:rPr>
                <w:rFonts w:cs="Arial"/>
                <w:lang w:val="en-US"/>
              </w:rPr>
              <w:t xml:space="preserve">Welcome, Introductions and Check-In </w:t>
            </w:r>
            <w:r w:rsidRPr="00320B09">
              <w:rPr>
                <w:rFonts w:cs="Arial"/>
                <w:i/>
                <w:iCs/>
                <w:lang w:val="en-US"/>
              </w:rPr>
              <w:t>(Laura Furr, Chair)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B0794" w14:textId="77777777" w:rsidR="002C1AE1" w:rsidRPr="00320B09" w:rsidRDefault="00320B09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20B09">
              <w:rPr>
                <w:rFonts w:cs="Arial"/>
                <w:lang w:val="en-US"/>
              </w:rPr>
              <w:t>10 mins</w:t>
            </w:r>
          </w:p>
        </w:tc>
      </w:tr>
      <w:tr w:rsidR="002C1AE1" w14:paraId="49C65A13" w14:textId="77777777" w:rsidTr="00320B09">
        <w:trPr>
          <w:trHeight w:val="169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5EF79" w14:textId="77777777" w:rsidR="002C1AE1" w:rsidRPr="00320B09" w:rsidRDefault="00320B09">
            <w:pPr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DB3D" w14:textId="77777777" w:rsidR="002C1AE1" w:rsidRPr="00320B09" w:rsidRDefault="00320B09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(</w:t>
            </w:r>
            <w:r w:rsidRPr="00320B0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 Milchman, JJ Specialist</w:t>
            </w: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59B76450" w14:textId="77777777" w:rsidR="002C1AE1" w:rsidRPr="00320B09" w:rsidRDefault="00320B09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MOTA reappointments and Chair appointment discussion</w:t>
            </w:r>
          </w:p>
          <w:p w14:paraId="6B9030E5" w14:textId="77777777" w:rsidR="002C1AE1" w:rsidRPr="00320B09" w:rsidRDefault="00320B09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VOTE: CJJ membership renewal and </w:t>
            </w:r>
            <w:proofErr w:type="spellStart"/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YouthMove</w:t>
            </w:r>
            <w:proofErr w:type="spellEnd"/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chapter dues</w:t>
            </w:r>
          </w:p>
          <w:p w14:paraId="15B0A73F" w14:textId="77777777" w:rsidR="002C1AE1" w:rsidRPr="00320B09" w:rsidRDefault="00320B09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Reminder: January meeting is in-person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DEA6" w14:textId="77777777" w:rsidR="002C1AE1" w:rsidRPr="00320B09" w:rsidRDefault="00320B09">
            <w:pPr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 mins</w:t>
            </w:r>
          </w:p>
        </w:tc>
      </w:tr>
      <w:tr w:rsidR="002C1AE1" w14:paraId="22338B05" w14:textId="77777777" w:rsidTr="00320B09">
        <w:trPr>
          <w:trHeight w:val="97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06B69" w14:textId="77777777" w:rsidR="00320B09" w:rsidRPr="00320B09" w:rsidRDefault="00320B09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JJDPA </w:t>
            </w:r>
          </w:p>
          <w:p w14:paraId="597A6796" w14:textId="2BA7A5CD" w:rsidR="002C1AE1" w:rsidRPr="00320B09" w:rsidRDefault="00320B09">
            <w:pPr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Reauthorization Update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4D9C8" w14:textId="77777777" w:rsidR="002C1AE1" w:rsidRPr="00320B09" w:rsidRDefault="00320B09">
            <w:pPr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on Reauthorization Advocacy and Status of Juvenile Justice and Delinquency Prevention Act (Lisette Burton, JJAG Secretary and Act4JJ Co-Chair)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3A3E6" w14:textId="77777777" w:rsidR="002C1AE1" w:rsidRPr="00320B09" w:rsidRDefault="00320B09">
            <w:pPr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2C1AE1" w14:paraId="0DFCAF85" w14:textId="77777777" w:rsidTr="00320B09">
        <w:trPr>
          <w:trHeight w:val="145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F7D7" w14:textId="77777777" w:rsidR="002C1AE1" w:rsidRPr="00320B09" w:rsidRDefault="00320B09">
            <w:pPr>
              <w:pStyle w:val="Body"/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Grantee Update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8AF5A" w14:textId="77777777" w:rsidR="002C1AE1" w:rsidRPr="00320B09" w:rsidRDefault="00320B09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320B09">
              <w:rPr>
                <w:rFonts w:ascii="Arial" w:hAnsi="Arial" w:cs="Arial"/>
                <w:sz w:val="22"/>
                <w:szCs w:val="22"/>
              </w:rPr>
              <w:t>Update on Activities, Impact and Observations from Title II Grantee: Access Youth</w:t>
            </w:r>
          </w:p>
          <w:p w14:paraId="5E6BC4AB" w14:textId="77777777" w:rsidR="002C1AE1" w:rsidRPr="00320B09" w:rsidRDefault="00320B09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20B09">
              <w:rPr>
                <w:rFonts w:ascii="Arial" w:hAnsi="Arial" w:cs="Arial"/>
                <w:sz w:val="22"/>
                <w:szCs w:val="22"/>
              </w:rPr>
              <w:t>Presentation</w:t>
            </w:r>
          </w:p>
          <w:p w14:paraId="6764BE11" w14:textId="77777777" w:rsidR="002C1AE1" w:rsidRPr="00320B09" w:rsidRDefault="00320B09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20B09">
              <w:rPr>
                <w:rFonts w:ascii="Arial" w:hAnsi="Arial" w:cs="Arial"/>
                <w:sz w:val="22"/>
                <w:szCs w:val="22"/>
              </w:rPr>
              <w:t>Questions and discussion of opportunities to address highlighted challenges observed among served youth and community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8C3C" w14:textId="77777777" w:rsidR="002C1AE1" w:rsidRPr="00320B09" w:rsidRDefault="00320B09">
            <w:pPr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mins</w:t>
            </w:r>
          </w:p>
        </w:tc>
      </w:tr>
      <w:tr w:rsidR="002C1AE1" w14:paraId="593B467A" w14:textId="77777777" w:rsidTr="00320B09">
        <w:trPr>
          <w:trHeight w:val="97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2D00" w14:textId="77777777" w:rsidR="002C1AE1" w:rsidRPr="00320B09" w:rsidRDefault="00320B09">
            <w:pPr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Updates and Announcements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2EDE" w14:textId="77777777" w:rsidR="002C1AE1" w:rsidRPr="00320B09" w:rsidRDefault="00320B09">
            <w:pPr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Members and Advisors share updates or announcements and highlight upcoming opportunities for collaboration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DAA3" w14:textId="77777777" w:rsidR="002C1AE1" w:rsidRPr="00320B09" w:rsidRDefault="00320B09">
            <w:pPr>
              <w:widowControl w:val="0"/>
              <w:rPr>
                <w:rFonts w:ascii="Arial" w:hAnsi="Arial" w:cs="Arial"/>
              </w:rPr>
            </w:pPr>
            <w:r w:rsidRPr="00320B0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2C1AE1" w14:paraId="663EE70E" w14:textId="77777777" w:rsidTr="00320B09">
        <w:trPr>
          <w:trHeight w:val="51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970D" w14:textId="77777777" w:rsidR="002C1AE1" w:rsidRDefault="00320B09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BAAC" w14:textId="77777777" w:rsidR="002C1AE1" w:rsidRDefault="002C1AE1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C1002" w14:textId="77777777" w:rsidR="002C1AE1" w:rsidRDefault="002C1AE1"/>
        </w:tc>
      </w:tr>
    </w:tbl>
    <w:p w14:paraId="6617CC67" w14:textId="77777777" w:rsidR="00320B09" w:rsidRPr="00EA32C7" w:rsidRDefault="00320B09" w:rsidP="00320B0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3795F">
        <w:rPr>
          <w:rStyle w:val="xcontentpasted0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9" w:tgtFrame="_blank" w:history="1">
        <w:r w:rsidRPr="00C3795F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opengovoffice@dc.gov</w:t>
        </w:r>
      </w:hyperlink>
      <w:r w:rsidRPr="00C3795F">
        <w:rPr>
          <w:rStyle w:val="xcontentpasted0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C3795F">
        <w:rPr>
          <w:rStyle w:val="xcontentpasted0"/>
          <w:rFonts w:ascii="Arial" w:hAnsi="Arial" w:cs="Arial"/>
          <w:color w:val="000000"/>
          <w:sz w:val="20"/>
          <w:szCs w:val="20"/>
        </w:rPr>
        <w:t>  </w:t>
      </w:r>
    </w:p>
    <w:p w14:paraId="1632E51F" w14:textId="77777777" w:rsidR="002C1AE1" w:rsidRDefault="002C1AE1">
      <w:pPr>
        <w:pStyle w:val="Default"/>
        <w:widowControl w:val="0"/>
        <w:spacing w:before="0" w:line="240" w:lineRule="auto"/>
        <w:ind w:left="1190" w:hanging="1190"/>
      </w:pPr>
    </w:p>
    <w:sectPr w:rsidR="002C1AE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5B03" w14:textId="77777777" w:rsidR="00320B09" w:rsidRDefault="00320B09">
      <w:r>
        <w:separator/>
      </w:r>
    </w:p>
  </w:endnote>
  <w:endnote w:type="continuationSeparator" w:id="0">
    <w:p w14:paraId="14B7429A" w14:textId="77777777" w:rsidR="00320B09" w:rsidRDefault="003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182A" w14:textId="77777777" w:rsidR="002C1AE1" w:rsidRDefault="002C1AE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9B9D" w14:textId="77777777" w:rsidR="00320B09" w:rsidRDefault="00320B09">
      <w:r>
        <w:separator/>
      </w:r>
    </w:p>
  </w:footnote>
  <w:footnote w:type="continuationSeparator" w:id="0">
    <w:p w14:paraId="7B045337" w14:textId="77777777" w:rsidR="00320B09" w:rsidRDefault="0032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A4A2" w14:textId="77777777" w:rsidR="002C1AE1" w:rsidRDefault="002C1AE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682C"/>
    <w:multiLevelType w:val="hybridMultilevel"/>
    <w:tmpl w:val="58540F16"/>
    <w:lvl w:ilvl="0" w:tplc="FC5636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2A88C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BE3E8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2711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62CD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00B6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46D4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8184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DAFF8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E731D7"/>
    <w:multiLevelType w:val="hybridMultilevel"/>
    <w:tmpl w:val="913E5D60"/>
    <w:lvl w:ilvl="0" w:tplc="B4B0312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E2C6A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EF81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E4B7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07D2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C287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8FCB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9CAE7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83DE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2657463">
    <w:abstractNumId w:val="0"/>
  </w:num>
  <w:num w:numId="2" w16cid:durableId="202493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E1"/>
    <w:rsid w:val="002C1AE1"/>
    <w:rsid w:val="0032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A927"/>
  <w15:docId w15:val="{7E972315-673C-4EDE-9EFC-FD3042CC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20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32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403fbd92d8933b8c4da3a701bbcc0b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engovoffice@dc.go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4</DocSecurity>
  <Lines>9</Lines>
  <Paragraphs>2</Paragraphs>
  <ScaleCrop>false</ScaleCrop>
  <Company>DC Government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2023-11-29T13:31:00Z</dcterms:created>
  <dcterms:modified xsi:type="dcterms:W3CDTF">2023-11-29T13:31:00Z</dcterms:modified>
</cp:coreProperties>
</file>