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B884" w14:textId="77777777" w:rsidR="008B7DE7" w:rsidRPr="000C6EE6" w:rsidRDefault="000C6EE6">
      <w:pPr>
        <w:pStyle w:val="BodyA"/>
        <w:jc w:val="center"/>
        <w:rPr>
          <w:rFonts w:cs="Arial"/>
          <w:b/>
          <w:bCs/>
          <w:lang w:val="en-US"/>
        </w:rPr>
      </w:pPr>
      <w:r w:rsidRPr="000C6EE6">
        <w:rPr>
          <w:rFonts w:cs="Arial"/>
          <w:b/>
          <w:bCs/>
          <w:lang w:val="en-US"/>
        </w:rPr>
        <w:t>Juvenile Justice Advisory Group (JJAG)</w:t>
      </w:r>
    </w:p>
    <w:p w14:paraId="03269705" w14:textId="77777777" w:rsidR="008B7DE7" w:rsidRPr="000C6EE6" w:rsidRDefault="000C6EE6">
      <w:pPr>
        <w:pStyle w:val="BodyA"/>
        <w:jc w:val="center"/>
        <w:rPr>
          <w:rFonts w:cs="Arial"/>
          <w:b/>
          <w:bCs/>
          <w:lang w:val="en-US"/>
        </w:rPr>
      </w:pPr>
      <w:r w:rsidRPr="000C6EE6">
        <w:rPr>
          <w:rFonts w:cs="Arial"/>
          <w:b/>
          <w:bCs/>
          <w:lang w:val="en-US"/>
        </w:rPr>
        <w:t>Virtual Meeting Agenda</w:t>
      </w:r>
    </w:p>
    <w:p w14:paraId="7A7C400D" w14:textId="77777777" w:rsidR="008B7DE7" w:rsidRPr="000C6EE6" w:rsidRDefault="000C6EE6">
      <w:pPr>
        <w:pStyle w:val="BodyA"/>
        <w:jc w:val="center"/>
        <w:rPr>
          <w:rFonts w:cs="Arial"/>
          <w:lang w:val="en-US"/>
        </w:rPr>
      </w:pPr>
      <w:r w:rsidRPr="000C6EE6">
        <w:rPr>
          <w:rFonts w:cs="Arial"/>
          <w:lang w:val="en-US"/>
        </w:rPr>
        <w:t>Tuesday, March 7, 2023</w:t>
      </w:r>
    </w:p>
    <w:p w14:paraId="0BB23D7F" w14:textId="77777777" w:rsidR="008B7DE7" w:rsidRPr="000C6EE6" w:rsidRDefault="000C6EE6">
      <w:pPr>
        <w:pStyle w:val="BodyA"/>
        <w:jc w:val="center"/>
        <w:rPr>
          <w:rFonts w:cs="Arial"/>
        </w:rPr>
      </w:pPr>
      <w:r w:rsidRPr="000C6EE6">
        <w:rPr>
          <w:rFonts w:cs="Arial"/>
        </w:rPr>
        <w:t>4:</w:t>
      </w:r>
      <w:r w:rsidRPr="000C6EE6">
        <w:rPr>
          <w:rFonts w:cs="Arial"/>
          <w:lang w:val="en-US"/>
        </w:rPr>
        <w:t>30</w:t>
      </w:r>
      <w:r w:rsidRPr="000C6EE6">
        <w:rPr>
          <w:rFonts w:cs="Arial"/>
        </w:rPr>
        <w:t>pm</w:t>
      </w:r>
      <w:r w:rsidRPr="000C6EE6">
        <w:rPr>
          <w:rFonts w:cs="Arial"/>
          <w:lang w:val="en-US"/>
        </w:rPr>
        <w:t xml:space="preserve"> </w:t>
      </w:r>
      <w:r w:rsidRPr="000C6EE6">
        <w:rPr>
          <w:rFonts w:cs="Arial"/>
        </w:rPr>
        <w:t xml:space="preserve">- </w:t>
      </w:r>
      <w:r w:rsidRPr="000C6EE6">
        <w:rPr>
          <w:rFonts w:cs="Arial"/>
          <w:lang w:val="en-US"/>
        </w:rPr>
        <w:t>6</w:t>
      </w:r>
      <w:r w:rsidRPr="000C6EE6">
        <w:rPr>
          <w:rFonts w:cs="Arial"/>
        </w:rPr>
        <w:t>:00pm</w:t>
      </w:r>
    </w:p>
    <w:p w14:paraId="4FEDE49D" w14:textId="77777777" w:rsidR="008B7DE7" w:rsidRPr="000C6EE6" w:rsidRDefault="008B7DE7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W w:w="9657" w:type="dxa"/>
        <w:tblInd w:w="-1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70"/>
        <w:gridCol w:w="6210"/>
        <w:gridCol w:w="1377"/>
      </w:tblGrid>
      <w:tr w:rsidR="008B7DE7" w:rsidRPr="000C6EE6" w14:paraId="3E78503E" w14:textId="77777777" w:rsidTr="000C6EE6">
        <w:trPr>
          <w:trHeight w:val="49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2CB4" w14:textId="77777777" w:rsidR="008B7DE7" w:rsidRPr="000C6EE6" w:rsidRDefault="000C6EE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C6EE6">
              <w:rPr>
                <w:rFonts w:cs="Arial"/>
                <w:lang w:val="en-US"/>
              </w:rPr>
              <w:t>Welcome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F524" w14:textId="77777777" w:rsidR="008B7DE7" w:rsidRPr="000C6EE6" w:rsidRDefault="000C6EE6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  <w:r w:rsidRPr="000C6EE6">
              <w:rPr>
                <w:rFonts w:cs="Arial"/>
                <w:lang w:val="en-US"/>
              </w:rPr>
              <w:t>Welcome and Introductions (</w:t>
            </w:r>
            <w:r w:rsidRPr="000C6EE6">
              <w:rPr>
                <w:rFonts w:cs="Arial"/>
                <w:i/>
                <w:iCs/>
                <w:lang w:val="en-US"/>
              </w:rPr>
              <w:t>Laura Furr, Chair)</w:t>
            </w:r>
          </w:p>
          <w:p w14:paraId="09D45ABF" w14:textId="77777777" w:rsidR="008B7DE7" w:rsidRPr="000C6EE6" w:rsidRDefault="000C6EE6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0C6EE6">
              <w:rPr>
                <w:rFonts w:cs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FDBF" w14:textId="77777777" w:rsidR="008B7DE7" w:rsidRPr="000C6EE6" w:rsidRDefault="000C6EE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C6EE6">
              <w:rPr>
                <w:rFonts w:cs="Arial"/>
                <w:lang w:val="en-US"/>
              </w:rPr>
              <w:t>20 mins</w:t>
            </w:r>
          </w:p>
        </w:tc>
      </w:tr>
      <w:tr w:rsidR="008B7DE7" w:rsidRPr="000C6EE6" w14:paraId="2D97ED7E" w14:textId="77777777" w:rsidTr="000C6EE6">
        <w:trPr>
          <w:trHeight w:val="97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3BC8" w14:textId="77777777" w:rsidR="008B7DE7" w:rsidRPr="000C6EE6" w:rsidRDefault="000C6E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Racial and Ethnic Disparities Data Update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38A7" w14:textId="77777777" w:rsidR="008B7DE7" w:rsidRPr="000C6EE6" w:rsidRDefault="000C6E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Updates to Federal RED Data Requirements (</w:t>
            </w:r>
            <w:r w:rsidRPr="000C6EE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Toni Lemons, RED Coordinator and Compliance Monitor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4612" w14:textId="77777777" w:rsidR="008B7DE7" w:rsidRPr="000C6EE6" w:rsidRDefault="000C6E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8B7DE7" w:rsidRPr="000C6EE6" w14:paraId="3A3ACC45" w14:textId="77777777" w:rsidTr="000C6EE6">
        <w:trPr>
          <w:trHeight w:val="217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C328" w14:textId="77777777" w:rsidR="008B7DE7" w:rsidRPr="000C6EE6" w:rsidRDefault="000C6EE6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9AD6" w14:textId="77777777" w:rsidR="008B7DE7" w:rsidRPr="000C6EE6" w:rsidRDefault="000C6EE6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0C6EE6">
              <w:rPr>
                <w:rFonts w:ascii="Arial" w:hAnsi="Arial" w:cs="Arial"/>
                <w:i/>
                <w:iCs/>
                <w:sz w:val="22"/>
                <w:szCs w:val="22"/>
              </w:rPr>
              <w:t>Melissa Milchman, JJ S</w:t>
            </w:r>
            <w:r w:rsidRPr="000C6EE6">
              <w:rPr>
                <w:rFonts w:ascii="Arial" w:hAnsi="Arial" w:cs="Arial"/>
                <w:i/>
                <w:iCs/>
                <w:sz w:val="22"/>
                <w:szCs w:val="22"/>
              </w:rPr>
              <w:t>pecialist and Laura Furr, Chair</w:t>
            </w:r>
            <w:r w:rsidRPr="000C6EE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86E049F" w14:textId="77777777" w:rsidR="008B7DE7" w:rsidRPr="000C6EE6" w:rsidRDefault="000C6EE6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>JJAG meeting survey results and next steps</w:t>
            </w:r>
          </w:p>
          <w:p w14:paraId="1FB40B6D" w14:textId="36203D88" w:rsidR="008B7DE7" w:rsidRPr="000C6EE6" w:rsidRDefault="000C6EE6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 xml:space="preserve">Three Year Plan heads </w:t>
            </w:r>
            <w:proofErr w:type="gramStart"/>
            <w:r w:rsidRPr="000C6EE6">
              <w:rPr>
                <w:rFonts w:ascii="Arial" w:hAnsi="Arial" w:cs="Arial"/>
                <w:sz w:val="22"/>
                <w:szCs w:val="22"/>
              </w:rPr>
              <w:t>up</w:t>
            </w:r>
            <w:proofErr w:type="gramEnd"/>
          </w:p>
          <w:p w14:paraId="592708E5" w14:textId="77777777" w:rsidR="008B7DE7" w:rsidRPr="000C6EE6" w:rsidRDefault="000C6EE6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>CJJ Conference call for attendees</w:t>
            </w:r>
          </w:p>
          <w:p w14:paraId="498D3127" w14:textId="77777777" w:rsidR="008B7DE7" w:rsidRPr="000C6EE6" w:rsidRDefault="000C6EE6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>Probation reform opportunities with CJJ: toolkit, training, and technical assistance</w:t>
            </w:r>
          </w:p>
          <w:p w14:paraId="48A37797" w14:textId="77777777" w:rsidR="008B7DE7" w:rsidRPr="000C6EE6" w:rsidRDefault="000C6EE6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 xml:space="preserve">Juvenile Justice and Delinquency Prevention Act reauthorization </w:t>
            </w:r>
            <w:r w:rsidRPr="000C6EE6">
              <w:rPr>
                <w:rFonts w:ascii="Arial" w:hAnsi="Arial" w:cs="Arial"/>
                <w:sz w:val="22"/>
                <w:szCs w:val="22"/>
              </w:rPr>
              <w:t>“</w:t>
            </w:r>
            <w:r w:rsidRPr="000C6EE6">
              <w:rPr>
                <w:rFonts w:ascii="Arial" w:hAnsi="Arial" w:cs="Arial"/>
                <w:sz w:val="22"/>
                <w:szCs w:val="22"/>
              </w:rPr>
              <w:t>asks</w:t>
            </w:r>
            <w:r w:rsidRPr="000C6EE6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0C6EE6"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AE34" w14:textId="77777777" w:rsidR="008B7DE7" w:rsidRPr="000C6EE6" w:rsidRDefault="000C6EE6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>25</w:t>
            </w:r>
            <w:r w:rsidRPr="000C6EE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8B7DE7" w:rsidRPr="000C6EE6" w14:paraId="15FFC027" w14:textId="77777777" w:rsidTr="000C6EE6">
        <w:trPr>
          <w:trHeight w:val="91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B4290" w14:textId="77777777" w:rsidR="008B7DE7" w:rsidRPr="000C6EE6" w:rsidRDefault="000C6E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State of Juvenile Justice in DC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583CD" w14:textId="77777777" w:rsidR="008B7DE7" w:rsidRPr="000C6EE6" w:rsidRDefault="000C6E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Recap and discussion of Washington Bar Foundation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event on 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‘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The State of the Juvenile Justic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 System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r w:rsidRPr="000C6EE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Brittany Mobley)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221F" w14:textId="77777777" w:rsidR="008B7DE7" w:rsidRPr="000C6EE6" w:rsidRDefault="000C6E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8B7DE7" w:rsidRPr="000C6EE6" w14:paraId="0795DD0D" w14:textId="77777777" w:rsidTr="000C6EE6">
        <w:trPr>
          <w:trHeight w:val="73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B5730" w14:textId="77777777" w:rsidR="008B7DE7" w:rsidRPr="000C6EE6" w:rsidRDefault="000C6EE6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Community Education Resource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C76B3" w14:textId="77777777" w:rsidR="008B7DE7" w:rsidRPr="000C6EE6" w:rsidRDefault="000C6EE6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 xml:space="preserve">Review and feedback on community education document </w:t>
            </w:r>
            <w:r w:rsidRPr="000C6EE6">
              <w:rPr>
                <w:rFonts w:ascii="Arial" w:hAnsi="Arial" w:cs="Arial"/>
                <w:sz w:val="22"/>
                <w:szCs w:val="22"/>
              </w:rPr>
              <w:t>(</w:t>
            </w:r>
            <w:r w:rsidRPr="000C6EE6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Laura Furr, Chair</w:t>
            </w:r>
            <w:r w:rsidRPr="000C6EE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Kyla Woods</w:t>
            </w:r>
            <w:r w:rsidRPr="000C6E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27597" w14:textId="77777777" w:rsidR="008B7DE7" w:rsidRPr="000C6EE6" w:rsidRDefault="000C6EE6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C6EE6">
              <w:rPr>
                <w:rFonts w:ascii="Arial" w:hAnsi="Arial" w:cs="Arial"/>
                <w:sz w:val="22"/>
                <w:szCs w:val="22"/>
              </w:rPr>
              <w:t>10</w:t>
            </w:r>
            <w:r w:rsidRPr="000C6EE6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8B7DE7" w:rsidRPr="000C6EE6" w14:paraId="1253531A" w14:textId="77777777" w:rsidTr="000C6EE6">
        <w:trPr>
          <w:trHeight w:val="97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023C" w14:textId="77777777" w:rsidR="008B7DE7" w:rsidRPr="000C6EE6" w:rsidRDefault="000C6EE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C6EE6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685A" w14:textId="77777777" w:rsidR="008B7DE7" w:rsidRPr="000C6EE6" w:rsidRDefault="000C6EE6">
            <w:pPr>
              <w:pStyle w:val="BodyA"/>
              <w:rPr>
                <w:rFonts w:cs="Arial"/>
                <w:lang w:val="en-US"/>
              </w:rPr>
            </w:pPr>
            <w:r w:rsidRPr="000C6EE6">
              <w:rPr>
                <w:rFonts w:cs="Arial"/>
                <w:lang w:val="en-US"/>
              </w:rPr>
              <w:t xml:space="preserve">Invitation to members, advisors, and partners to share </w:t>
            </w:r>
            <w:r w:rsidRPr="000C6EE6">
              <w:rPr>
                <w:rFonts w:cs="Arial"/>
                <w:lang w:val="en-US"/>
              </w:rPr>
              <w:t>updates, opportunities for collaboration, news, etc.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81326" w14:textId="77777777" w:rsidR="008B7DE7" w:rsidRPr="000C6EE6" w:rsidRDefault="000C6EE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C6EE6">
              <w:rPr>
                <w:rFonts w:cs="Arial"/>
                <w:lang w:val="en-US"/>
              </w:rPr>
              <w:t>10 mins</w:t>
            </w:r>
          </w:p>
        </w:tc>
      </w:tr>
      <w:tr w:rsidR="008B7DE7" w:rsidRPr="000C6EE6" w14:paraId="62331C0E" w14:textId="77777777" w:rsidTr="000C6EE6">
        <w:trPr>
          <w:trHeight w:val="51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CC10" w14:textId="77777777" w:rsidR="008B7DE7" w:rsidRPr="000C6EE6" w:rsidRDefault="000C6EE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C6EE6">
              <w:rPr>
                <w:rFonts w:cs="Arial"/>
                <w:lang w:val="en-US"/>
              </w:rPr>
              <w:t>Adjourn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3D75" w14:textId="77777777" w:rsidR="008B7DE7" w:rsidRPr="000C6EE6" w:rsidRDefault="008B7D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E7B76" w14:textId="77777777" w:rsidR="008B7DE7" w:rsidRPr="000C6EE6" w:rsidRDefault="008B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F0A3AA" w14:textId="77777777" w:rsidR="000C6EE6" w:rsidRPr="00301D64" w:rsidRDefault="000C6EE6" w:rsidP="000C6EE6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01D64">
        <w:rPr>
          <w:rStyle w:val="xcontentpasted0"/>
          <w:rFonts w:ascii="Arial" w:hAnsi="Arial" w:cs="Arial"/>
          <w:i/>
          <w:iCs/>
          <w:color w:val="00000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7" w:tgtFrame="_blank" w:history="1">
        <w:r w:rsidRPr="00301D64">
          <w:rPr>
            <w:rStyle w:val="Hyperlink"/>
            <w:rFonts w:ascii="Arial" w:hAnsi="Arial" w:cs="Arial"/>
            <w:i/>
            <w:iCs/>
            <w:color w:val="000000"/>
            <w:bdr w:val="none" w:sz="0" w:space="0" w:color="auto" w:frame="1"/>
          </w:rPr>
          <w:t>opengovoffice@dc.gov</w:t>
        </w:r>
      </w:hyperlink>
      <w:r w:rsidRPr="00301D64">
        <w:rPr>
          <w:rStyle w:val="xcontentpasted0"/>
          <w:rFonts w:ascii="Arial" w:hAnsi="Arial" w:cs="Arial"/>
          <w:color w:val="000000"/>
          <w:bdr w:val="none" w:sz="0" w:space="0" w:color="auto" w:frame="1"/>
        </w:rPr>
        <w:t>.</w:t>
      </w:r>
      <w:r w:rsidRPr="00301D64">
        <w:rPr>
          <w:rStyle w:val="xcontentpasted0"/>
          <w:rFonts w:ascii="Arial" w:hAnsi="Arial" w:cs="Arial"/>
          <w:color w:val="000000"/>
        </w:rPr>
        <w:t>  </w:t>
      </w:r>
    </w:p>
    <w:p w14:paraId="5DC83C25" w14:textId="77777777" w:rsidR="008B7DE7" w:rsidRDefault="008B7DE7">
      <w:pPr>
        <w:pStyle w:val="Default"/>
        <w:widowControl w:val="0"/>
        <w:spacing w:before="0" w:line="240" w:lineRule="auto"/>
        <w:ind w:left="1190" w:hanging="1190"/>
      </w:pPr>
    </w:p>
    <w:sectPr w:rsidR="008B7D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8FEE" w14:textId="77777777" w:rsidR="00000000" w:rsidRDefault="000C6EE6">
      <w:r>
        <w:separator/>
      </w:r>
    </w:p>
  </w:endnote>
  <w:endnote w:type="continuationSeparator" w:id="0">
    <w:p w14:paraId="124749DC" w14:textId="77777777" w:rsidR="00000000" w:rsidRDefault="000C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7457" w14:textId="77777777" w:rsidR="008B7DE7" w:rsidRDefault="008B7D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4955" w14:textId="77777777" w:rsidR="00000000" w:rsidRDefault="000C6EE6">
      <w:r>
        <w:separator/>
      </w:r>
    </w:p>
  </w:footnote>
  <w:footnote w:type="continuationSeparator" w:id="0">
    <w:p w14:paraId="22D82D4F" w14:textId="77777777" w:rsidR="00000000" w:rsidRDefault="000C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A7CF" w14:textId="77777777" w:rsidR="008B7DE7" w:rsidRDefault="008B7D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26E2"/>
    <w:multiLevelType w:val="hybridMultilevel"/>
    <w:tmpl w:val="DE3C1D64"/>
    <w:lvl w:ilvl="0" w:tplc="D352831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9D54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42737E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3A8354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A89CA2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0CCE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23A1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05CD2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EFA5C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5352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E7"/>
    <w:rsid w:val="000C6EE6"/>
    <w:rsid w:val="008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0115"/>
  <w15:docId w15:val="{A482E307-D719-441A-A067-D690F3D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0C6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0C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1167</Characters>
  <Application>Microsoft Office Word</Application>
  <DocSecurity>4</DocSecurity>
  <Lines>43</Lines>
  <Paragraphs>16</Paragraphs>
  <ScaleCrop>false</ScaleCrop>
  <Company>DC Government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2023-03-03T13:30:00Z</dcterms:created>
  <dcterms:modified xsi:type="dcterms:W3CDTF">2023-03-03T13:30:00Z</dcterms:modified>
</cp:coreProperties>
</file>