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A8C0" w14:textId="77777777" w:rsidR="006161FB" w:rsidRDefault="00184297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05CFC51D" w14:textId="77777777" w:rsidR="006161FB" w:rsidRDefault="00184297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0EC9AAA7" w14:textId="77777777" w:rsidR="006161FB" w:rsidRDefault="00184297">
      <w:pPr>
        <w:pStyle w:val="BodyA"/>
        <w:jc w:val="center"/>
        <w:rPr>
          <w:lang w:val="en-US"/>
        </w:rPr>
      </w:pPr>
      <w:r>
        <w:rPr>
          <w:lang w:val="en-US"/>
        </w:rPr>
        <w:t>Tuesday, February 1, 2021</w:t>
      </w:r>
    </w:p>
    <w:p w14:paraId="69A47639" w14:textId="77777777" w:rsidR="006161FB" w:rsidRDefault="00184297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0881A991" w14:textId="77777777" w:rsidR="006161FB" w:rsidRDefault="006161FB">
      <w:pPr>
        <w:pStyle w:val="BodyA"/>
      </w:pPr>
    </w:p>
    <w:tbl>
      <w:tblPr>
        <w:tblW w:w="9818" w:type="dxa"/>
        <w:tblInd w:w="4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5"/>
        <w:gridCol w:w="6425"/>
        <w:gridCol w:w="1088"/>
      </w:tblGrid>
      <w:tr w:rsidR="006161FB" w14:paraId="2192EBA9" w14:textId="77777777" w:rsidTr="00AE2256">
        <w:trPr>
          <w:trHeight w:val="477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E754" w14:textId="77777777" w:rsidR="006161FB" w:rsidRPr="00AE2256" w:rsidRDefault="00184297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AE2256">
              <w:rPr>
                <w:rFonts w:cs="Arial"/>
                <w:lang w:val="en-US"/>
              </w:rPr>
              <w:t>Welcome</w:t>
            </w:r>
          </w:p>
          <w:p w14:paraId="7152D04D" w14:textId="7894A12B" w:rsidR="00AE2256" w:rsidRPr="00AE2256" w:rsidRDefault="00AE225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15C2" w14:textId="77777777" w:rsidR="006161FB" w:rsidRPr="00AE2256" w:rsidRDefault="00184297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Welcome and Introductions (</w:t>
            </w:r>
            <w:r w:rsidRPr="00AE2256">
              <w:rPr>
                <w:rFonts w:cs="Arial"/>
                <w:i/>
                <w:iCs/>
                <w:lang w:val="en-US"/>
              </w:rPr>
              <w:t xml:space="preserve">Laura Furr, Chair) 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69A6" w14:textId="77777777" w:rsidR="006161FB" w:rsidRPr="00AE2256" w:rsidRDefault="00184297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10 mins</w:t>
            </w:r>
          </w:p>
        </w:tc>
      </w:tr>
      <w:tr w:rsidR="006161FB" w14:paraId="6310DD86" w14:textId="77777777" w:rsidTr="00AE2256">
        <w:trPr>
          <w:trHeight w:val="971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76A85" w14:textId="6053F8CA" w:rsidR="006161FB" w:rsidRPr="00AE2256" w:rsidRDefault="00AE225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Title II </w:t>
            </w:r>
            <w:r w:rsidR="00184297" w:rsidRPr="00AE225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Grantee Spotlight</w:t>
            </w: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25AA" w14:textId="77777777" w:rsidR="006161FB" w:rsidRPr="00AE2256" w:rsidRDefault="00184297">
            <w:pPr>
              <w:pStyle w:val="Default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 xml:space="preserve">Charity Jones, Program Director for Access Youth and Oliany Mendez, Program Coordinator for the MCIP Delinquency </w:t>
            </w:r>
            <w:r w:rsidRPr="00AE2256">
              <w:rPr>
                <w:rFonts w:ascii="Arial" w:hAnsi="Arial" w:cs="Arial"/>
                <w:sz w:val="22"/>
                <w:szCs w:val="22"/>
              </w:rPr>
              <w:t>Prevention Program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D130" w14:textId="77777777" w:rsidR="006161FB" w:rsidRPr="00AE2256" w:rsidRDefault="00184297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mins</w:t>
            </w:r>
          </w:p>
        </w:tc>
      </w:tr>
      <w:tr w:rsidR="006161FB" w14:paraId="7D6E6A13" w14:textId="77777777" w:rsidTr="00AE2256">
        <w:trPr>
          <w:trHeight w:val="1466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5BA3" w14:textId="77777777" w:rsidR="006161FB" w:rsidRPr="00AE2256" w:rsidRDefault="00184297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Follow up on critical issues action items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3CA6" w14:textId="77777777" w:rsidR="006161FB" w:rsidRPr="00AE2256" w:rsidRDefault="00184297">
            <w:pPr>
              <w:pStyle w:val="Body"/>
              <w:widowControl w:val="0"/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Electronic monitoring: Discussion planned for March meeting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Brittany Mobley, PDS</w:t>
            </w: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6492B499" w14:textId="77777777" w:rsidR="006161FB" w:rsidRPr="00AE2256" w:rsidRDefault="006161FB">
            <w:pPr>
              <w:pStyle w:val="Body"/>
              <w:widowControl w:val="0"/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B273B01" w14:textId="77777777" w:rsidR="006161FB" w:rsidRPr="00AE2256" w:rsidRDefault="00184297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Lack of Services for Girls - Commingling barriers discussion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Facilitated by Melissa Milchman, JJ Specialist</w:t>
            </w: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8501" w14:textId="77777777" w:rsidR="006161FB" w:rsidRPr="00AE2256" w:rsidRDefault="00184297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20</w:t>
            </w: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6161FB" w14:paraId="062CAAF5" w14:textId="77777777" w:rsidTr="00AE2256">
        <w:trPr>
          <w:trHeight w:val="1713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5EA1" w14:textId="77777777" w:rsidR="006161FB" w:rsidRPr="00AE2256" w:rsidRDefault="00184297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Persons in Need of Supervision (PINS) Subcommittee Update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068D" w14:textId="77777777" w:rsidR="006161FB" w:rsidRPr="00AE2256" w:rsidRDefault="00184297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 xml:space="preserve">Update from Policy and Legislative Committee: PINS </w:t>
            </w:r>
            <w:r w:rsidRPr="00AE2256">
              <w:rPr>
                <w:rFonts w:ascii="Arial" w:hAnsi="Arial" w:cs="Arial"/>
                <w:sz w:val="22"/>
                <w:szCs w:val="22"/>
              </w:rPr>
              <w:t>Subcommittee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</w:rPr>
              <w:t>Sheila Clark, Committee Co-Chair, LaShelle Richmond, Vice Chair and Melissa Milchman</w:t>
            </w:r>
            <w:r w:rsidRPr="00AE225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1D9F34AE" w14:textId="77777777" w:rsidR="006161FB" w:rsidRPr="00AE2256" w:rsidRDefault="00184297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Community engagement update</w:t>
            </w:r>
          </w:p>
          <w:p w14:paraId="7FB4A86F" w14:textId="77777777" w:rsidR="006161FB" w:rsidRPr="00AE2256" w:rsidRDefault="00184297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Grant recap</w:t>
            </w:r>
          </w:p>
          <w:p w14:paraId="50AEB77D" w14:textId="77777777" w:rsidR="006161FB" w:rsidRPr="00AE2256" w:rsidRDefault="00184297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Follow up to decision point memo to DMPSJ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21857" w14:textId="77777777" w:rsidR="006161FB" w:rsidRPr="00AE2256" w:rsidRDefault="00184297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mins</w:t>
            </w:r>
          </w:p>
        </w:tc>
      </w:tr>
      <w:tr w:rsidR="006161FB" w14:paraId="3DD0A915" w14:textId="77777777" w:rsidTr="00AE2256">
        <w:trPr>
          <w:trHeight w:val="1713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3B50" w14:textId="77777777" w:rsidR="006161FB" w:rsidRPr="00AE2256" w:rsidRDefault="00184297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Policy and Legislative: Racial and Ethnic Disparities (RED) Subcommittee Update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62BF" w14:textId="77777777" w:rsidR="006161FB" w:rsidRPr="00AE2256" w:rsidRDefault="00184297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Update from Policy and Legislative Committee: RED Subcommittee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</w:rPr>
              <w:t>Bruce Wright, Committee Chair</w:t>
            </w:r>
            <w:r w:rsidRPr="00AE225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0282ECC" w14:textId="77777777" w:rsidR="006161FB" w:rsidRPr="00AE2256" w:rsidRDefault="00184297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Pr="00AE2256">
              <w:rPr>
                <w:rFonts w:ascii="Arial" w:hAnsi="Arial" w:cs="Arial"/>
                <w:sz w:val="22"/>
                <w:szCs w:val="22"/>
              </w:rPr>
              <w:t>engagement update</w:t>
            </w:r>
          </w:p>
          <w:p w14:paraId="50983A39" w14:textId="77777777" w:rsidR="006161FB" w:rsidRPr="00AE2256" w:rsidRDefault="00184297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Revised goals update</w:t>
            </w:r>
          </w:p>
          <w:p w14:paraId="7AFE8F1F" w14:textId="77777777" w:rsidR="006161FB" w:rsidRPr="00AE2256" w:rsidRDefault="00184297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VOTE: Use of JJAG funds for community engagement incentives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801E" w14:textId="77777777" w:rsidR="006161FB" w:rsidRPr="00AE2256" w:rsidRDefault="00184297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AE2256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6161FB" w14:paraId="66472F7B" w14:textId="77777777" w:rsidTr="00AE2256">
        <w:trPr>
          <w:trHeight w:val="1007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6E96" w14:textId="77777777" w:rsidR="006161FB" w:rsidRPr="00AE2256" w:rsidRDefault="00184297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Youth Leaders in Action (YLA) Update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62FCE" w14:textId="77777777" w:rsidR="006161FB" w:rsidRPr="00AE2256" w:rsidRDefault="00184297">
            <w:pPr>
              <w:pStyle w:val="Body"/>
              <w:widowControl w:val="0"/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from Youth Leaders in Action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Kyla Woods, Youth Chair)</w:t>
            </w:r>
          </w:p>
          <w:p w14:paraId="02C4DE56" w14:textId="77777777" w:rsidR="006161FB" w:rsidRPr="00AE2256" w:rsidRDefault="00184297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Update on activities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3D51" w14:textId="77777777" w:rsidR="006161FB" w:rsidRPr="00AE2256" w:rsidRDefault="00184297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mins</w:t>
            </w:r>
          </w:p>
        </w:tc>
      </w:tr>
      <w:tr w:rsidR="006161FB" w14:paraId="4F90BDCE" w14:textId="77777777" w:rsidTr="00AE2256">
        <w:trPr>
          <w:trHeight w:val="1179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7778" w14:textId="77777777" w:rsidR="006161FB" w:rsidRPr="00AE2256" w:rsidRDefault="00184297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JJAG Business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5251E" w14:textId="77777777" w:rsidR="006161FB" w:rsidRPr="00AE2256" w:rsidRDefault="00184297">
            <w:pPr>
              <w:pStyle w:val="BodyCA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Update on JJAG Business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Melissa Milchman, JJ 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</w:rPr>
              <w:t>Specialist)</w:t>
            </w:r>
          </w:p>
          <w:p w14:paraId="799DA04D" w14:textId="77777777" w:rsidR="006161FB" w:rsidRPr="00AE2256" w:rsidRDefault="00184297">
            <w:pPr>
              <w:pStyle w:val="BodyCA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Updating the Compliance Manual - new information and next steps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90DA" w14:textId="77777777" w:rsidR="006161FB" w:rsidRPr="00AE2256" w:rsidRDefault="00184297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6161FB" w14:paraId="5226ED87" w14:textId="77777777" w:rsidTr="00AE2256">
        <w:trPr>
          <w:trHeight w:val="852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7407" w14:textId="77777777" w:rsidR="006161FB" w:rsidRPr="00AE2256" w:rsidRDefault="00184297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Compliance Monitoring Update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3BD5" w14:textId="77777777" w:rsidR="006161FB" w:rsidRPr="00AE2256" w:rsidRDefault="00184297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Update on Compliance Monitoring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</w:rPr>
              <w:t>Kristy Love, CJCC</w:t>
            </w:r>
            <w:r w:rsidRPr="00AE225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4DFF" w14:textId="77777777" w:rsidR="006161FB" w:rsidRPr="00AE2256" w:rsidRDefault="00184297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AE2256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6161FB" w14:paraId="1AE954BE" w14:textId="77777777" w:rsidTr="00AE2256">
        <w:trPr>
          <w:trHeight w:val="95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2F3B" w14:textId="77777777" w:rsidR="006161FB" w:rsidRPr="00AE2256" w:rsidRDefault="00184297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C671" w14:textId="77777777" w:rsidR="006161FB" w:rsidRPr="00AE2256" w:rsidRDefault="00184297">
            <w:pPr>
              <w:pStyle w:val="BodyA"/>
              <w:rPr>
                <w:rFonts w:cs="Arial"/>
              </w:rPr>
            </w:pPr>
            <w:r w:rsidRPr="00AE2256">
              <w:rPr>
                <w:rFonts w:cs="Arial"/>
              </w:rPr>
              <w:t xml:space="preserve">Invitation to members, advisors, and partners to </w:t>
            </w:r>
            <w:r w:rsidRPr="00AE2256">
              <w:rPr>
                <w:rFonts w:cs="Arial"/>
              </w:rPr>
              <w:t>share updates, opportunities for collaboration, news, etc.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DF5A" w14:textId="77777777" w:rsidR="006161FB" w:rsidRPr="00AE2256" w:rsidRDefault="00184297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5 mins</w:t>
            </w:r>
          </w:p>
        </w:tc>
      </w:tr>
      <w:tr w:rsidR="006161FB" w14:paraId="2146AEEF" w14:textId="77777777" w:rsidTr="00AE2256">
        <w:trPr>
          <w:trHeight w:val="49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B6B9" w14:textId="77777777" w:rsidR="006161FB" w:rsidRPr="00AE2256" w:rsidRDefault="00184297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Adjourn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28571" w14:textId="77777777" w:rsidR="006161FB" w:rsidRPr="00AE2256" w:rsidRDefault="006161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F64D" w14:textId="77777777" w:rsidR="006161FB" w:rsidRPr="00AE2256" w:rsidRDefault="006161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1BAD3" w14:textId="77777777" w:rsidR="006161FB" w:rsidRDefault="006161FB">
      <w:pPr>
        <w:pStyle w:val="BodyA"/>
        <w:widowControl w:val="0"/>
        <w:spacing w:line="240" w:lineRule="auto"/>
        <w:ind w:left="1082" w:hanging="1082"/>
      </w:pPr>
    </w:p>
    <w:sectPr w:rsidR="006161FB" w:rsidSect="00AE2256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A196" w14:textId="77777777" w:rsidR="00184297" w:rsidRDefault="00184297">
      <w:r>
        <w:separator/>
      </w:r>
    </w:p>
  </w:endnote>
  <w:endnote w:type="continuationSeparator" w:id="0">
    <w:p w14:paraId="78538A38" w14:textId="77777777" w:rsidR="00184297" w:rsidRDefault="0018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5B34" w14:textId="77777777" w:rsidR="00184297" w:rsidRDefault="00184297">
      <w:r>
        <w:separator/>
      </w:r>
    </w:p>
  </w:footnote>
  <w:footnote w:type="continuationSeparator" w:id="0">
    <w:p w14:paraId="6370C194" w14:textId="77777777" w:rsidR="00184297" w:rsidRDefault="0018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0156"/>
    <w:multiLevelType w:val="hybridMultilevel"/>
    <w:tmpl w:val="ED324734"/>
    <w:lvl w:ilvl="0" w:tplc="252C8756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505338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9E1A50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62570E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9ADCA0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61D22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B6B8FC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7ACA06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A2F18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3C788A"/>
    <w:multiLevelType w:val="hybridMultilevel"/>
    <w:tmpl w:val="2346A65E"/>
    <w:lvl w:ilvl="0" w:tplc="055601CC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8A9B4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6E1D3A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21534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26FFF6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096B2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C0AE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F01314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CC6B6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A24B9A"/>
    <w:multiLevelType w:val="hybridMultilevel"/>
    <w:tmpl w:val="330468AE"/>
    <w:lvl w:ilvl="0" w:tplc="52004AC8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FE90BC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6C5DC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16917A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65498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A8F148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6486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3E29E4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C21E44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4B30D5"/>
    <w:multiLevelType w:val="hybridMultilevel"/>
    <w:tmpl w:val="40706C3C"/>
    <w:lvl w:ilvl="0" w:tplc="DABAA54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0E1C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A36F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2B8B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E8A4A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6806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45E9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8B60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E301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FB"/>
    <w:rsid w:val="00184297"/>
    <w:rsid w:val="006161FB"/>
    <w:rsid w:val="00A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A79E0"/>
  <w15:docId w15:val="{C8EB8FC5-0315-4F30-BE2D-BFC5B884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B">
    <w:name w:val="Body C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AE2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2022-01-28T15:35:00Z</dcterms:created>
  <dcterms:modified xsi:type="dcterms:W3CDTF">2022-01-28T15:35:00Z</dcterms:modified>
</cp:coreProperties>
</file>