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957D" w14:textId="77777777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Juvenile Justice Advisory Group (JJAG)</w:t>
      </w:r>
    </w:p>
    <w:p w14:paraId="2C54C529" w14:textId="49E3A42E" w:rsidR="00B465BA" w:rsidRDefault="00734F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Standing </w:t>
      </w:r>
      <w:r w:rsidR="009D35CE">
        <w:rPr>
          <w:rFonts w:ascii="Arial" w:eastAsia="Arial" w:hAnsi="Arial" w:cs="Arial"/>
          <w:b/>
          <w:color w:val="000000"/>
          <w:sz w:val="22"/>
          <w:szCs w:val="22"/>
        </w:rPr>
        <w:t>Meeting Agenda</w:t>
      </w:r>
    </w:p>
    <w:p w14:paraId="4B1C8D30" w14:textId="0A31A0DE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Tuesday, </w:t>
      </w:r>
      <w:r w:rsidR="00336590">
        <w:rPr>
          <w:rFonts w:ascii="Arial" w:eastAsia="Arial" w:hAnsi="Arial" w:cs="Arial"/>
          <w:sz w:val="22"/>
          <w:szCs w:val="22"/>
        </w:rPr>
        <w:t>April 7, 2026</w:t>
      </w:r>
    </w:p>
    <w:p w14:paraId="2161355E" w14:textId="206A084D" w:rsidR="00B465BA" w:rsidRDefault="009D35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4:30pm - </w:t>
      </w:r>
      <w:r w:rsidR="00E45B5A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:</w:t>
      </w:r>
      <w:r w:rsidR="00E45B5A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 w:rsidR="00E45B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pm</w:t>
      </w:r>
    </w:p>
    <w:p w14:paraId="29492334" w14:textId="77777777" w:rsidR="00B465BA" w:rsidRDefault="00B465BA">
      <w:pPr>
        <w:spacing w:line="276" w:lineRule="auto"/>
        <w:ind w:left="3600" w:firstLine="720"/>
        <w:rPr>
          <w:rFonts w:ascii="Arial" w:eastAsia="Arial" w:hAnsi="Arial" w:cs="Arial"/>
          <w:b/>
          <w:i/>
          <w:sz w:val="22"/>
          <w:szCs w:val="22"/>
          <w:highlight w:val="white"/>
        </w:rPr>
      </w:pPr>
    </w:p>
    <w:p w14:paraId="75D84360" w14:textId="3B03491C" w:rsidR="00B465BA" w:rsidRPr="00032244" w:rsidRDefault="009D35CE" w:rsidP="00513E87">
      <w:pPr>
        <w:spacing w:line="276" w:lineRule="auto"/>
        <w:jc w:val="center"/>
        <w:rPr>
          <w:rFonts w:ascii="Arial" w:eastAsia="Arial" w:hAnsi="Arial" w:cs="Arial"/>
          <w:b/>
          <w:i/>
          <w:color w:val="0070C0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highlight w:val="white"/>
        </w:rPr>
        <w:t>Virtual</w:t>
      </w:r>
      <w:r w:rsidR="00513E87">
        <w:rPr>
          <w:rFonts w:ascii="Arial" w:eastAsia="Arial" w:hAnsi="Arial" w:cs="Arial"/>
          <w:b/>
          <w:i/>
          <w:sz w:val="22"/>
          <w:szCs w:val="22"/>
          <w:highlight w:val="white"/>
        </w:rPr>
        <w:t xml:space="preserve"> -</w:t>
      </w:r>
      <w:r w:rsidR="00513E87" w:rsidRPr="00513E87">
        <w:rPr>
          <w:rFonts w:ascii="Helvetica Neue" w:eastAsia="Helvetica Neue" w:hAnsi="Helvetica Neue" w:cs="Helvetica Neue"/>
          <w:sz w:val="22"/>
          <w:szCs w:val="22"/>
          <w:highlight w:val="white"/>
        </w:rPr>
        <w:t xml:space="preserve"> </w:t>
      </w:r>
      <w:hyperlink r:id="rId8" w:history="1">
        <w:r w:rsidR="00032244" w:rsidRPr="00032244">
          <w:rPr>
            <w:rStyle w:val="Hyperlink"/>
            <w:rFonts w:ascii="Arial" w:eastAsia="Arial" w:hAnsi="Arial" w:cs="Arial"/>
            <w:b/>
            <w:i/>
            <w:color w:val="0070C0"/>
            <w:sz w:val="22"/>
            <w:szCs w:val="22"/>
            <w:highlight w:val="white"/>
          </w:rPr>
          <w:t>Meeting</w:t>
        </w:r>
        <w:r w:rsidR="00513E87" w:rsidRPr="00032244">
          <w:rPr>
            <w:rStyle w:val="Hyperlink"/>
            <w:rFonts w:ascii="Arial" w:eastAsia="Arial" w:hAnsi="Arial" w:cs="Arial"/>
            <w:b/>
            <w:i/>
            <w:color w:val="0070C0"/>
            <w:sz w:val="22"/>
            <w:szCs w:val="22"/>
            <w:highlight w:val="white"/>
          </w:rPr>
          <w:t xml:space="preserve"> Link</w:t>
        </w:r>
      </w:hyperlink>
    </w:p>
    <w:p w14:paraId="049DB0A4" w14:textId="77777777" w:rsidR="00B465BA" w:rsidRDefault="00B465BA" w:rsidP="00513E87">
      <w:pPr>
        <w:widowControl w:val="0"/>
        <w:jc w:val="center"/>
        <w:rPr>
          <w:rFonts w:ascii="Arial" w:eastAsia="Arial" w:hAnsi="Arial" w:cs="Arial"/>
          <w:sz w:val="29"/>
          <w:szCs w:val="29"/>
        </w:rPr>
      </w:pPr>
    </w:p>
    <w:tbl>
      <w:tblPr>
        <w:tblStyle w:val="a8"/>
        <w:tblW w:w="9585" w:type="dxa"/>
        <w:tblInd w:w="-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5430"/>
        <w:gridCol w:w="1545"/>
      </w:tblGrid>
      <w:tr w:rsidR="00B465BA" w14:paraId="69EBD2AD" w14:textId="77777777">
        <w:trPr>
          <w:trHeight w:val="750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334F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Welcome/Roll Call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2C39" w14:textId="77777777" w:rsidR="00B465BA" w:rsidRDefault="009D35CE">
            <w:pPr>
              <w:widowControl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Welcome and Introductions </w:t>
            </w:r>
          </w:p>
          <w:p w14:paraId="43D46E55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94BC" w14:textId="4A67ACCF" w:rsidR="00B465BA" w:rsidRDefault="0000435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196B96BE" w14:textId="77777777" w:rsidTr="00E45B5A">
        <w:trPr>
          <w:trHeight w:val="665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3A5" w14:textId="067941A6" w:rsidR="00B465BA" w:rsidRDefault="0099515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Juvenile Justice Guest or Featured</w:t>
            </w:r>
            <w:r w:rsidR="00F754C0">
              <w:rPr>
                <w:rFonts w:ascii="Arial" w:eastAsia="Arial" w:hAnsi="Arial" w:cs="Arial"/>
                <w:sz w:val="22"/>
                <w:szCs w:val="22"/>
              </w:rPr>
              <w:t xml:space="preserve"> Speaker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3D66" w14:textId="56E48916" w:rsidR="00B465BA" w:rsidRDefault="0000435A" w:rsidP="00F754C0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Speaker to be confirmed.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5257" w14:textId="60319F3B" w:rsidR="00B465BA" w:rsidRDefault="005B63E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72E6DDF6" w14:textId="77777777">
        <w:trPr>
          <w:trHeight w:val="1230"/>
          <w:tblHeader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C745" w14:textId="25E01100" w:rsidR="00B465BA" w:rsidRDefault="00E17CF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JJAG Committee Updates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87F9" w14:textId="5E0D90FD" w:rsidR="00532273" w:rsidRDefault="0051112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Policy &amp; Legislative Committee</w:t>
            </w:r>
          </w:p>
          <w:p w14:paraId="21D3E748" w14:textId="51B5D165" w:rsidR="00703A7E" w:rsidRDefault="00703A7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Youth Leaders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Action (YLA)</w:t>
            </w:r>
          </w:p>
          <w:p w14:paraId="54934694" w14:textId="7C2332A6" w:rsidR="00086CD7" w:rsidRDefault="006E1F98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B15D4F">
              <w:rPr>
                <w:rFonts w:ascii="Arial" w:eastAsia="Arial" w:hAnsi="Arial" w:cs="Arial"/>
                <w:sz w:val="22"/>
                <w:szCs w:val="22"/>
              </w:rPr>
              <w:t>d Hoc</w:t>
            </w:r>
            <w:r w:rsidR="0000435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E07D8">
              <w:rPr>
                <w:rFonts w:ascii="Arial" w:eastAsia="Arial" w:hAnsi="Arial" w:cs="Arial"/>
                <w:sz w:val="22"/>
                <w:szCs w:val="22"/>
              </w:rPr>
              <w:t>Committees</w:t>
            </w:r>
          </w:p>
          <w:p w14:paraId="08D26EFB" w14:textId="77777777" w:rsidR="00532273" w:rsidRDefault="0053227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239082" w14:textId="0C53DE6D" w:rsidR="00532273" w:rsidRDefault="00532273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C163" w14:textId="077B1413" w:rsidR="00B465BA" w:rsidRDefault="00AD3FCF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B63E6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780F766A" w14:textId="77777777">
        <w:trPr>
          <w:trHeight w:val="976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0EE5" w14:textId="575A3F1A" w:rsidR="00B465BA" w:rsidRDefault="00E17CF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JJAG </w:t>
            </w:r>
            <w:r w:rsidR="00995154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AFCF" w14:textId="4A5CC702" w:rsidR="00995154" w:rsidRPr="00246FB7" w:rsidRDefault="0000435A" w:rsidP="0099515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JJAG Executive Committee </w:t>
            </w:r>
            <w:r w:rsidR="007C1BF7">
              <w:rPr>
                <w:rFonts w:ascii="Arial" w:eastAsia="Arial" w:hAnsi="Arial" w:cs="Arial"/>
                <w:bCs/>
                <w:sz w:val="22"/>
                <w:szCs w:val="22"/>
              </w:rPr>
              <w:t>Members will lead s</w:t>
            </w:r>
            <w:r w:rsidR="00020696">
              <w:rPr>
                <w:rFonts w:ascii="Arial" w:eastAsia="Arial" w:hAnsi="Arial" w:cs="Arial"/>
                <w:bCs/>
                <w:sz w:val="22"/>
                <w:szCs w:val="22"/>
              </w:rPr>
              <w:t xml:space="preserve">worn JJAG members </w:t>
            </w:r>
            <w:r w:rsidR="007C1BF7">
              <w:rPr>
                <w:rFonts w:ascii="Arial" w:eastAsia="Arial" w:hAnsi="Arial" w:cs="Arial"/>
                <w:bCs/>
                <w:sz w:val="22"/>
                <w:szCs w:val="22"/>
              </w:rPr>
              <w:t>through any business, including any scheduled votes.</w:t>
            </w:r>
            <w:r w:rsidR="00020696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6AEE29A7" w14:textId="56508209" w:rsidR="00B465BA" w:rsidRPr="00246FB7" w:rsidRDefault="00B465B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C9ED" w14:textId="65CDC37B" w:rsidR="00B465BA" w:rsidRDefault="00AD3FCF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5B63E6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439A3481" w14:textId="77777777">
        <w:trPr>
          <w:trHeight w:val="69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C13D" w14:textId="06EF75FF" w:rsidR="00B465BA" w:rsidRDefault="006E3A1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nnouncements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Resources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7F708" w14:textId="3E2F923A" w:rsidR="006E3A16" w:rsidRPr="00A3170F" w:rsidRDefault="006E3A16" w:rsidP="00A3170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0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DEBF" w14:textId="21D12ECF" w:rsidR="00B465BA" w:rsidRDefault="005B63E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 xml:space="preserve"> min</w:t>
            </w:r>
            <w:r w:rsidR="00734A4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B465BA" w14:paraId="22670FD9" w14:textId="77777777">
        <w:trPr>
          <w:trHeight w:val="285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2104" w14:textId="77777777" w:rsidR="00B465BA" w:rsidRDefault="009D35CE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Adjourn 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5C5C" w14:textId="77777777" w:rsidR="00B465BA" w:rsidRDefault="00B465BA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2152" w14:textId="50D099DB" w:rsidR="00B465BA" w:rsidRDefault="003A32CB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9D35CE">
              <w:rPr>
                <w:rFonts w:ascii="Arial" w:eastAsia="Arial" w:hAnsi="Arial" w:cs="Arial"/>
                <w:sz w:val="22"/>
                <w:szCs w:val="22"/>
              </w:rPr>
              <w:t>0 PM ET</w:t>
            </w:r>
          </w:p>
        </w:tc>
      </w:tr>
    </w:tbl>
    <w:p w14:paraId="66D7AF21" w14:textId="77777777" w:rsidR="00B465BA" w:rsidRDefault="00B465BA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3F447D2" w14:textId="77777777" w:rsidR="00A3170F" w:rsidRDefault="00A3170F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7B6660C6" w14:textId="327169CA" w:rsidR="00B465BA" w:rsidRDefault="009D35CE">
      <w:pPr>
        <w:widowControl w:val="0"/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Acronyms to Remember:</w:t>
      </w:r>
    </w:p>
    <w:p w14:paraId="219B7954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CJCC: Criminal Justice Coordinating Council (CJCC)</w:t>
      </w:r>
    </w:p>
    <w:p w14:paraId="648A467B" w14:textId="77777777" w:rsidR="00B465BA" w:rsidRDefault="009D35CE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Office of Victim Services and Justice Grants (OVSJG)</w:t>
      </w:r>
    </w:p>
    <w:p w14:paraId="5FE4E55E" w14:textId="11CE4D1F" w:rsidR="003A32CB" w:rsidRPr="00A3170F" w:rsidRDefault="009D35CE" w:rsidP="00A3170F">
      <w:pPr>
        <w:widowControl w:val="0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Deputy Mayor’s Office for Public Safety &amp; Justice (DMPSJ)</w:t>
      </w:r>
    </w:p>
    <w:sectPr w:rsidR="003A32CB" w:rsidRPr="00A3170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73D3" w14:textId="77777777" w:rsidR="00D8192A" w:rsidRDefault="00D8192A">
      <w:r>
        <w:separator/>
      </w:r>
    </w:p>
  </w:endnote>
  <w:endnote w:type="continuationSeparator" w:id="0">
    <w:p w14:paraId="7EC6B386" w14:textId="77777777" w:rsidR="00D8192A" w:rsidRDefault="00D8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  <w:embedRegular r:id="rId1" w:fontKey="{EB710626-3B6E-4CDA-B214-2A8D5772BA72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5948EF2B-5C16-4438-9C93-8762C446ADBE}"/>
    <w:embedItalic r:id="rId3" w:fontKey="{CC851E27-9FA1-40D9-98F2-D3AF2B1A692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ADC8" w14:textId="77777777" w:rsidR="00D8192A" w:rsidRDefault="00D8192A">
      <w:r>
        <w:separator/>
      </w:r>
    </w:p>
  </w:footnote>
  <w:footnote w:type="continuationSeparator" w:id="0">
    <w:p w14:paraId="4D220625" w14:textId="77777777" w:rsidR="00D8192A" w:rsidRDefault="00D8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4F0B" w14:textId="77777777" w:rsidR="00B465BA" w:rsidRDefault="009D35C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C88667" wp14:editId="12D90E30">
          <wp:simplePos x="0" y="0"/>
          <wp:positionH relativeFrom="column">
            <wp:posOffset>0</wp:posOffset>
          </wp:positionH>
          <wp:positionV relativeFrom="paragraph">
            <wp:posOffset>-361942</wp:posOffset>
          </wp:positionV>
          <wp:extent cx="1371600" cy="826795"/>
          <wp:effectExtent l="0" t="0" r="0" b="0"/>
          <wp:wrapNone/>
          <wp:docPr id="20817421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8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076"/>
    <w:multiLevelType w:val="hybridMultilevel"/>
    <w:tmpl w:val="A664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7ECE"/>
    <w:multiLevelType w:val="hybridMultilevel"/>
    <w:tmpl w:val="D2A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02CD"/>
    <w:multiLevelType w:val="multilevel"/>
    <w:tmpl w:val="5D6A0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A40474"/>
    <w:multiLevelType w:val="multilevel"/>
    <w:tmpl w:val="EABC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063639">
    <w:abstractNumId w:val="3"/>
  </w:num>
  <w:num w:numId="2" w16cid:durableId="1638298681">
    <w:abstractNumId w:val="2"/>
  </w:num>
  <w:num w:numId="3" w16cid:durableId="1886524150">
    <w:abstractNumId w:val="0"/>
  </w:num>
  <w:num w:numId="4" w16cid:durableId="4884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BA"/>
    <w:rsid w:val="0000435A"/>
    <w:rsid w:val="00020696"/>
    <w:rsid w:val="00032244"/>
    <w:rsid w:val="00033706"/>
    <w:rsid w:val="00076A3C"/>
    <w:rsid w:val="00086CD7"/>
    <w:rsid w:val="001478F8"/>
    <w:rsid w:val="00187D81"/>
    <w:rsid w:val="00192384"/>
    <w:rsid w:val="00246FB7"/>
    <w:rsid w:val="002D620A"/>
    <w:rsid w:val="00336590"/>
    <w:rsid w:val="003A32CB"/>
    <w:rsid w:val="003E6EB2"/>
    <w:rsid w:val="00401B6C"/>
    <w:rsid w:val="0042021E"/>
    <w:rsid w:val="00434F53"/>
    <w:rsid w:val="004B3A1F"/>
    <w:rsid w:val="0051112B"/>
    <w:rsid w:val="00513E87"/>
    <w:rsid w:val="00517A23"/>
    <w:rsid w:val="00526D81"/>
    <w:rsid w:val="00532273"/>
    <w:rsid w:val="005B2F4D"/>
    <w:rsid w:val="005B63E6"/>
    <w:rsid w:val="00604FDA"/>
    <w:rsid w:val="006E1F98"/>
    <w:rsid w:val="006E3A16"/>
    <w:rsid w:val="00700809"/>
    <w:rsid w:val="00703A7E"/>
    <w:rsid w:val="007310A4"/>
    <w:rsid w:val="00734A44"/>
    <w:rsid w:val="00734FB4"/>
    <w:rsid w:val="007C1BF7"/>
    <w:rsid w:val="008E07D8"/>
    <w:rsid w:val="00995154"/>
    <w:rsid w:val="009D35CE"/>
    <w:rsid w:val="00A3170F"/>
    <w:rsid w:val="00AD3FCF"/>
    <w:rsid w:val="00AF7BF2"/>
    <w:rsid w:val="00B15D4F"/>
    <w:rsid w:val="00B4231D"/>
    <w:rsid w:val="00B465BA"/>
    <w:rsid w:val="00B83B94"/>
    <w:rsid w:val="00D8192A"/>
    <w:rsid w:val="00DA582E"/>
    <w:rsid w:val="00E17CF4"/>
    <w:rsid w:val="00E45B5A"/>
    <w:rsid w:val="00F50C18"/>
    <w:rsid w:val="00F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FC3C"/>
  <w15:docId w15:val="{3055C360-D3F5-45DF-8CB4-DE6B9F7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58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13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E8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dcnet/j.php?MTID=me5e4aba1c4740cdfd688f24ea0f1ff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b4DcMDfDSIbZGeHg/FyOC7gQ==">CgMxLjA4AHIhMWw5OXlIS3AzZGdITWVXcV8wSWtjQzVEVjBpTTJjcjJk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Office Word</Application>
  <DocSecurity>0</DocSecurity>
  <Lines>47</Lines>
  <Paragraphs>35</Paragraphs>
  <ScaleCrop>false</ScaleCrop>
  <Company>DC Government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Lisette Burton</dc:creator>
  <cp:lastModifiedBy>Catalan, Kandis (OVSJG)</cp:lastModifiedBy>
  <cp:revision>2</cp:revision>
  <dcterms:created xsi:type="dcterms:W3CDTF">2026-03-23T21:05:00Z</dcterms:created>
  <dcterms:modified xsi:type="dcterms:W3CDTF">2026-03-23T21:05:00Z</dcterms:modified>
</cp:coreProperties>
</file>