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59C4" w14:textId="2546C520" w:rsidR="007D349B" w:rsidRPr="00755291" w:rsidRDefault="00FA0915" w:rsidP="007D349B">
      <w:pPr>
        <w:jc w:val="center"/>
        <w:rPr>
          <w:rFonts w:ascii="Corbel" w:hAnsi="Corbel"/>
          <w:b/>
          <w:noProof/>
          <w:sz w:val="18"/>
        </w:rPr>
      </w:pPr>
      <w:r w:rsidRPr="00755291">
        <w:rPr>
          <w:rFonts w:ascii="Corbel" w:hAnsi="Corbel"/>
          <w:noProof/>
        </w:rPr>
        <w:drawing>
          <wp:anchor distT="0" distB="0" distL="114300" distR="114300" simplePos="0" relativeHeight="251659264" behindDoc="0" locked="0" layoutInCell="1" allowOverlap="1" wp14:anchorId="26B6A376" wp14:editId="47A9A601">
            <wp:simplePos x="0" y="0"/>
            <wp:positionH relativeFrom="margin">
              <wp:posOffset>1031875</wp:posOffset>
            </wp:positionH>
            <wp:positionV relativeFrom="page">
              <wp:posOffset>194310</wp:posOffset>
            </wp:positionV>
            <wp:extent cx="4457700" cy="1076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8" t="44333" r="10466" b="22490"/>
                    <a:stretch/>
                  </pic:blipFill>
                  <pic:spPr bwMode="auto">
                    <a:xfrm>
                      <a:off x="0" y="0"/>
                      <a:ext cx="44577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818A0">
        <w:rPr>
          <w:rFonts w:ascii="Corbel" w:hAnsi="Corbel"/>
          <w:b/>
          <w:noProof/>
          <w:sz w:val="18"/>
        </w:rPr>
        <w:t>9</w:t>
      </w:r>
    </w:p>
    <w:p w14:paraId="626B8B91" w14:textId="77777777" w:rsidR="007D349B" w:rsidRPr="00755291" w:rsidRDefault="007D349B" w:rsidP="007D349B">
      <w:pPr>
        <w:jc w:val="center"/>
        <w:rPr>
          <w:rFonts w:ascii="Corbel" w:hAnsi="Corbel"/>
          <w:b/>
          <w:noProof/>
          <w:sz w:val="18"/>
        </w:rPr>
      </w:pPr>
    </w:p>
    <w:p w14:paraId="52D631EF" w14:textId="77777777" w:rsidR="007D349B" w:rsidRPr="00755291" w:rsidRDefault="007D349B" w:rsidP="007D349B">
      <w:pPr>
        <w:jc w:val="center"/>
        <w:rPr>
          <w:rFonts w:ascii="Corbel" w:hAnsi="Corbel"/>
          <w:b/>
          <w:noProof/>
          <w:sz w:val="18"/>
        </w:rPr>
      </w:pPr>
    </w:p>
    <w:p w14:paraId="7E468C1D" w14:textId="77777777" w:rsidR="007D349B" w:rsidRPr="00755291" w:rsidRDefault="007D349B" w:rsidP="007D349B">
      <w:pPr>
        <w:jc w:val="center"/>
        <w:rPr>
          <w:rFonts w:ascii="Corbel" w:hAnsi="Corbel"/>
          <w:b/>
          <w:noProof/>
          <w:sz w:val="18"/>
        </w:rPr>
      </w:pPr>
    </w:p>
    <w:p w14:paraId="737A431F" w14:textId="77777777" w:rsidR="00EA5347" w:rsidRPr="00755291" w:rsidRDefault="00EA5347" w:rsidP="007D349B">
      <w:pPr>
        <w:rPr>
          <w:rFonts w:ascii="Corbel" w:hAnsi="Corbel"/>
        </w:rPr>
      </w:pPr>
    </w:p>
    <w:p w14:paraId="400F7212" w14:textId="2883BA91" w:rsidR="003B6311" w:rsidRDefault="00671E1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="Calibri" w:hAnsi="Corbel"/>
          <w:b/>
          <w:smallCaps/>
          <w:sz w:val="24"/>
          <w:szCs w:val="24"/>
        </w:rPr>
        <w:t>2201 Shannon Place</w:t>
      </w:r>
      <w:r w:rsidR="004765EF">
        <w:rPr>
          <w:rFonts w:ascii="Corbel" w:eastAsia="Calibri" w:hAnsi="Corbel"/>
          <w:b/>
          <w:smallCaps/>
          <w:sz w:val="24"/>
          <w:szCs w:val="24"/>
        </w:rPr>
        <w:t>,</w:t>
      </w:r>
      <w:r w:rsidR="00E04647" w:rsidRPr="00755291">
        <w:rPr>
          <w:rFonts w:ascii="Corbel" w:eastAsia="Calibri" w:hAnsi="Corbel"/>
          <w:b/>
          <w:smallCaps/>
          <w:sz w:val="24"/>
          <w:szCs w:val="24"/>
        </w:rPr>
        <w:t xml:space="preserve"> </w:t>
      </w:r>
      <w:r>
        <w:rPr>
          <w:rFonts w:ascii="Corbel" w:eastAsia="Calibri" w:hAnsi="Corbel"/>
          <w:b/>
          <w:smallCaps/>
          <w:sz w:val="24"/>
          <w:szCs w:val="24"/>
        </w:rPr>
        <w:t>S</w:t>
      </w:r>
      <w:r w:rsidR="004765EF">
        <w:rPr>
          <w:rFonts w:ascii="Corbel" w:eastAsia="Calibri" w:hAnsi="Corbel"/>
          <w:b/>
          <w:smallCaps/>
          <w:sz w:val="24"/>
          <w:szCs w:val="24"/>
        </w:rPr>
        <w:t>E</w:t>
      </w:r>
    </w:p>
    <w:p w14:paraId="346DEF94" w14:textId="32608A0B" w:rsidR="00E04647" w:rsidRPr="00755291" w:rsidRDefault="00E0464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755291">
        <w:rPr>
          <w:rFonts w:ascii="Corbel" w:eastAsia="Calibri" w:hAnsi="Corbel"/>
          <w:b/>
          <w:smallCaps/>
          <w:sz w:val="24"/>
          <w:szCs w:val="24"/>
        </w:rPr>
        <w:t>2</w:t>
      </w:r>
      <w:r w:rsidRPr="00755291">
        <w:rPr>
          <w:rFonts w:ascii="Corbel" w:eastAsia="Calibri" w:hAnsi="Corbel"/>
          <w:b/>
          <w:smallCaps/>
          <w:sz w:val="24"/>
          <w:szCs w:val="24"/>
          <w:vertAlign w:val="superscript"/>
        </w:rPr>
        <w:t>nd</w:t>
      </w:r>
      <w:r w:rsidRPr="00755291">
        <w:rPr>
          <w:rFonts w:ascii="Corbel" w:eastAsia="Calibri" w:hAnsi="Corbel"/>
          <w:b/>
          <w:smallCaps/>
          <w:sz w:val="24"/>
          <w:szCs w:val="24"/>
        </w:rPr>
        <w:t xml:space="preserve"> Fl</w:t>
      </w:r>
      <w:r w:rsidR="003B6311">
        <w:rPr>
          <w:rFonts w:ascii="Corbel" w:eastAsia="Calibri" w:hAnsi="Corbel"/>
          <w:b/>
          <w:smallCaps/>
          <w:sz w:val="24"/>
          <w:szCs w:val="24"/>
        </w:rPr>
        <w:t>oo</w:t>
      </w:r>
      <w:r w:rsidRPr="00755291">
        <w:rPr>
          <w:rFonts w:ascii="Corbel" w:eastAsia="Calibri" w:hAnsi="Corbel"/>
          <w:b/>
          <w:smallCaps/>
          <w:sz w:val="24"/>
          <w:szCs w:val="24"/>
        </w:rPr>
        <w:t>r</w:t>
      </w:r>
    </w:p>
    <w:p w14:paraId="788CC938" w14:textId="0E42A064" w:rsidR="00E04647" w:rsidRPr="00755291" w:rsidRDefault="00E04647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755291">
        <w:rPr>
          <w:rFonts w:ascii="Corbel" w:eastAsia="Calibri" w:hAnsi="Corbel"/>
          <w:b/>
          <w:smallCaps/>
          <w:sz w:val="24"/>
          <w:szCs w:val="24"/>
        </w:rPr>
        <w:t xml:space="preserve">Washington, </w:t>
      </w:r>
      <w:r w:rsidR="00CF6951">
        <w:rPr>
          <w:rFonts w:ascii="Corbel" w:eastAsia="Calibri" w:hAnsi="Corbel"/>
          <w:b/>
          <w:smallCaps/>
          <w:sz w:val="24"/>
          <w:szCs w:val="24"/>
        </w:rPr>
        <w:t>DC</w:t>
      </w:r>
      <w:r w:rsidRPr="00755291">
        <w:rPr>
          <w:rFonts w:ascii="Corbel" w:eastAsia="Calibri" w:hAnsi="Corbel"/>
          <w:b/>
          <w:smallCaps/>
          <w:sz w:val="24"/>
          <w:szCs w:val="24"/>
        </w:rPr>
        <w:t xml:space="preserve"> 200</w:t>
      </w:r>
      <w:r w:rsidR="00671E17">
        <w:rPr>
          <w:rFonts w:ascii="Corbel" w:eastAsia="Calibri" w:hAnsi="Corbel"/>
          <w:b/>
          <w:smallCaps/>
          <w:sz w:val="24"/>
          <w:szCs w:val="24"/>
        </w:rPr>
        <w:t>20</w:t>
      </w:r>
    </w:p>
    <w:p w14:paraId="4C105BFC" w14:textId="560C5C76" w:rsidR="00E04647" w:rsidRDefault="008C3CA4" w:rsidP="00993536">
      <w:pPr>
        <w:widowControl w:val="0"/>
        <w:spacing w:after="200"/>
        <w:jc w:val="center"/>
        <w:rPr>
          <w:rFonts w:ascii="Corbel" w:eastAsiaTheme="minorEastAsia" w:hAnsi="Corbel" w:cstheme="minorBidi"/>
          <w:b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February 6</w:t>
      </w:r>
      <w:r w:rsidR="007721DE">
        <w:rPr>
          <w:rFonts w:ascii="Corbel" w:eastAsiaTheme="minorEastAsia" w:hAnsi="Corbel" w:cstheme="minorBidi"/>
          <w:b/>
          <w:sz w:val="24"/>
          <w:szCs w:val="24"/>
        </w:rPr>
        <w:t>,</w:t>
      </w:r>
      <w:r w:rsidR="00847596" w:rsidRPr="00755291">
        <w:rPr>
          <w:rFonts w:ascii="Corbel" w:eastAsiaTheme="minorEastAsia" w:hAnsi="Corbel" w:cstheme="minorBidi"/>
          <w:b/>
          <w:sz w:val="24"/>
          <w:szCs w:val="24"/>
        </w:rPr>
        <w:t xml:space="preserve"> 202</w:t>
      </w:r>
      <w:r>
        <w:rPr>
          <w:rFonts w:ascii="Corbel" w:eastAsiaTheme="minorEastAsia" w:hAnsi="Corbel" w:cstheme="minorBidi"/>
          <w:b/>
          <w:sz w:val="24"/>
          <w:szCs w:val="24"/>
        </w:rPr>
        <w:t>5</w:t>
      </w:r>
    </w:p>
    <w:p w14:paraId="48CDF817" w14:textId="6C8AFF2F" w:rsidR="00F03E4E" w:rsidRPr="009B537D" w:rsidRDefault="00F03E4E" w:rsidP="00F03E4E">
      <w:pPr>
        <w:widowControl w:val="0"/>
        <w:spacing w:after="200"/>
        <w:jc w:val="center"/>
        <w:rPr>
          <w:rFonts w:ascii="Corbel" w:eastAsiaTheme="minorEastAsia" w:hAnsi="Corbel" w:cstheme="minorBidi"/>
          <w:b/>
          <w:sz w:val="24"/>
          <w:szCs w:val="24"/>
        </w:rPr>
      </w:pPr>
      <w:r w:rsidRPr="006E0918">
        <w:rPr>
          <w:rFonts w:ascii="Corbel" w:eastAsiaTheme="minorEastAsia" w:hAnsi="Corbel" w:cstheme="minorBidi"/>
          <w:b/>
          <w:sz w:val="24"/>
          <w:szCs w:val="24"/>
        </w:rPr>
        <w:t>9:3</w:t>
      </w:r>
      <w:r w:rsidR="00E50E05">
        <w:rPr>
          <w:rFonts w:ascii="Corbel" w:eastAsiaTheme="minorEastAsia" w:hAnsi="Corbel" w:cstheme="minorBidi"/>
          <w:b/>
          <w:sz w:val="24"/>
          <w:szCs w:val="24"/>
        </w:rPr>
        <w:t>1</w:t>
      </w:r>
      <w:r w:rsidRPr="006E0918">
        <w:rPr>
          <w:rFonts w:ascii="Corbel" w:eastAsiaTheme="minorEastAsia" w:hAnsi="Corbel" w:cstheme="minorBidi"/>
          <w:b/>
          <w:sz w:val="24"/>
          <w:szCs w:val="24"/>
        </w:rPr>
        <w:t xml:space="preserve"> AM </w:t>
      </w:r>
      <w:r w:rsidR="006E0918">
        <w:rPr>
          <w:rFonts w:ascii="Corbel" w:eastAsiaTheme="minorEastAsia" w:hAnsi="Corbel" w:cstheme="minorBidi"/>
          <w:b/>
          <w:sz w:val="24"/>
          <w:szCs w:val="24"/>
        </w:rPr>
        <w:t>–</w:t>
      </w:r>
      <w:r w:rsidRPr="006E0918">
        <w:rPr>
          <w:rFonts w:ascii="Corbel" w:eastAsiaTheme="minorEastAsia" w:hAnsi="Corbel" w:cstheme="minorBidi"/>
          <w:b/>
          <w:sz w:val="24"/>
          <w:szCs w:val="24"/>
        </w:rPr>
        <w:t xml:space="preserve"> </w:t>
      </w:r>
      <w:r w:rsidR="006E0918" w:rsidRPr="005F3794">
        <w:rPr>
          <w:rFonts w:ascii="Corbel" w:eastAsiaTheme="minorEastAsia" w:hAnsi="Corbel" w:cstheme="minorBidi"/>
          <w:b/>
          <w:sz w:val="24"/>
          <w:szCs w:val="24"/>
        </w:rPr>
        <w:t>9:54</w:t>
      </w:r>
      <w:r w:rsidRPr="005F3794">
        <w:rPr>
          <w:rFonts w:ascii="Corbel" w:eastAsiaTheme="minorEastAsia" w:hAnsi="Corbel" w:cstheme="minorBidi"/>
          <w:b/>
          <w:sz w:val="24"/>
          <w:szCs w:val="24"/>
        </w:rPr>
        <w:t xml:space="preserve"> AM</w:t>
      </w:r>
    </w:p>
    <w:p w14:paraId="3AF0CA6A" w14:textId="7A2652AB" w:rsidR="005B69C6" w:rsidRDefault="005B69C6" w:rsidP="00CB5CED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 w:rsidRPr="00755291">
        <w:rPr>
          <w:rFonts w:ascii="Corbel" w:hAnsi="Corbel"/>
          <w:b/>
          <w:smallCaps/>
          <w:sz w:val="32"/>
          <w:szCs w:val="32"/>
        </w:rPr>
        <w:t>Open Session</w:t>
      </w:r>
      <w:r w:rsidR="00C67169" w:rsidRPr="00755291">
        <w:rPr>
          <w:rFonts w:ascii="Corbel" w:hAnsi="Corbel"/>
          <w:b/>
          <w:smallCaps/>
          <w:sz w:val="32"/>
          <w:szCs w:val="32"/>
        </w:rPr>
        <w:t xml:space="preserve"> </w:t>
      </w:r>
      <w:r w:rsidR="001F29EC">
        <w:rPr>
          <w:rFonts w:ascii="Corbel" w:hAnsi="Corbel"/>
          <w:b/>
          <w:smallCaps/>
          <w:sz w:val="32"/>
          <w:szCs w:val="32"/>
        </w:rPr>
        <w:t>Minutes</w:t>
      </w:r>
      <w:r w:rsidR="007721DE">
        <w:rPr>
          <w:rFonts w:ascii="Corbel" w:hAnsi="Corbel"/>
          <w:b/>
          <w:smallCaps/>
          <w:sz w:val="32"/>
          <w:szCs w:val="32"/>
        </w:rPr>
        <w:t xml:space="preserve"> </w:t>
      </w:r>
    </w:p>
    <w:p w14:paraId="30F4F1DE" w14:textId="213AE44D" w:rsidR="006A233C" w:rsidRPr="00755291" w:rsidRDefault="006A233C" w:rsidP="00036468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>
        <w:rPr>
          <w:rFonts w:ascii="Corbel" w:hAnsi="Corbel"/>
          <w:b/>
          <w:smallCaps/>
          <w:sz w:val="32"/>
          <w:szCs w:val="32"/>
        </w:rPr>
        <w:t>(</w:t>
      </w:r>
      <w:r w:rsidR="0028633A">
        <w:rPr>
          <w:rFonts w:ascii="Corbel" w:hAnsi="Corbel"/>
          <w:b/>
          <w:smallCaps/>
          <w:sz w:val="32"/>
          <w:szCs w:val="32"/>
        </w:rPr>
        <w:t>Webex</w:t>
      </w:r>
      <w:r w:rsidR="00036468">
        <w:rPr>
          <w:rFonts w:ascii="Corbel" w:hAnsi="Corbel"/>
          <w:b/>
          <w:smallCaps/>
          <w:sz w:val="32"/>
          <w:szCs w:val="32"/>
        </w:rPr>
        <w:t xml:space="preserve"> Meeting</w:t>
      </w:r>
      <w:r w:rsidR="00E76172">
        <w:rPr>
          <w:rFonts w:ascii="Corbel" w:hAnsi="Corbel"/>
          <w:b/>
          <w:smallCaps/>
          <w:sz w:val="32"/>
          <w:szCs w:val="32"/>
        </w:rPr>
        <w:t>)</w:t>
      </w:r>
    </w:p>
    <w:p w14:paraId="7C2CDC48" w14:textId="77777777" w:rsidR="00E04647" w:rsidRPr="00755291" w:rsidRDefault="00E04647" w:rsidP="0062246C">
      <w:pPr>
        <w:widowControl w:val="0"/>
        <w:rPr>
          <w:rFonts w:ascii="Corbel" w:hAnsi="Corbel"/>
          <w:b/>
          <w:smallCaps/>
          <w:sz w:val="32"/>
          <w:szCs w:val="32"/>
        </w:rPr>
      </w:pPr>
    </w:p>
    <w:p w14:paraId="600BC0C6" w14:textId="77777777" w:rsidR="00E04647" w:rsidRPr="00755291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14:paraId="3DEF4745" w14:textId="77777777" w:rsidR="00796ED1" w:rsidRPr="0075529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b/>
          <w:color w:val="0000FF"/>
          <w:sz w:val="24"/>
          <w:szCs w:val="24"/>
        </w:rPr>
      </w:pPr>
      <w:r w:rsidRPr="00755291">
        <w:rPr>
          <w:rFonts w:ascii="Corbel" w:eastAsia="Calibri" w:hAnsi="Corbel"/>
          <w:b/>
          <w:color w:val="0000FF"/>
          <w:sz w:val="24"/>
          <w:szCs w:val="24"/>
        </w:rPr>
        <w:t xml:space="preserve">Board of Pharmacy Mission Statement: </w:t>
      </w:r>
    </w:p>
    <w:p w14:paraId="1F8DE5A7" w14:textId="77777777" w:rsidR="00796ED1" w:rsidRPr="0075529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color w:val="0000FF"/>
          <w:sz w:val="24"/>
          <w:szCs w:val="24"/>
        </w:rPr>
      </w:pPr>
      <w:r w:rsidRPr="00755291">
        <w:rPr>
          <w:rFonts w:ascii="Corbel" w:eastAsia="Calibri" w:hAnsi="Corbel"/>
          <w:color w:val="0000FF"/>
          <w:sz w:val="24"/>
          <w:szCs w:val="24"/>
        </w:rPr>
        <w:t>“To protect and improve the public health through the efficient and effective regulation of the practice of Pharmacy and Pharmaceutical Detailing; through the licensure of Pharmacists, Pharmaceutical Detailers, Pharmacy Interns, and Pharmacy Technician</w:t>
      </w:r>
      <w:r w:rsidR="00C82AB3" w:rsidRPr="00755291">
        <w:rPr>
          <w:rFonts w:ascii="Corbel" w:eastAsia="Calibri" w:hAnsi="Corbel"/>
          <w:color w:val="0000FF"/>
          <w:sz w:val="24"/>
          <w:szCs w:val="24"/>
        </w:rPr>
        <w:t>s</w:t>
      </w:r>
      <w:r w:rsidRPr="00755291">
        <w:rPr>
          <w:rFonts w:ascii="Corbel" w:eastAsia="Calibri" w:hAnsi="Corbel"/>
          <w:color w:val="0000FF"/>
          <w:sz w:val="24"/>
          <w:szCs w:val="24"/>
        </w:rPr>
        <w:t>.”</w:t>
      </w:r>
    </w:p>
    <w:p w14:paraId="21B00B5D" w14:textId="7076FE91" w:rsidR="00E04647" w:rsidRPr="00755291" w:rsidRDefault="00E04647" w:rsidP="000A4941">
      <w:pPr>
        <w:widowControl w:val="0"/>
        <w:spacing w:line="276" w:lineRule="auto"/>
        <w:rPr>
          <w:rFonts w:ascii="Corbel" w:eastAsiaTheme="minorEastAsia" w:hAnsi="Corbel" w:cstheme="minorBidi"/>
          <w:sz w:val="24"/>
          <w:szCs w:val="24"/>
        </w:rPr>
      </w:pPr>
      <w:r w:rsidRPr="00755291">
        <w:rPr>
          <w:rFonts w:ascii="Corbel" w:eastAsiaTheme="minorEastAsia" w:hAnsi="Corbel" w:cstheme="minorBidi"/>
          <w:smallCaps/>
          <w:sz w:val="22"/>
          <w:szCs w:val="22"/>
        </w:rPr>
        <w:br w:type="page"/>
      </w:r>
      <w:r w:rsidRPr="00755291">
        <w:rPr>
          <w:rFonts w:ascii="Corbel" w:eastAsiaTheme="minorEastAsia" w:hAnsi="Corbel" w:cstheme="minorBidi"/>
          <w:b/>
          <w:sz w:val="24"/>
          <w:szCs w:val="24"/>
        </w:rPr>
        <w:lastRenderedPageBreak/>
        <w:t>CALL TO ORDER</w:t>
      </w:r>
      <w:r w:rsidRPr="00755291">
        <w:rPr>
          <w:rFonts w:ascii="Corbel" w:eastAsiaTheme="minorEastAsia" w:hAnsi="Corbel" w:cstheme="minorBidi"/>
          <w:sz w:val="24"/>
          <w:szCs w:val="24"/>
        </w:rPr>
        <w:t>:</w:t>
      </w:r>
      <w:r w:rsidR="00BF025F" w:rsidRPr="00755291">
        <w:rPr>
          <w:rFonts w:ascii="Corbel" w:eastAsiaTheme="minorEastAsia" w:hAnsi="Corbel" w:cstheme="minorBidi"/>
          <w:sz w:val="24"/>
          <w:szCs w:val="24"/>
        </w:rPr>
        <w:t xml:space="preserve"> </w:t>
      </w:r>
      <w:r w:rsidR="00B37A7A" w:rsidRPr="00DE2BF1">
        <w:rPr>
          <w:rFonts w:ascii="Corbel" w:eastAsiaTheme="minorEastAsia" w:hAnsi="Corbel" w:cstheme="minorBidi"/>
          <w:sz w:val="24"/>
          <w:szCs w:val="24"/>
        </w:rPr>
        <w:t>9:3</w:t>
      </w:r>
      <w:r w:rsidR="00E671F3" w:rsidRPr="00DE2BF1">
        <w:rPr>
          <w:rFonts w:ascii="Corbel" w:eastAsiaTheme="minorEastAsia" w:hAnsi="Corbel" w:cstheme="minorBidi"/>
          <w:sz w:val="24"/>
          <w:szCs w:val="24"/>
        </w:rPr>
        <w:t>1</w:t>
      </w:r>
      <w:r w:rsidR="00B37A7A" w:rsidRPr="00DE2BF1">
        <w:rPr>
          <w:rFonts w:ascii="Corbel" w:eastAsiaTheme="minorEastAsia" w:hAnsi="Corbel" w:cstheme="minorBidi"/>
          <w:sz w:val="24"/>
          <w:szCs w:val="24"/>
        </w:rPr>
        <w:t xml:space="preserve"> AM</w:t>
      </w:r>
    </w:p>
    <w:p w14:paraId="6289025E" w14:textId="77777777" w:rsidR="000A4941" w:rsidRPr="00755291" w:rsidRDefault="000A4941" w:rsidP="000A4941">
      <w:pPr>
        <w:rPr>
          <w:rFonts w:ascii="Corbel" w:hAnsi="Corbel"/>
          <w:b/>
          <w:sz w:val="22"/>
          <w:szCs w:val="22"/>
        </w:rPr>
      </w:pPr>
    </w:p>
    <w:p w14:paraId="0DB71111" w14:textId="5757047B" w:rsidR="000A4941" w:rsidRPr="00507217" w:rsidRDefault="00E04647" w:rsidP="000A4941">
      <w:pPr>
        <w:rPr>
          <w:rFonts w:ascii="Corbel" w:hAnsi="Corbel"/>
          <w:smallCaps/>
          <w:sz w:val="22"/>
          <w:szCs w:val="22"/>
        </w:rPr>
      </w:pPr>
      <w:r w:rsidRPr="00755291">
        <w:rPr>
          <w:rFonts w:ascii="Corbel" w:eastAsiaTheme="minorEastAsia" w:hAnsi="Corbel" w:cstheme="minorBidi"/>
          <w:b/>
          <w:sz w:val="24"/>
          <w:szCs w:val="24"/>
        </w:rPr>
        <w:t>PRESIDING</w:t>
      </w:r>
      <w:r w:rsidR="002960BB" w:rsidRPr="00755291">
        <w:rPr>
          <w:rFonts w:ascii="Corbel" w:eastAsiaTheme="minorEastAsia" w:hAnsi="Corbel" w:cstheme="minorBidi"/>
          <w:sz w:val="24"/>
          <w:szCs w:val="24"/>
        </w:rPr>
        <w:t xml:space="preserve">: </w:t>
      </w:r>
      <w:r w:rsidR="002B4E09" w:rsidRPr="00780A7F">
        <w:rPr>
          <w:rFonts w:ascii="Corbel" w:hAnsi="Corbel"/>
          <w:smallCaps/>
          <w:sz w:val="22"/>
          <w:szCs w:val="22"/>
        </w:rPr>
        <w:t>Dr. Allison Hill, Pharm.D. R.PH Chairperson</w:t>
      </w:r>
    </w:p>
    <w:p w14:paraId="12C9C5B4" w14:textId="77777777" w:rsidR="000A4941" w:rsidRPr="00507217" w:rsidRDefault="000A4941" w:rsidP="000A4941">
      <w:pPr>
        <w:spacing w:line="276" w:lineRule="auto"/>
        <w:rPr>
          <w:rFonts w:ascii="Corbel" w:eastAsiaTheme="minorEastAsia" w:hAnsi="Corbel" w:cstheme="minorBidi"/>
          <w:b/>
          <w:sz w:val="22"/>
          <w:szCs w:val="22"/>
        </w:rPr>
      </w:pPr>
    </w:p>
    <w:p w14:paraId="0D6F5AEA" w14:textId="400B7665" w:rsidR="00E04647" w:rsidRDefault="00E04647" w:rsidP="000A4941">
      <w:pPr>
        <w:spacing w:line="276" w:lineRule="auto"/>
        <w:rPr>
          <w:rFonts w:ascii="Corbel" w:eastAsiaTheme="minorEastAsia" w:hAnsi="Corbel" w:cstheme="minorBidi"/>
          <w:sz w:val="22"/>
          <w:szCs w:val="22"/>
        </w:rPr>
      </w:pPr>
      <w:r w:rsidRPr="00755291">
        <w:rPr>
          <w:rFonts w:ascii="Corbel" w:eastAsiaTheme="minorEastAsia" w:hAnsi="Corbel" w:cstheme="minorBidi"/>
          <w:b/>
          <w:sz w:val="22"/>
          <w:szCs w:val="22"/>
        </w:rPr>
        <w:t>BOARD MEMBERSHIP/ATTENDANCE</w:t>
      </w:r>
      <w:r w:rsidRPr="00755291">
        <w:rPr>
          <w:rFonts w:ascii="Corbel" w:eastAsiaTheme="minorEastAsia" w:hAnsi="Corbel" w:cstheme="minorBidi"/>
          <w:sz w:val="22"/>
          <w:szCs w:val="22"/>
        </w:rPr>
        <w:t xml:space="preserve">: </w:t>
      </w:r>
    </w:p>
    <w:p w14:paraId="3E61AB6F" w14:textId="77777777" w:rsidR="00BE0609" w:rsidRPr="00755291" w:rsidRDefault="00BE0609" w:rsidP="000A4941">
      <w:pPr>
        <w:spacing w:line="276" w:lineRule="auto"/>
        <w:rPr>
          <w:rFonts w:ascii="Corbel" w:eastAsiaTheme="minorEastAsia" w:hAnsi="Corbel" w:cstheme="minorBidi"/>
          <w:sz w:val="24"/>
          <w:szCs w:val="24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065"/>
        <w:gridCol w:w="5940"/>
        <w:gridCol w:w="2250"/>
      </w:tblGrid>
      <w:tr w:rsidR="00E04647" w:rsidRPr="00755291" w14:paraId="4B6F218D" w14:textId="77777777" w:rsidTr="00AC7562">
        <w:tc>
          <w:tcPr>
            <w:tcW w:w="2065" w:type="dxa"/>
          </w:tcPr>
          <w:p w14:paraId="03FF7297" w14:textId="77777777" w:rsidR="00E04647" w:rsidRPr="00755291" w:rsidRDefault="00E04647" w:rsidP="00E04647">
            <w:pPr>
              <w:rPr>
                <w:rFonts w:ascii="Corbel" w:hAnsi="Corbel"/>
                <w:szCs w:val="24"/>
              </w:rPr>
            </w:pPr>
            <w:r w:rsidRPr="00755291">
              <w:rPr>
                <w:rFonts w:ascii="Corbel" w:hAnsi="Corbel"/>
                <w:szCs w:val="24"/>
              </w:rPr>
              <w:t>BOARD MEMBERS:</w:t>
            </w:r>
          </w:p>
        </w:tc>
        <w:tc>
          <w:tcPr>
            <w:tcW w:w="5940" w:type="dxa"/>
          </w:tcPr>
          <w:p w14:paraId="79DBCB71" w14:textId="77777777" w:rsidR="00E04647" w:rsidRPr="00755291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00189DEC" w14:textId="77777777" w:rsidR="00E04647" w:rsidRPr="00755291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507217" w:rsidRPr="00755291" w14:paraId="0E3F1C25" w14:textId="77777777" w:rsidTr="00AC7562">
        <w:tc>
          <w:tcPr>
            <w:tcW w:w="2065" w:type="dxa"/>
          </w:tcPr>
          <w:p w14:paraId="62494EF1" w14:textId="77777777" w:rsidR="00507217" w:rsidRPr="00755291" w:rsidRDefault="00507217" w:rsidP="0050721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31666D16" w14:textId="021ECA8E" w:rsidR="00507217" w:rsidRPr="00AA4006" w:rsidRDefault="009A6641" w:rsidP="00507217">
            <w:pPr>
              <w:rPr>
                <w:rFonts w:ascii="Corbel" w:hAnsi="Corbel"/>
                <w:smallCaps/>
              </w:rPr>
            </w:pPr>
            <w:r w:rsidRPr="00AA4006">
              <w:rPr>
                <w:rFonts w:ascii="Corbel" w:hAnsi="Corbel"/>
                <w:smallCaps/>
              </w:rPr>
              <w:t>Dr. Allison Hill, Pharm.D. R.PH</w:t>
            </w:r>
            <w:r w:rsidR="00507217" w:rsidRPr="00AA4006">
              <w:rPr>
                <w:rFonts w:ascii="Corbel" w:hAnsi="Corbel"/>
                <w:smallCaps/>
              </w:rPr>
              <w:t xml:space="preserve"> Chairperson</w:t>
            </w:r>
          </w:p>
        </w:tc>
        <w:tc>
          <w:tcPr>
            <w:tcW w:w="2250" w:type="dxa"/>
          </w:tcPr>
          <w:p w14:paraId="4173B04C" w14:textId="279F2C1B" w:rsidR="00507217" w:rsidRPr="00BB6E09" w:rsidRDefault="00BB6E09" w:rsidP="00507217">
            <w:pPr>
              <w:jc w:val="center"/>
              <w:rPr>
                <w:rFonts w:ascii="Corbel" w:hAnsi="Corbel"/>
                <w:smallCaps/>
                <w:szCs w:val="24"/>
              </w:rPr>
            </w:pPr>
            <w:r w:rsidRPr="00BB6E09">
              <w:rPr>
                <w:rFonts w:ascii="Corbel" w:hAnsi="Corbel"/>
                <w:smallCaps/>
                <w:szCs w:val="24"/>
              </w:rPr>
              <w:t>Present</w:t>
            </w:r>
          </w:p>
        </w:tc>
      </w:tr>
      <w:tr w:rsidR="00BB6E09" w:rsidRPr="00755291" w14:paraId="61EF5858" w14:textId="77777777" w:rsidTr="00AC7562">
        <w:tc>
          <w:tcPr>
            <w:tcW w:w="2065" w:type="dxa"/>
          </w:tcPr>
          <w:p w14:paraId="26276453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5040966C" w14:textId="43DA83F8" w:rsidR="00BB6E09" w:rsidRPr="00AA4006" w:rsidRDefault="00BB6E09" w:rsidP="00BB6E09">
            <w:pPr>
              <w:rPr>
                <w:rFonts w:ascii="Corbel" w:hAnsi="Corbel"/>
                <w:smallCaps/>
              </w:rPr>
            </w:pPr>
            <w:r w:rsidRPr="00AA4006">
              <w:rPr>
                <w:rFonts w:ascii="Corbel" w:hAnsi="Corbel"/>
                <w:smallCaps/>
              </w:rPr>
              <w:t>Dr. Benjamin MILES, PHARM.D. R.PH</w:t>
            </w:r>
          </w:p>
        </w:tc>
        <w:tc>
          <w:tcPr>
            <w:tcW w:w="2250" w:type="dxa"/>
          </w:tcPr>
          <w:p w14:paraId="58D79802" w14:textId="58DA827C" w:rsidR="00BB6E09" w:rsidRPr="00755291" w:rsidRDefault="00BB6E09" w:rsidP="00BB6E09">
            <w:pPr>
              <w:jc w:val="center"/>
              <w:rPr>
                <w:rFonts w:ascii="Corbel" w:hAnsi="Corbel"/>
                <w:szCs w:val="24"/>
              </w:rPr>
            </w:pPr>
            <w:r w:rsidRPr="00045123">
              <w:rPr>
                <w:rFonts w:ascii="Corbel" w:hAnsi="Corbel"/>
                <w:smallCaps/>
                <w:szCs w:val="24"/>
              </w:rPr>
              <w:t>Present</w:t>
            </w:r>
          </w:p>
        </w:tc>
      </w:tr>
      <w:tr w:rsidR="00BB6E09" w:rsidRPr="00755291" w14:paraId="70470673" w14:textId="77777777" w:rsidTr="00AC7562">
        <w:tc>
          <w:tcPr>
            <w:tcW w:w="2065" w:type="dxa"/>
          </w:tcPr>
          <w:p w14:paraId="361D1D15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15F184CD" w14:textId="77777777" w:rsidR="00BB6E09" w:rsidRPr="00AA4006" w:rsidRDefault="00BB6E09" w:rsidP="00BB6E09">
            <w:pPr>
              <w:jc w:val="both"/>
              <w:rPr>
                <w:rFonts w:ascii="Corbel" w:hAnsi="Corbel"/>
                <w:smallCaps/>
              </w:rPr>
            </w:pPr>
            <w:r w:rsidRPr="00AA4006">
              <w:rPr>
                <w:rFonts w:ascii="Corbel" w:hAnsi="Corbel"/>
                <w:smallCaps/>
              </w:rPr>
              <w:t>Dr. Ashlee Bow, Pharm.D. R.PH</w:t>
            </w:r>
          </w:p>
        </w:tc>
        <w:tc>
          <w:tcPr>
            <w:tcW w:w="2250" w:type="dxa"/>
          </w:tcPr>
          <w:p w14:paraId="6D805B9A" w14:textId="6F16DA26" w:rsidR="00BB6E09" w:rsidRPr="00755291" w:rsidRDefault="00BB6E09" w:rsidP="00BB6E09">
            <w:pPr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Ab</w:t>
            </w:r>
            <w:r w:rsidRPr="00045123">
              <w:rPr>
                <w:rFonts w:ascii="Corbel" w:hAnsi="Corbel"/>
                <w:smallCaps/>
                <w:szCs w:val="24"/>
              </w:rPr>
              <w:t>sent</w:t>
            </w:r>
          </w:p>
        </w:tc>
      </w:tr>
      <w:tr w:rsidR="00BB6E09" w:rsidRPr="00755291" w14:paraId="06356F9A" w14:textId="77777777" w:rsidTr="00AC7562">
        <w:tc>
          <w:tcPr>
            <w:tcW w:w="2065" w:type="dxa"/>
          </w:tcPr>
          <w:p w14:paraId="6842A97C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606CE3FE" w14:textId="2DA5E6D2" w:rsidR="00BB6E09" w:rsidRPr="00AA4006" w:rsidRDefault="00BB6E09" w:rsidP="00BB6E09">
            <w:pPr>
              <w:jc w:val="both"/>
              <w:rPr>
                <w:rFonts w:ascii="Corbel" w:hAnsi="Corbel"/>
                <w:smallCaps/>
              </w:rPr>
            </w:pPr>
            <w:r w:rsidRPr="00AA4006">
              <w:rPr>
                <w:rFonts w:ascii="Corbel" w:hAnsi="Corbel"/>
                <w:smallCaps/>
              </w:rPr>
              <w:t>Dr. Jamilia Jorden, Pharm.D. R.PH</w:t>
            </w:r>
          </w:p>
        </w:tc>
        <w:tc>
          <w:tcPr>
            <w:tcW w:w="2250" w:type="dxa"/>
          </w:tcPr>
          <w:p w14:paraId="4C738155" w14:textId="32E264DD" w:rsidR="00BB6E09" w:rsidRPr="00755291" w:rsidRDefault="00BB6E09" w:rsidP="00BB6E09">
            <w:pPr>
              <w:jc w:val="center"/>
              <w:rPr>
                <w:rFonts w:ascii="Corbel" w:hAnsi="Corbel"/>
                <w:smallCaps/>
                <w:sz w:val="24"/>
                <w:szCs w:val="24"/>
              </w:rPr>
            </w:pPr>
            <w:r w:rsidRPr="00045123">
              <w:rPr>
                <w:rFonts w:ascii="Corbel" w:hAnsi="Corbel"/>
                <w:smallCaps/>
                <w:szCs w:val="24"/>
              </w:rPr>
              <w:t>Present</w:t>
            </w:r>
          </w:p>
        </w:tc>
      </w:tr>
      <w:tr w:rsidR="00BB6E09" w:rsidRPr="00755291" w14:paraId="5B897060" w14:textId="77777777" w:rsidTr="00AC7562">
        <w:tc>
          <w:tcPr>
            <w:tcW w:w="2065" w:type="dxa"/>
          </w:tcPr>
          <w:p w14:paraId="1BFF0C7B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228E7878" w14:textId="22DB8956" w:rsidR="00BB6E09" w:rsidRPr="00AA4006" w:rsidRDefault="00BB6E09" w:rsidP="00BB6E09">
            <w:pPr>
              <w:jc w:val="both"/>
              <w:rPr>
                <w:rFonts w:ascii="Corbel" w:hAnsi="Corbel"/>
                <w:smallCaps/>
              </w:rPr>
            </w:pPr>
            <w:r w:rsidRPr="00AA4006">
              <w:rPr>
                <w:rFonts w:ascii="Corbel" w:hAnsi="Corbel"/>
                <w:smallCaps/>
              </w:rPr>
              <w:t xml:space="preserve">Mr. Rodrick McGill, Esq. Consumer Member </w:t>
            </w:r>
          </w:p>
        </w:tc>
        <w:tc>
          <w:tcPr>
            <w:tcW w:w="2250" w:type="dxa"/>
          </w:tcPr>
          <w:p w14:paraId="4EB04665" w14:textId="65AEC0EC" w:rsidR="00BB6E09" w:rsidRPr="00755291" w:rsidRDefault="00BB6E09" w:rsidP="00BB6E09">
            <w:pPr>
              <w:jc w:val="center"/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Ab</w:t>
            </w:r>
            <w:r w:rsidRPr="00045123">
              <w:rPr>
                <w:rFonts w:ascii="Corbel" w:hAnsi="Corbel"/>
                <w:smallCaps/>
                <w:szCs w:val="24"/>
              </w:rPr>
              <w:t>sent</w:t>
            </w:r>
          </w:p>
        </w:tc>
      </w:tr>
      <w:tr w:rsidR="00C67169" w:rsidRPr="00755291" w14:paraId="6CBEE416" w14:textId="77777777" w:rsidTr="00AC7562">
        <w:tc>
          <w:tcPr>
            <w:tcW w:w="2065" w:type="dxa"/>
          </w:tcPr>
          <w:p w14:paraId="73B62AD4" w14:textId="77777777" w:rsidR="00C67169" w:rsidRPr="00755291" w:rsidRDefault="00C67169" w:rsidP="00A03723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2E960439" w14:textId="15BFE52D" w:rsidR="00C67169" w:rsidRPr="00755291" w:rsidRDefault="00C67169" w:rsidP="00A03723">
            <w:pPr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2CC643" w14:textId="77777777" w:rsidR="00C67169" w:rsidRPr="00755291" w:rsidRDefault="00C67169" w:rsidP="004F1F51">
            <w:pPr>
              <w:jc w:val="center"/>
              <w:rPr>
                <w:rFonts w:ascii="Corbel" w:hAnsi="Corbel"/>
                <w:smallCaps/>
                <w:sz w:val="24"/>
                <w:szCs w:val="24"/>
              </w:rPr>
            </w:pPr>
          </w:p>
        </w:tc>
      </w:tr>
      <w:tr w:rsidR="00BB6E09" w:rsidRPr="00755291" w14:paraId="568CD1F8" w14:textId="77777777" w:rsidTr="00AC7562">
        <w:tc>
          <w:tcPr>
            <w:tcW w:w="2065" w:type="dxa"/>
          </w:tcPr>
          <w:p w14:paraId="209602B3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  <w:r w:rsidRPr="00755291">
              <w:rPr>
                <w:rFonts w:ascii="Corbel" w:hAnsi="Corbel"/>
                <w:szCs w:val="24"/>
              </w:rPr>
              <w:t>STAFF:</w:t>
            </w:r>
          </w:p>
        </w:tc>
        <w:tc>
          <w:tcPr>
            <w:tcW w:w="5940" w:type="dxa"/>
          </w:tcPr>
          <w:p w14:paraId="35F25E1A" w14:textId="166FB463" w:rsidR="00BB6E09" w:rsidRPr="003F0293" w:rsidRDefault="00BB6E09" w:rsidP="00BB6E09">
            <w:pPr>
              <w:rPr>
                <w:rFonts w:ascii="Corbel" w:hAnsi="Corbel"/>
                <w:smallCaps/>
              </w:rPr>
            </w:pPr>
            <w:r w:rsidRPr="003F0293">
              <w:rPr>
                <w:rFonts w:ascii="Corbel" w:hAnsi="Corbel"/>
                <w:smallCaps/>
              </w:rPr>
              <w:t xml:space="preserve">Dr. Reginal Bellamy, PHARM.D. R.PH Supervisory Pharmacist </w:t>
            </w:r>
          </w:p>
        </w:tc>
        <w:tc>
          <w:tcPr>
            <w:tcW w:w="2250" w:type="dxa"/>
          </w:tcPr>
          <w:p w14:paraId="2E10D374" w14:textId="58A6B4B0" w:rsidR="00BB6E09" w:rsidRPr="00755291" w:rsidRDefault="00BB6E09" w:rsidP="00BB6E09">
            <w:pPr>
              <w:jc w:val="center"/>
              <w:rPr>
                <w:rFonts w:ascii="Corbel" w:hAnsi="Corbel"/>
                <w:szCs w:val="24"/>
              </w:rPr>
            </w:pPr>
            <w:r w:rsidRPr="00EC32D1">
              <w:rPr>
                <w:rFonts w:ascii="Corbel" w:hAnsi="Corbel"/>
                <w:smallCaps/>
                <w:szCs w:val="24"/>
              </w:rPr>
              <w:t>Present</w:t>
            </w:r>
          </w:p>
        </w:tc>
      </w:tr>
      <w:tr w:rsidR="00BB6E09" w:rsidRPr="00755291" w14:paraId="7CF36197" w14:textId="77777777" w:rsidTr="00AC7562">
        <w:tc>
          <w:tcPr>
            <w:tcW w:w="2065" w:type="dxa"/>
          </w:tcPr>
          <w:p w14:paraId="73600636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45DB2DC4" w14:textId="77777777" w:rsidR="00BB6E09" w:rsidRPr="003F0293" w:rsidRDefault="00BB6E09" w:rsidP="00BB6E09">
            <w:pPr>
              <w:rPr>
                <w:rFonts w:ascii="Corbel" w:hAnsi="Corbel"/>
                <w:b/>
                <w:smallCaps/>
              </w:rPr>
            </w:pPr>
            <w:r w:rsidRPr="003F0293">
              <w:rPr>
                <w:rFonts w:ascii="Corbel" w:hAnsi="Corbel"/>
                <w:smallCaps/>
              </w:rPr>
              <w:t xml:space="preserve">Karin Barron, Health Licensing Specialist  </w:t>
            </w:r>
          </w:p>
        </w:tc>
        <w:tc>
          <w:tcPr>
            <w:tcW w:w="2250" w:type="dxa"/>
          </w:tcPr>
          <w:p w14:paraId="0477A4A1" w14:textId="12A592BE" w:rsidR="00BB6E09" w:rsidRPr="00755291" w:rsidRDefault="00BB6E09" w:rsidP="00BB6E09">
            <w:pPr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Ab</w:t>
            </w:r>
            <w:r w:rsidRPr="00EC32D1">
              <w:rPr>
                <w:rFonts w:ascii="Corbel" w:hAnsi="Corbel"/>
                <w:smallCaps/>
                <w:szCs w:val="24"/>
              </w:rPr>
              <w:t>sent</w:t>
            </w:r>
          </w:p>
        </w:tc>
      </w:tr>
      <w:tr w:rsidR="00BB6E09" w:rsidRPr="00755291" w14:paraId="6F1F77E0" w14:textId="77777777" w:rsidTr="00AC7562">
        <w:tc>
          <w:tcPr>
            <w:tcW w:w="2065" w:type="dxa"/>
          </w:tcPr>
          <w:p w14:paraId="1FF3EB66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6B9A602C" w14:textId="5EC05421" w:rsidR="00BB6E09" w:rsidRPr="003F0293" w:rsidRDefault="00BB6E09" w:rsidP="00BB6E09">
            <w:pPr>
              <w:rPr>
                <w:rFonts w:ascii="Corbel" w:hAnsi="Corbel"/>
                <w:smallCaps/>
              </w:rPr>
            </w:pPr>
            <w:r w:rsidRPr="003F0293">
              <w:rPr>
                <w:rFonts w:ascii="Corbel" w:hAnsi="Corbel"/>
                <w:smallCaps/>
              </w:rPr>
              <w:t>Luanne Greenaway, Program Specialist</w:t>
            </w:r>
          </w:p>
        </w:tc>
        <w:tc>
          <w:tcPr>
            <w:tcW w:w="2250" w:type="dxa"/>
          </w:tcPr>
          <w:p w14:paraId="1C687A10" w14:textId="48146585" w:rsidR="00BB6E09" w:rsidRPr="00755291" w:rsidRDefault="00BB6E09" w:rsidP="00BB6E09">
            <w:pPr>
              <w:jc w:val="center"/>
              <w:rPr>
                <w:rFonts w:ascii="Corbel" w:hAnsi="Corbel"/>
                <w:szCs w:val="24"/>
              </w:rPr>
            </w:pPr>
            <w:r w:rsidRPr="00EC32D1">
              <w:rPr>
                <w:rFonts w:ascii="Corbel" w:hAnsi="Corbel"/>
                <w:smallCaps/>
                <w:szCs w:val="24"/>
              </w:rPr>
              <w:t>Present</w:t>
            </w:r>
          </w:p>
        </w:tc>
      </w:tr>
      <w:tr w:rsidR="00BB6E09" w:rsidRPr="00755291" w14:paraId="317FD5E3" w14:textId="77777777" w:rsidTr="00AC7562">
        <w:trPr>
          <w:trHeight w:val="305"/>
        </w:trPr>
        <w:tc>
          <w:tcPr>
            <w:tcW w:w="2065" w:type="dxa"/>
          </w:tcPr>
          <w:p w14:paraId="2546B1D4" w14:textId="77777777" w:rsidR="00BB6E09" w:rsidRPr="00755291" w:rsidRDefault="00BB6E09" w:rsidP="00BB6E09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2420E9C2" w14:textId="77777777" w:rsidR="00BB6E09" w:rsidRPr="003F0293" w:rsidRDefault="00BB6E09" w:rsidP="00BB6E09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</w:rPr>
            </w:pPr>
            <w:r w:rsidRPr="003F0293">
              <w:rPr>
                <w:rFonts w:ascii="Corbel" w:hAnsi="Corbel"/>
                <w:smallCaps/>
              </w:rPr>
              <w:t>Countee Gilliam, Board Investigator</w:t>
            </w:r>
          </w:p>
        </w:tc>
        <w:tc>
          <w:tcPr>
            <w:tcW w:w="2250" w:type="dxa"/>
          </w:tcPr>
          <w:p w14:paraId="1DB485DB" w14:textId="6480ECDF" w:rsidR="00BB6E09" w:rsidRPr="00755291" w:rsidRDefault="00BB6E09" w:rsidP="00BB6E09">
            <w:pPr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Ab</w:t>
            </w:r>
            <w:r w:rsidRPr="00EC32D1">
              <w:rPr>
                <w:rFonts w:ascii="Corbel" w:hAnsi="Corbel"/>
                <w:smallCaps/>
                <w:szCs w:val="24"/>
              </w:rPr>
              <w:t>sent</w:t>
            </w:r>
          </w:p>
        </w:tc>
      </w:tr>
      <w:tr w:rsidR="0005468E" w:rsidRPr="00755291" w14:paraId="092DFC50" w14:textId="77777777" w:rsidTr="00AC7562">
        <w:trPr>
          <w:trHeight w:val="305"/>
        </w:trPr>
        <w:tc>
          <w:tcPr>
            <w:tcW w:w="2065" w:type="dxa"/>
          </w:tcPr>
          <w:p w14:paraId="103D2934" w14:textId="77777777" w:rsidR="0005468E" w:rsidRPr="00755291" w:rsidRDefault="0005468E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15626B29" w14:textId="77777777" w:rsidR="0005468E" w:rsidRPr="00755291" w:rsidRDefault="0005468E" w:rsidP="00CD578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Cs w:val="24"/>
              </w:rPr>
            </w:pPr>
          </w:p>
        </w:tc>
        <w:tc>
          <w:tcPr>
            <w:tcW w:w="2250" w:type="dxa"/>
          </w:tcPr>
          <w:p w14:paraId="7BB5D15E" w14:textId="77777777" w:rsidR="0005468E" w:rsidRPr="00755291" w:rsidRDefault="0005468E" w:rsidP="004F1F51">
            <w:pPr>
              <w:jc w:val="center"/>
              <w:rPr>
                <w:rFonts w:ascii="Corbel" w:hAnsi="Corbel"/>
                <w:szCs w:val="24"/>
              </w:rPr>
            </w:pPr>
          </w:p>
        </w:tc>
      </w:tr>
      <w:tr w:rsidR="00507217" w:rsidRPr="00755291" w14:paraId="700C1BF4" w14:textId="77777777" w:rsidTr="00AC7562">
        <w:tc>
          <w:tcPr>
            <w:tcW w:w="2065" w:type="dxa"/>
          </w:tcPr>
          <w:p w14:paraId="39AB6D7D" w14:textId="77777777" w:rsidR="00507217" w:rsidRPr="00755291" w:rsidRDefault="00507217" w:rsidP="00507217">
            <w:pPr>
              <w:rPr>
                <w:rFonts w:ascii="Corbel" w:hAnsi="Corbel"/>
                <w:szCs w:val="24"/>
              </w:rPr>
            </w:pPr>
            <w:r w:rsidRPr="00755291">
              <w:rPr>
                <w:rFonts w:ascii="Corbel" w:hAnsi="Corbel"/>
                <w:szCs w:val="24"/>
              </w:rPr>
              <w:t>LEGAL STAFF:</w:t>
            </w:r>
          </w:p>
        </w:tc>
        <w:tc>
          <w:tcPr>
            <w:tcW w:w="5940" w:type="dxa"/>
          </w:tcPr>
          <w:p w14:paraId="0094306D" w14:textId="0619BFE4" w:rsidR="00507217" w:rsidRPr="00755291" w:rsidRDefault="00507217" w:rsidP="00507217">
            <w:pPr>
              <w:rPr>
                <w:rFonts w:ascii="Corbel" w:hAnsi="Corbel"/>
                <w:smallCaps/>
                <w:szCs w:val="24"/>
              </w:rPr>
            </w:pPr>
            <w:r w:rsidRPr="00755291">
              <w:rPr>
                <w:rFonts w:ascii="Corbel" w:hAnsi="Corbel"/>
                <w:smallCaps/>
                <w:szCs w:val="24"/>
              </w:rPr>
              <w:t xml:space="preserve">Carla Williams, </w:t>
            </w:r>
            <w:r>
              <w:rPr>
                <w:rFonts w:ascii="Corbel" w:hAnsi="Corbel"/>
                <w:smallCaps/>
                <w:szCs w:val="24"/>
              </w:rPr>
              <w:t xml:space="preserve">Senior </w:t>
            </w:r>
            <w:r w:rsidRPr="00755291">
              <w:rPr>
                <w:rFonts w:ascii="Corbel" w:hAnsi="Corbel"/>
                <w:smallCaps/>
                <w:szCs w:val="24"/>
              </w:rPr>
              <w:t xml:space="preserve">Assistant General Counsel </w:t>
            </w:r>
          </w:p>
        </w:tc>
        <w:tc>
          <w:tcPr>
            <w:tcW w:w="2250" w:type="dxa"/>
          </w:tcPr>
          <w:p w14:paraId="50127B2C" w14:textId="2E36C380" w:rsidR="00507217" w:rsidRPr="00755291" w:rsidRDefault="00BB6E09" w:rsidP="00507217">
            <w:pPr>
              <w:jc w:val="center"/>
              <w:rPr>
                <w:rFonts w:ascii="Corbel" w:hAnsi="Corbel"/>
                <w:szCs w:val="24"/>
              </w:rPr>
            </w:pPr>
            <w:r w:rsidRPr="00BB6E09">
              <w:rPr>
                <w:rFonts w:ascii="Corbel" w:hAnsi="Corbel"/>
                <w:smallCaps/>
                <w:szCs w:val="24"/>
              </w:rPr>
              <w:t>Present</w:t>
            </w:r>
          </w:p>
        </w:tc>
      </w:tr>
      <w:tr w:rsidR="00507217" w:rsidRPr="00755291" w14:paraId="6DA213C7" w14:textId="77777777" w:rsidTr="00AC7562">
        <w:tc>
          <w:tcPr>
            <w:tcW w:w="2065" w:type="dxa"/>
          </w:tcPr>
          <w:p w14:paraId="1B994432" w14:textId="77777777" w:rsidR="00507217" w:rsidRPr="00755291" w:rsidRDefault="00507217" w:rsidP="0050721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61DA0303" w14:textId="6C30EA36" w:rsidR="00507217" w:rsidRPr="00755291" w:rsidRDefault="00507217" w:rsidP="0050721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03B2638F" w14:textId="1F909FF0" w:rsidR="00507217" w:rsidRPr="00755291" w:rsidRDefault="00507217" w:rsidP="00AD2A05">
            <w:pPr>
              <w:jc w:val="center"/>
              <w:rPr>
                <w:rFonts w:ascii="Corbel" w:hAnsi="Corbel"/>
                <w:szCs w:val="24"/>
              </w:rPr>
            </w:pPr>
          </w:p>
        </w:tc>
      </w:tr>
      <w:tr w:rsidR="00507217" w:rsidRPr="00755291" w14:paraId="53672232" w14:textId="77777777" w:rsidTr="00AC7562">
        <w:tc>
          <w:tcPr>
            <w:tcW w:w="2065" w:type="dxa"/>
          </w:tcPr>
          <w:p w14:paraId="21F032F7" w14:textId="77777777" w:rsidR="00507217" w:rsidRPr="00755291" w:rsidRDefault="00507217" w:rsidP="0050721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16DFEC60" w14:textId="47EFFCEF" w:rsidR="00507217" w:rsidRPr="00755291" w:rsidRDefault="00507217" w:rsidP="0050721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277BCCA8" w14:textId="77777777" w:rsidR="00507217" w:rsidRPr="00755291" w:rsidRDefault="00507217" w:rsidP="00507217">
            <w:pPr>
              <w:rPr>
                <w:rFonts w:ascii="Corbel" w:hAnsi="Corbel"/>
                <w:szCs w:val="24"/>
              </w:rPr>
            </w:pPr>
          </w:p>
        </w:tc>
      </w:tr>
      <w:tr w:rsidR="00507217" w:rsidRPr="00755291" w14:paraId="3863B46B" w14:textId="77777777" w:rsidTr="00AC7562">
        <w:trPr>
          <w:trHeight w:val="305"/>
        </w:trPr>
        <w:tc>
          <w:tcPr>
            <w:tcW w:w="2065" w:type="dxa"/>
          </w:tcPr>
          <w:p w14:paraId="12F4D39C" w14:textId="77777777" w:rsidR="00507217" w:rsidRPr="00755291" w:rsidRDefault="00507217" w:rsidP="00507217">
            <w:pPr>
              <w:rPr>
                <w:rFonts w:ascii="Corbel" w:hAnsi="Corbel"/>
                <w:szCs w:val="24"/>
              </w:rPr>
            </w:pPr>
            <w:r w:rsidRPr="00755291">
              <w:rPr>
                <w:rFonts w:ascii="Corbel" w:hAnsi="Corbel"/>
                <w:szCs w:val="24"/>
              </w:rPr>
              <w:t>VISITORS:</w:t>
            </w:r>
          </w:p>
        </w:tc>
        <w:tc>
          <w:tcPr>
            <w:tcW w:w="5940" w:type="dxa"/>
          </w:tcPr>
          <w:p w14:paraId="5566C184" w14:textId="37F1D9A6" w:rsidR="00507217" w:rsidRPr="00383464" w:rsidRDefault="005B1C69" w:rsidP="00507217">
            <w:pPr>
              <w:rPr>
                <w:rFonts w:ascii="Corbel" w:hAnsi="Corbel"/>
                <w:smallCaps/>
              </w:rPr>
            </w:pPr>
            <w:r w:rsidRPr="00383464">
              <w:rPr>
                <w:rFonts w:ascii="Corbel" w:hAnsi="Corbel"/>
                <w:smallCaps/>
              </w:rPr>
              <w:t>Dr. Karla Evans</w:t>
            </w:r>
            <w:r w:rsidR="00AE3064" w:rsidRPr="00383464">
              <w:rPr>
                <w:rFonts w:ascii="Corbel" w:hAnsi="Corbel"/>
                <w:smallCaps/>
              </w:rPr>
              <w:t xml:space="preserve">, </w:t>
            </w:r>
            <w:r w:rsidR="000A2259">
              <w:rPr>
                <w:rFonts w:ascii="Corbel" w:hAnsi="Corbel"/>
                <w:smallCaps/>
              </w:rPr>
              <w:t>MedStar</w:t>
            </w:r>
          </w:p>
        </w:tc>
        <w:tc>
          <w:tcPr>
            <w:tcW w:w="2250" w:type="dxa"/>
          </w:tcPr>
          <w:p w14:paraId="621AC77B" w14:textId="77777777" w:rsidR="00507217" w:rsidRPr="00755291" w:rsidRDefault="00507217" w:rsidP="00507217">
            <w:pPr>
              <w:rPr>
                <w:rFonts w:ascii="Corbel" w:hAnsi="Corbel"/>
                <w:szCs w:val="24"/>
              </w:rPr>
            </w:pPr>
          </w:p>
        </w:tc>
      </w:tr>
      <w:tr w:rsidR="00EF4BEC" w:rsidRPr="00755291" w14:paraId="79919DFD" w14:textId="77777777" w:rsidTr="00AC7562">
        <w:trPr>
          <w:trHeight w:val="305"/>
        </w:trPr>
        <w:tc>
          <w:tcPr>
            <w:tcW w:w="2065" w:type="dxa"/>
          </w:tcPr>
          <w:p w14:paraId="1695980F" w14:textId="77777777" w:rsidR="00EF4BEC" w:rsidRPr="00755291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03F735DE" w14:textId="2E4CC28B" w:rsidR="00EF4BEC" w:rsidRPr="00383464" w:rsidRDefault="00EF4BEC" w:rsidP="00EF4BEC">
            <w:pPr>
              <w:rPr>
                <w:rFonts w:ascii="Corbel" w:hAnsi="Corbel"/>
                <w:smallCaps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Vinhi Ghandi</w:t>
            </w:r>
            <w:r>
              <w:rPr>
                <w:rFonts w:ascii="Corbel" w:hAnsi="Corbel"/>
                <w:smallCaps/>
                <w:szCs w:val="24"/>
              </w:rPr>
              <w:t>, Medstar</w:t>
            </w:r>
          </w:p>
        </w:tc>
        <w:tc>
          <w:tcPr>
            <w:tcW w:w="2250" w:type="dxa"/>
          </w:tcPr>
          <w:p w14:paraId="3DDA44E3" w14:textId="77777777" w:rsidR="00EF4BEC" w:rsidRPr="00755291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507217" w14:paraId="5B8BFC16" w14:textId="77777777" w:rsidTr="00AC7562">
        <w:tc>
          <w:tcPr>
            <w:tcW w:w="2065" w:type="dxa"/>
          </w:tcPr>
          <w:p w14:paraId="640D3493" w14:textId="77777777" w:rsidR="00EF4BEC" w:rsidRPr="00755291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69A6E515" w14:textId="4C882DBD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 xml:space="preserve">Dr. Carolyn Rachel-Price, </w:t>
            </w:r>
            <w:r>
              <w:rPr>
                <w:rFonts w:ascii="Corbel" w:hAnsi="Corbel"/>
                <w:smallCaps/>
                <w:szCs w:val="24"/>
              </w:rPr>
              <w:t xml:space="preserve">Washington DC </w:t>
            </w:r>
            <w:r w:rsidRPr="00383464">
              <w:rPr>
                <w:rFonts w:ascii="Corbel" w:hAnsi="Corbel"/>
                <w:smallCaps/>
                <w:szCs w:val="24"/>
              </w:rPr>
              <w:t>Pharmacy Association</w:t>
            </w:r>
          </w:p>
        </w:tc>
        <w:tc>
          <w:tcPr>
            <w:tcW w:w="2250" w:type="dxa"/>
          </w:tcPr>
          <w:p w14:paraId="42AF563B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507217" w14:paraId="3407ACF2" w14:textId="77777777" w:rsidTr="00AC7562">
        <w:tc>
          <w:tcPr>
            <w:tcW w:w="2065" w:type="dxa"/>
          </w:tcPr>
          <w:p w14:paraId="2452ABFD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129CD424" w14:textId="21E3D5E0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Christinia Antoun</w:t>
            </w:r>
            <w:r>
              <w:rPr>
                <w:rFonts w:ascii="Corbel" w:hAnsi="Corbel"/>
                <w:smallCaps/>
                <w:szCs w:val="24"/>
              </w:rPr>
              <w:t>, Roman Health Ventures, Inc.</w:t>
            </w:r>
          </w:p>
        </w:tc>
        <w:tc>
          <w:tcPr>
            <w:tcW w:w="2250" w:type="dxa"/>
          </w:tcPr>
          <w:p w14:paraId="25832AA4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507217" w14:paraId="0252CEE1" w14:textId="77777777" w:rsidTr="00AC7562">
        <w:tc>
          <w:tcPr>
            <w:tcW w:w="2065" w:type="dxa"/>
          </w:tcPr>
          <w:p w14:paraId="258291D0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1D20A07F" w14:textId="24DCF598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CJ Franklin</w:t>
            </w:r>
            <w:r>
              <w:rPr>
                <w:rFonts w:ascii="Corbel" w:hAnsi="Corbel"/>
                <w:smallCaps/>
                <w:szCs w:val="24"/>
              </w:rPr>
              <w:t>, Howard University College of Pharmacy</w:t>
            </w:r>
          </w:p>
        </w:tc>
        <w:tc>
          <w:tcPr>
            <w:tcW w:w="2250" w:type="dxa"/>
          </w:tcPr>
          <w:p w14:paraId="07B9EA01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507217" w14:paraId="738E37AF" w14:textId="77777777" w:rsidTr="00AC7562">
        <w:tc>
          <w:tcPr>
            <w:tcW w:w="2065" w:type="dxa"/>
          </w:tcPr>
          <w:p w14:paraId="3DD74F27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0804549B" w14:textId="07108411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Gail Elliott</w:t>
            </w:r>
            <w:r>
              <w:rPr>
                <w:rFonts w:ascii="Corbel" w:hAnsi="Corbel"/>
                <w:smallCaps/>
                <w:szCs w:val="24"/>
              </w:rPr>
              <w:t>, Kaiser Permanente</w:t>
            </w:r>
          </w:p>
        </w:tc>
        <w:tc>
          <w:tcPr>
            <w:tcW w:w="2250" w:type="dxa"/>
          </w:tcPr>
          <w:p w14:paraId="292E62BA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507217" w14:paraId="312AB044" w14:textId="77777777" w:rsidTr="00AC7562">
        <w:tc>
          <w:tcPr>
            <w:tcW w:w="2065" w:type="dxa"/>
          </w:tcPr>
          <w:p w14:paraId="13F195D5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360DC45A" w14:textId="13BC04CD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Grace Sesi</w:t>
            </w:r>
            <w:r>
              <w:rPr>
                <w:rFonts w:ascii="Corbel" w:hAnsi="Corbel"/>
                <w:smallCaps/>
                <w:szCs w:val="24"/>
              </w:rPr>
              <w:t>, CVS Health</w:t>
            </w:r>
          </w:p>
        </w:tc>
        <w:tc>
          <w:tcPr>
            <w:tcW w:w="2250" w:type="dxa"/>
          </w:tcPr>
          <w:p w14:paraId="49327E78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65028626" w14:textId="77777777" w:rsidTr="00AC7562">
        <w:tc>
          <w:tcPr>
            <w:tcW w:w="2065" w:type="dxa"/>
          </w:tcPr>
          <w:p w14:paraId="1FEC6671" w14:textId="77777777" w:rsidR="00EF4BEC" w:rsidRPr="00507217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4B22CA60" w14:textId="19041884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Joan Lelma, BEGA</w:t>
            </w:r>
          </w:p>
        </w:tc>
        <w:tc>
          <w:tcPr>
            <w:tcW w:w="2250" w:type="dxa"/>
          </w:tcPr>
          <w:p w14:paraId="10BAB01A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5ABDEAB7" w14:textId="77777777" w:rsidTr="00AC7562">
        <w:tc>
          <w:tcPr>
            <w:tcW w:w="2065" w:type="dxa"/>
          </w:tcPr>
          <w:p w14:paraId="2CE13C31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57CEFC37" w14:textId="21A58762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Joanne Dial</w:t>
            </w:r>
            <w:r>
              <w:rPr>
                <w:rFonts w:ascii="Corbel" w:hAnsi="Corbel"/>
                <w:smallCaps/>
                <w:szCs w:val="24"/>
              </w:rPr>
              <w:t>, Kaiser Permanente</w:t>
            </w:r>
          </w:p>
        </w:tc>
        <w:tc>
          <w:tcPr>
            <w:tcW w:w="2250" w:type="dxa"/>
          </w:tcPr>
          <w:p w14:paraId="3AAEB0B5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40C8CA54" w14:textId="77777777" w:rsidTr="00AC7562">
        <w:tc>
          <w:tcPr>
            <w:tcW w:w="2065" w:type="dxa"/>
          </w:tcPr>
          <w:p w14:paraId="42E25BF3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00EE6195" w14:textId="1F95A055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Juan Gabriel Medrano</w:t>
            </w:r>
            <w:r>
              <w:rPr>
                <w:rFonts w:ascii="Corbel" w:hAnsi="Corbel"/>
                <w:smallCaps/>
                <w:szCs w:val="24"/>
              </w:rPr>
              <w:t xml:space="preserve">, Washington DC </w:t>
            </w:r>
            <w:r w:rsidRPr="00383464">
              <w:rPr>
                <w:rFonts w:ascii="Corbel" w:hAnsi="Corbel"/>
                <w:smallCaps/>
                <w:szCs w:val="24"/>
              </w:rPr>
              <w:t>Pharmacy Association</w:t>
            </w:r>
          </w:p>
        </w:tc>
        <w:tc>
          <w:tcPr>
            <w:tcW w:w="2250" w:type="dxa"/>
          </w:tcPr>
          <w:p w14:paraId="54223E9C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407B32E1" w14:textId="77777777" w:rsidTr="00AC7562">
        <w:tc>
          <w:tcPr>
            <w:tcW w:w="2065" w:type="dxa"/>
          </w:tcPr>
          <w:p w14:paraId="7206CDC8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0A11669F" w14:textId="42C6BD1A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Marci Baloga</w:t>
            </w:r>
            <w:r>
              <w:rPr>
                <w:rFonts w:ascii="Corbel" w:hAnsi="Corbel"/>
                <w:smallCaps/>
                <w:szCs w:val="24"/>
              </w:rPr>
              <w:t>, Safeway Pharmacy</w:t>
            </w:r>
          </w:p>
        </w:tc>
        <w:tc>
          <w:tcPr>
            <w:tcW w:w="2250" w:type="dxa"/>
          </w:tcPr>
          <w:p w14:paraId="589AAA11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240575CD" w14:textId="77777777" w:rsidTr="00AC7562">
        <w:tc>
          <w:tcPr>
            <w:tcW w:w="2065" w:type="dxa"/>
          </w:tcPr>
          <w:p w14:paraId="0B640636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174EFC78" w14:textId="6E21E1DD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Scott Tomerlin</w:t>
            </w:r>
            <w:r>
              <w:rPr>
                <w:rFonts w:ascii="Corbel" w:hAnsi="Corbel"/>
                <w:smallCaps/>
                <w:szCs w:val="24"/>
              </w:rPr>
              <w:t>, Walgreens Pharmacy</w:t>
            </w:r>
          </w:p>
        </w:tc>
        <w:tc>
          <w:tcPr>
            <w:tcW w:w="2250" w:type="dxa"/>
          </w:tcPr>
          <w:p w14:paraId="4C383992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490AAE0B" w14:textId="77777777" w:rsidTr="00AC7562">
        <w:tc>
          <w:tcPr>
            <w:tcW w:w="2065" w:type="dxa"/>
          </w:tcPr>
          <w:p w14:paraId="0084F233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074C2EE6" w14:textId="1935148B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Susan DelMonico</w:t>
            </w:r>
            <w:r>
              <w:rPr>
                <w:rFonts w:ascii="Corbel" w:hAnsi="Corbel"/>
                <w:smallCaps/>
                <w:szCs w:val="24"/>
              </w:rPr>
              <w:t>, Genoa Healthcare</w:t>
            </w:r>
          </w:p>
        </w:tc>
        <w:tc>
          <w:tcPr>
            <w:tcW w:w="2250" w:type="dxa"/>
          </w:tcPr>
          <w:p w14:paraId="10AFF305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2E3F2DB8" w14:textId="77777777" w:rsidTr="00AC7562">
        <w:tc>
          <w:tcPr>
            <w:tcW w:w="2065" w:type="dxa"/>
          </w:tcPr>
          <w:p w14:paraId="0DF75FA8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661D715E" w14:textId="65968A3F" w:rsidR="00EF4BEC" w:rsidRPr="00383464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Kim Jennings</w:t>
            </w:r>
          </w:p>
        </w:tc>
        <w:tc>
          <w:tcPr>
            <w:tcW w:w="2250" w:type="dxa"/>
          </w:tcPr>
          <w:p w14:paraId="12930BFA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0F3CB77F" w14:textId="77777777" w:rsidTr="00AC7562">
        <w:tc>
          <w:tcPr>
            <w:tcW w:w="2065" w:type="dxa"/>
          </w:tcPr>
          <w:p w14:paraId="43478FDD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2B66FB3C" w14:textId="673486F3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Danielle DiCiolla</w:t>
            </w:r>
          </w:p>
        </w:tc>
        <w:tc>
          <w:tcPr>
            <w:tcW w:w="2250" w:type="dxa"/>
          </w:tcPr>
          <w:p w14:paraId="28C1007E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26B5F6F9" w14:textId="77777777" w:rsidTr="00AC7562">
        <w:tc>
          <w:tcPr>
            <w:tcW w:w="2065" w:type="dxa"/>
          </w:tcPr>
          <w:p w14:paraId="18249A23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4F39E264" w14:textId="29555126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  <w:r w:rsidRPr="00383464">
              <w:rPr>
                <w:rFonts w:ascii="Corbel" w:hAnsi="Corbel"/>
                <w:smallCaps/>
                <w:szCs w:val="24"/>
              </w:rPr>
              <w:t>Nicole Daniels</w:t>
            </w:r>
          </w:p>
        </w:tc>
        <w:tc>
          <w:tcPr>
            <w:tcW w:w="2250" w:type="dxa"/>
          </w:tcPr>
          <w:p w14:paraId="7AAF0093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637AFC4E" w14:textId="77777777" w:rsidTr="00AC7562">
        <w:tc>
          <w:tcPr>
            <w:tcW w:w="2065" w:type="dxa"/>
          </w:tcPr>
          <w:p w14:paraId="5C81AED4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761CF2AC" w14:textId="467ADD6D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4F96B3C2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21C090CE" w14:textId="77777777" w:rsidTr="00AC7562">
        <w:tc>
          <w:tcPr>
            <w:tcW w:w="2065" w:type="dxa"/>
          </w:tcPr>
          <w:p w14:paraId="2A6B7D94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78BD51A8" w14:textId="728D7057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11F29165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0F74AFEA" w14:textId="77777777" w:rsidTr="00AC7562">
        <w:tc>
          <w:tcPr>
            <w:tcW w:w="2065" w:type="dxa"/>
          </w:tcPr>
          <w:p w14:paraId="1D63967E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10911CFE" w14:textId="371BC054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2A11FF1C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6921321D" w14:textId="77777777" w:rsidTr="007803AA">
        <w:trPr>
          <w:trHeight w:val="58"/>
        </w:trPr>
        <w:tc>
          <w:tcPr>
            <w:tcW w:w="2065" w:type="dxa"/>
          </w:tcPr>
          <w:p w14:paraId="50BC5D7F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655BA8F3" w14:textId="3EAE20C5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086D6DFD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036FBCAC" w14:textId="77777777" w:rsidTr="007803AA">
        <w:trPr>
          <w:trHeight w:val="58"/>
        </w:trPr>
        <w:tc>
          <w:tcPr>
            <w:tcW w:w="2065" w:type="dxa"/>
          </w:tcPr>
          <w:p w14:paraId="6DDCBC4C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48309609" w14:textId="77777777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0AF8BCCD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6C39AB0C" w14:textId="77777777" w:rsidTr="007803AA">
        <w:trPr>
          <w:trHeight w:val="58"/>
        </w:trPr>
        <w:tc>
          <w:tcPr>
            <w:tcW w:w="2065" w:type="dxa"/>
          </w:tcPr>
          <w:p w14:paraId="160CAAE5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7F04DC05" w14:textId="77777777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78799AEF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402F62EA" w14:textId="77777777" w:rsidTr="007803AA">
        <w:trPr>
          <w:trHeight w:val="58"/>
        </w:trPr>
        <w:tc>
          <w:tcPr>
            <w:tcW w:w="2065" w:type="dxa"/>
          </w:tcPr>
          <w:p w14:paraId="1067D5AB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7A7CBEEF" w14:textId="77777777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1EB5D169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  <w:tr w:rsidR="00EF4BEC" w:rsidRPr="006A3CCF" w14:paraId="62B27912" w14:textId="77777777" w:rsidTr="007803AA">
        <w:trPr>
          <w:trHeight w:val="58"/>
        </w:trPr>
        <w:tc>
          <w:tcPr>
            <w:tcW w:w="2065" w:type="dxa"/>
          </w:tcPr>
          <w:p w14:paraId="4245C693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940" w:type="dxa"/>
          </w:tcPr>
          <w:p w14:paraId="09DFD71D" w14:textId="77777777" w:rsidR="00EF4BEC" w:rsidRPr="006A3CCF" w:rsidRDefault="00EF4BEC" w:rsidP="00EF4BEC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2250" w:type="dxa"/>
          </w:tcPr>
          <w:p w14:paraId="6B4C219D" w14:textId="77777777" w:rsidR="00EF4BEC" w:rsidRPr="006A3CCF" w:rsidRDefault="00EF4BEC" w:rsidP="00EF4BEC">
            <w:pPr>
              <w:rPr>
                <w:rFonts w:ascii="Corbel" w:hAnsi="Corbel"/>
                <w:szCs w:val="24"/>
              </w:rPr>
            </w:pPr>
          </w:p>
        </w:tc>
      </w:tr>
    </w:tbl>
    <w:p w14:paraId="73BEE7C5" w14:textId="77777777" w:rsidR="0036004D" w:rsidRPr="006A3CCF" w:rsidRDefault="0036004D" w:rsidP="00722AE0">
      <w:pPr>
        <w:spacing w:line="276" w:lineRule="auto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14:paraId="78B91DCE" w14:textId="77777777" w:rsidR="00270A54" w:rsidRDefault="00E04647" w:rsidP="00270A54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755291">
        <w:rPr>
          <w:rFonts w:ascii="Corbel" w:eastAsiaTheme="minorEastAsia" w:hAnsi="Corbel" w:cstheme="minorBidi"/>
          <w:b/>
          <w:sz w:val="24"/>
          <w:szCs w:val="24"/>
          <w:u w:val="single"/>
        </w:rPr>
        <w:t>Open Session Agenda</w:t>
      </w:r>
    </w:p>
    <w:p w14:paraId="621A71E6" w14:textId="5ACDD9E2" w:rsidR="00A05F88" w:rsidRPr="00270A54" w:rsidRDefault="00E04647" w:rsidP="00270A54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755291">
        <w:rPr>
          <w:rFonts w:ascii="Corbel" w:eastAsiaTheme="minorEastAsia" w:hAnsi="Corbel" w:cstheme="minorBidi"/>
          <w:b/>
          <w:sz w:val="24"/>
          <w:szCs w:val="24"/>
        </w:rPr>
        <w:t>Quorum</w:t>
      </w:r>
      <w:r w:rsidR="000A49EE" w:rsidRPr="00755291">
        <w:rPr>
          <w:rFonts w:ascii="Corbel" w:eastAsiaTheme="minorEastAsia" w:hAnsi="Corbel" w:cstheme="minorBidi"/>
          <w:sz w:val="24"/>
          <w:szCs w:val="24"/>
        </w:rPr>
        <w:t>:</w:t>
      </w:r>
      <w:r w:rsidR="004C4058" w:rsidRPr="00755291">
        <w:rPr>
          <w:rFonts w:ascii="Corbel" w:eastAsiaTheme="minorEastAsia" w:hAnsi="Corbel" w:cstheme="minorBidi"/>
          <w:sz w:val="24"/>
          <w:szCs w:val="24"/>
        </w:rPr>
        <w:t xml:space="preserve"> </w:t>
      </w:r>
      <w:r w:rsidR="00F03E4E">
        <w:rPr>
          <w:rFonts w:ascii="Corbel" w:eastAsiaTheme="minorEastAsia" w:hAnsi="Corbel" w:cstheme="minorBidi"/>
          <w:sz w:val="24"/>
          <w:szCs w:val="24"/>
        </w:rPr>
        <w:t>Yes</w:t>
      </w:r>
    </w:p>
    <w:p w14:paraId="370952A1" w14:textId="77777777" w:rsidR="00270A54" w:rsidRPr="00755291" w:rsidRDefault="00270A54" w:rsidP="00270A54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53"/>
        <w:gridCol w:w="6745"/>
        <w:gridCol w:w="1598"/>
      </w:tblGrid>
      <w:tr w:rsidR="00210F8E" w:rsidRPr="00755291" w14:paraId="50B8D7F6" w14:textId="77777777" w:rsidTr="00A517E4">
        <w:trPr>
          <w:trHeight w:val="800"/>
        </w:trPr>
        <w:tc>
          <w:tcPr>
            <w:tcW w:w="1853" w:type="dxa"/>
          </w:tcPr>
          <w:p w14:paraId="2B9068E3" w14:textId="77777777" w:rsidR="003B264D" w:rsidRPr="00755291" w:rsidRDefault="00244CAC" w:rsidP="009654D0">
            <w:pPr>
              <w:rPr>
                <w:rFonts w:ascii="Corbel" w:hAnsi="Corbel"/>
                <w:b/>
                <w:szCs w:val="24"/>
              </w:rPr>
            </w:pPr>
            <w:r w:rsidRPr="00755291">
              <w:rPr>
                <w:rFonts w:ascii="Corbel" w:hAnsi="Corbel"/>
                <w:b/>
                <w:szCs w:val="24"/>
              </w:rPr>
              <w:t xml:space="preserve">Introduction: </w:t>
            </w:r>
          </w:p>
        </w:tc>
        <w:tc>
          <w:tcPr>
            <w:tcW w:w="6745" w:type="dxa"/>
            <w:tcBorders>
              <w:bottom w:val="single" w:sz="4" w:space="0" w:color="BFBFBF" w:themeColor="background1" w:themeShade="BF"/>
            </w:tcBorders>
          </w:tcPr>
          <w:p w14:paraId="5E148842" w14:textId="0FC77C1A" w:rsidR="00244CAC" w:rsidRPr="00DD0775" w:rsidRDefault="00244CAC" w:rsidP="00F4553A">
            <w:pPr>
              <w:rPr>
                <w:rFonts w:ascii="Corbel" w:hAnsi="Corbel"/>
                <w:b/>
                <w:bCs/>
                <w:szCs w:val="24"/>
                <w:u w:val="single"/>
              </w:rPr>
            </w:pPr>
          </w:p>
        </w:tc>
        <w:tc>
          <w:tcPr>
            <w:tcW w:w="0" w:type="auto"/>
          </w:tcPr>
          <w:p w14:paraId="54BC23DE" w14:textId="77777777" w:rsidR="003B264D" w:rsidRPr="00755291" w:rsidRDefault="003B264D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257930" w14:paraId="5386A404" w14:textId="77777777" w:rsidTr="00A517E4">
        <w:trPr>
          <w:trHeight w:val="800"/>
        </w:trPr>
        <w:tc>
          <w:tcPr>
            <w:tcW w:w="1853" w:type="dxa"/>
          </w:tcPr>
          <w:p w14:paraId="5E41C9D0" w14:textId="1DE329CF" w:rsidR="009654D0" w:rsidRPr="00755291" w:rsidRDefault="00972392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0206</w:t>
            </w:r>
            <w:r w:rsidR="00FB5B3A" w:rsidRPr="00755291">
              <w:rPr>
                <w:rFonts w:ascii="Corbel" w:hAnsi="Corbel"/>
                <w:b/>
                <w:szCs w:val="24"/>
              </w:rPr>
              <w:t>-O-</w:t>
            </w:r>
            <w:r w:rsidR="009654D0" w:rsidRPr="00755291">
              <w:rPr>
                <w:rFonts w:ascii="Corbel" w:hAnsi="Corbel"/>
                <w:b/>
                <w:szCs w:val="24"/>
              </w:rPr>
              <w:t>01</w:t>
            </w:r>
          </w:p>
        </w:tc>
        <w:tc>
          <w:tcPr>
            <w:tcW w:w="6745" w:type="dxa"/>
            <w:tcBorders>
              <w:bottom w:val="single" w:sz="4" w:space="0" w:color="BFBFBF" w:themeColor="background1" w:themeShade="BF"/>
            </w:tcBorders>
          </w:tcPr>
          <w:p w14:paraId="67CCE671" w14:textId="7A203DDB" w:rsidR="00462CFC" w:rsidRDefault="002D2887" w:rsidP="0088014A">
            <w:pPr>
              <w:rPr>
                <w:rFonts w:ascii="Corbel" w:hAnsi="Corbel"/>
                <w:b/>
                <w:szCs w:val="24"/>
                <w:u w:val="single"/>
              </w:rPr>
            </w:pPr>
            <w:r w:rsidRPr="00755291">
              <w:rPr>
                <w:rFonts w:ascii="Corbel" w:hAnsi="Corbel"/>
                <w:b/>
                <w:szCs w:val="24"/>
                <w:u w:val="single"/>
              </w:rPr>
              <w:t>Approval of the Open Session Meeting Minutes for</w:t>
            </w:r>
            <w:r w:rsidR="00462CFC">
              <w:rPr>
                <w:rFonts w:ascii="Corbel" w:hAnsi="Corbel"/>
                <w:b/>
                <w:szCs w:val="24"/>
                <w:u w:val="single"/>
              </w:rPr>
              <w:t>:</w:t>
            </w:r>
          </w:p>
          <w:p w14:paraId="24B21800" w14:textId="77777777" w:rsidR="00C526FA" w:rsidRDefault="00C526FA" w:rsidP="00B84846">
            <w:pPr>
              <w:rPr>
                <w:rFonts w:ascii="Corbel" w:hAnsi="Corbel"/>
              </w:rPr>
            </w:pPr>
          </w:p>
          <w:p w14:paraId="4536479E" w14:textId="0E610A23" w:rsidR="00756996" w:rsidRDefault="00972392" w:rsidP="0036004D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December 5</w:t>
            </w:r>
            <w:r w:rsidR="003B2197" w:rsidRPr="003B2197">
              <w:rPr>
                <w:rFonts w:ascii="Corbel" w:hAnsi="Corbel"/>
              </w:rPr>
              <w:t>,</w:t>
            </w:r>
            <w:r>
              <w:rPr>
                <w:rFonts w:ascii="Corbel" w:hAnsi="Corbel"/>
              </w:rPr>
              <w:t>202</w:t>
            </w:r>
            <w:r w:rsidR="00B01037">
              <w:rPr>
                <w:rFonts w:ascii="Corbel" w:hAnsi="Corbel"/>
              </w:rPr>
              <w:t>4</w:t>
            </w:r>
            <w:r w:rsidR="003B2197" w:rsidRPr="003B2197">
              <w:rPr>
                <w:rFonts w:ascii="Corbel" w:hAnsi="Corbel"/>
              </w:rPr>
              <w:t xml:space="preserve"> Open Session Meeting Minutes</w:t>
            </w:r>
          </w:p>
          <w:p w14:paraId="66902C9D" w14:textId="77777777" w:rsidR="00071B65" w:rsidRDefault="00071B65" w:rsidP="00071B65">
            <w:pPr>
              <w:rPr>
                <w:rFonts w:ascii="Corbel" w:hAnsi="Corbel"/>
              </w:rPr>
            </w:pPr>
          </w:p>
          <w:p w14:paraId="63D9C6BC" w14:textId="54F4C4F5" w:rsidR="00071B65" w:rsidRDefault="00071B65" w:rsidP="00071B65">
            <w:pPr>
              <w:rPr>
                <w:rFonts w:ascii="Corbel" w:hAnsi="Corbel"/>
              </w:rPr>
            </w:pPr>
            <w:r w:rsidRPr="00AF604A">
              <w:rPr>
                <w:rFonts w:ascii="Corbel" w:hAnsi="Corbel"/>
                <w:b/>
                <w:bCs/>
              </w:rPr>
              <w:t>Motion</w:t>
            </w:r>
            <w:r>
              <w:rPr>
                <w:rFonts w:ascii="Corbel" w:hAnsi="Corbel"/>
              </w:rPr>
              <w:t>: Board Member</w:t>
            </w:r>
            <w:r w:rsidRPr="00AD7D21">
              <w:rPr>
                <w:rFonts w:ascii="Corbel" w:hAnsi="Corbel"/>
              </w:rPr>
              <w:t>, Dr.</w:t>
            </w:r>
            <w:r w:rsidR="00AD7D21">
              <w:rPr>
                <w:rFonts w:ascii="Corbel" w:hAnsi="Corbel"/>
              </w:rPr>
              <w:t xml:space="preserve"> </w:t>
            </w:r>
            <w:r w:rsidR="00DA0853" w:rsidRPr="00AD7D21">
              <w:rPr>
                <w:rFonts w:ascii="Corbel" w:hAnsi="Corbel"/>
              </w:rPr>
              <w:t>Benjamin Miles</w:t>
            </w:r>
            <w:r>
              <w:rPr>
                <w:rFonts w:ascii="Corbel" w:hAnsi="Corbel"/>
              </w:rPr>
              <w:t xml:space="preserve"> move</w:t>
            </w:r>
            <w:r w:rsidR="00EA27AA">
              <w:rPr>
                <w:rFonts w:ascii="Corbel" w:hAnsi="Corbel"/>
              </w:rPr>
              <w:t>s</w:t>
            </w:r>
            <w:r>
              <w:rPr>
                <w:rFonts w:ascii="Corbel" w:hAnsi="Corbel"/>
              </w:rPr>
              <w:t xml:space="preserve"> the Board to approve the December 5</w:t>
            </w:r>
            <w:r w:rsidRPr="003B2197">
              <w:rPr>
                <w:rFonts w:ascii="Corbel" w:hAnsi="Corbel"/>
              </w:rPr>
              <w:t>,</w:t>
            </w:r>
            <w:r>
              <w:rPr>
                <w:rFonts w:ascii="Corbel" w:hAnsi="Corbel"/>
              </w:rPr>
              <w:t xml:space="preserve">2024 open session meeting minutes. </w:t>
            </w:r>
          </w:p>
          <w:p w14:paraId="34A9F5DC" w14:textId="77777777" w:rsidR="00071B65" w:rsidRDefault="00071B65" w:rsidP="00071B65">
            <w:pPr>
              <w:rPr>
                <w:rFonts w:ascii="Corbel" w:hAnsi="Corbel"/>
                <w:b/>
                <w:bCs/>
              </w:rPr>
            </w:pPr>
          </w:p>
          <w:p w14:paraId="7749D169" w14:textId="33307004" w:rsidR="00071B65" w:rsidRDefault="00071B65" w:rsidP="00071B65">
            <w:pPr>
              <w:rPr>
                <w:rFonts w:ascii="Corbel" w:hAnsi="Corbel"/>
              </w:rPr>
            </w:pPr>
            <w:r w:rsidRPr="0011477F">
              <w:rPr>
                <w:rFonts w:ascii="Corbel" w:hAnsi="Corbel"/>
                <w:b/>
                <w:bCs/>
              </w:rPr>
              <w:t>Seconded by</w:t>
            </w:r>
            <w:r>
              <w:rPr>
                <w:rFonts w:ascii="Corbel" w:hAnsi="Corbel"/>
              </w:rPr>
              <w:t xml:space="preserve">: Board </w:t>
            </w:r>
            <w:r w:rsidR="00EA27AA">
              <w:rPr>
                <w:rFonts w:ascii="Corbel" w:hAnsi="Corbel"/>
              </w:rPr>
              <w:t>Chair</w:t>
            </w:r>
            <w:r w:rsidRPr="00AD7D21">
              <w:rPr>
                <w:rFonts w:ascii="Corbel" w:hAnsi="Corbel"/>
              </w:rPr>
              <w:t xml:space="preserve">, Dr. </w:t>
            </w:r>
            <w:r w:rsidR="00DA0853" w:rsidRPr="00AD7D21">
              <w:rPr>
                <w:rFonts w:ascii="Corbel" w:hAnsi="Corbel"/>
              </w:rPr>
              <w:t>Allison Hill.</w:t>
            </w:r>
            <w:r>
              <w:rPr>
                <w:rFonts w:ascii="Corbel" w:hAnsi="Corbel"/>
              </w:rPr>
              <w:t xml:space="preserve"> </w:t>
            </w:r>
          </w:p>
          <w:p w14:paraId="65F396D6" w14:textId="77777777" w:rsidR="00071B65" w:rsidRDefault="00071B65" w:rsidP="00071B65">
            <w:pPr>
              <w:rPr>
                <w:rFonts w:ascii="Corbel" w:hAnsi="Corbel"/>
                <w:b/>
                <w:bCs/>
              </w:rPr>
            </w:pPr>
          </w:p>
          <w:p w14:paraId="4CEE8CF2" w14:textId="77777777" w:rsidR="00071B65" w:rsidRPr="00755291" w:rsidRDefault="00071B65" w:rsidP="00071B65">
            <w:pPr>
              <w:rPr>
                <w:rFonts w:ascii="Corbel" w:hAnsi="Corbel"/>
                <w:bCs/>
              </w:rPr>
            </w:pPr>
            <w:r w:rsidRPr="00755291">
              <w:rPr>
                <w:rFonts w:ascii="Corbel" w:hAnsi="Corbel"/>
                <w:bCs/>
              </w:rPr>
              <w:t>Dr. Benjamin Miles: Votes in favor of the motion.</w:t>
            </w:r>
          </w:p>
          <w:p w14:paraId="76A20DC2" w14:textId="54032D9B" w:rsidR="00071B65" w:rsidRDefault="00071B65" w:rsidP="00071B65">
            <w:pPr>
              <w:rPr>
                <w:rFonts w:ascii="Corbel" w:hAnsi="Corbel"/>
                <w:bCs/>
              </w:rPr>
            </w:pPr>
            <w:r w:rsidRPr="00AF2725">
              <w:rPr>
                <w:rFonts w:ascii="Corbel" w:hAnsi="Corbel"/>
                <w:bCs/>
              </w:rPr>
              <w:t xml:space="preserve">Dr. Ashlee Bow: </w:t>
            </w:r>
            <w:r w:rsidR="004F5708">
              <w:rPr>
                <w:rFonts w:ascii="Corbel" w:hAnsi="Corbel"/>
                <w:bCs/>
              </w:rPr>
              <w:t>Absent.</w:t>
            </w:r>
          </w:p>
          <w:p w14:paraId="2FD4934B" w14:textId="0F9A257D" w:rsidR="00071B65" w:rsidRDefault="00071B65" w:rsidP="00071B65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Mr. Roderick McGill: </w:t>
            </w:r>
            <w:r w:rsidR="004F5708">
              <w:rPr>
                <w:rFonts w:ascii="Corbel" w:hAnsi="Corbel"/>
                <w:bCs/>
              </w:rPr>
              <w:t>Absent.</w:t>
            </w:r>
          </w:p>
          <w:p w14:paraId="3769739C" w14:textId="260A87A7" w:rsidR="004F5708" w:rsidRDefault="008B75C6" w:rsidP="00071B65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Dr. Jamilia Jordan:</w:t>
            </w:r>
            <w:r w:rsidR="00AD7D21">
              <w:rPr>
                <w:rFonts w:ascii="Corbel" w:hAnsi="Corbel"/>
                <w:bCs/>
              </w:rPr>
              <w:t xml:space="preserve"> </w:t>
            </w:r>
            <w:r w:rsidR="00DA0853">
              <w:rPr>
                <w:rFonts w:ascii="Corbel" w:hAnsi="Corbel"/>
                <w:bCs/>
              </w:rPr>
              <w:t>Abstain</w:t>
            </w:r>
            <w:r w:rsidR="00AD7D21">
              <w:rPr>
                <w:rFonts w:ascii="Corbel" w:hAnsi="Corbel"/>
                <w:bCs/>
              </w:rPr>
              <w:t>s.</w:t>
            </w:r>
          </w:p>
          <w:p w14:paraId="160C3B4C" w14:textId="50D71E64" w:rsidR="00222936" w:rsidRDefault="00222936" w:rsidP="00222936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Dr. Allison Hill:</w:t>
            </w:r>
            <w:r w:rsidR="00DA0853">
              <w:rPr>
                <w:rFonts w:ascii="Corbel" w:hAnsi="Corbel"/>
                <w:bCs/>
              </w:rPr>
              <w:t xml:space="preserve"> Votes in favor o</w:t>
            </w:r>
            <w:r w:rsidR="00257930">
              <w:rPr>
                <w:rFonts w:ascii="Corbel" w:hAnsi="Corbel"/>
                <w:bCs/>
              </w:rPr>
              <w:t>f</w:t>
            </w:r>
            <w:r w:rsidR="00DA0853">
              <w:rPr>
                <w:rFonts w:ascii="Corbel" w:hAnsi="Corbel"/>
                <w:bCs/>
              </w:rPr>
              <w:t xml:space="preserve"> the motion.</w:t>
            </w:r>
          </w:p>
          <w:p w14:paraId="09236A62" w14:textId="77777777" w:rsidR="00071B65" w:rsidRDefault="00071B65" w:rsidP="00071B65">
            <w:pPr>
              <w:rPr>
                <w:rFonts w:ascii="Corbel" w:hAnsi="Corbel"/>
                <w:b/>
              </w:rPr>
            </w:pPr>
          </w:p>
          <w:p w14:paraId="2EB4E5AE" w14:textId="24565A9C" w:rsidR="00071B65" w:rsidRPr="00091343" w:rsidRDefault="00071B65" w:rsidP="00071B65">
            <w:pPr>
              <w:rPr>
                <w:rFonts w:ascii="Corbel" w:hAnsi="Corbel"/>
                <w:lang w:val="fr-FR"/>
              </w:rPr>
            </w:pPr>
            <w:r w:rsidRPr="00091343">
              <w:rPr>
                <w:rFonts w:ascii="Corbel" w:hAnsi="Corbel"/>
                <w:b/>
                <w:lang w:val="fr-FR"/>
              </w:rPr>
              <w:t>Abstention:</w:t>
            </w:r>
            <w:r w:rsidR="00091343" w:rsidRPr="00091343">
              <w:rPr>
                <w:rFonts w:ascii="Corbel" w:hAnsi="Corbel"/>
                <w:b/>
                <w:lang w:val="fr-FR"/>
              </w:rPr>
              <w:t xml:space="preserve"> </w:t>
            </w:r>
            <w:r w:rsidR="00091343" w:rsidRPr="00AD7D21">
              <w:rPr>
                <w:rFonts w:ascii="Corbel" w:hAnsi="Corbel"/>
                <w:bCs/>
                <w:lang w:val="fr-FR"/>
              </w:rPr>
              <w:t>Dr. Jamilia Jorden.</w:t>
            </w:r>
          </w:p>
          <w:p w14:paraId="6CDC00E7" w14:textId="77777777" w:rsidR="00071B65" w:rsidRPr="00091343" w:rsidRDefault="00071B65" w:rsidP="00071B65">
            <w:pPr>
              <w:rPr>
                <w:rFonts w:ascii="Corbel" w:hAnsi="Corbel"/>
                <w:bCs/>
                <w:sz w:val="16"/>
                <w:szCs w:val="16"/>
                <w:lang w:val="fr-FR"/>
              </w:rPr>
            </w:pPr>
          </w:p>
          <w:p w14:paraId="4F1B7CB4" w14:textId="77777777" w:rsidR="00071B65" w:rsidRPr="00091343" w:rsidRDefault="00071B65" w:rsidP="00071B65">
            <w:pPr>
              <w:rPr>
                <w:rFonts w:ascii="Corbel" w:hAnsi="Corbel"/>
                <w:b/>
                <w:lang w:val="fr-FR"/>
              </w:rPr>
            </w:pPr>
            <w:r w:rsidRPr="00091343">
              <w:rPr>
                <w:rFonts w:ascii="Corbel" w:hAnsi="Corbel"/>
                <w:b/>
                <w:lang w:val="fr-FR"/>
              </w:rPr>
              <w:t>Motion carried.</w:t>
            </w:r>
          </w:p>
          <w:p w14:paraId="6259E36F" w14:textId="77777777" w:rsidR="00071B65" w:rsidRPr="00091343" w:rsidRDefault="00071B65" w:rsidP="00071B65">
            <w:pPr>
              <w:rPr>
                <w:rFonts w:ascii="Corbel" w:hAnsi="Corbel"/>
                <w:lang w:val="fr-FR"/>
              </w:rPr>
            </w:pPr>
          </w:p>
          <w:p w14:paraId="3DED4D6D" w14:textId="227B366C" w:rsidR="008B75C6" w:rsidRDefault="00972392" w:rsidP="0036004D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January 2</w:t>
            </w:r>
            <w:r w:rsidR="00756996">
              <w:rPr>
                <w:rFonts w:ascii="Corbel" w:hAnsi="Corbel"/>
              </w:rPr>
              <w:t>, 202</w:t>
            </w:r>
            <w:r>
              <w:rPr>
                <w:rFonts w:ascii="Corbel" w:hAnsi="Corbel"/>
              </w:rPr>
              <w:t>5</w:t>
            </w:r>
            <w:r w:rsidR="00756996">
              <w:rPr>
                <w:rFonts w:ascii="Corbel" w:hAnsi="Corbel"/>
              </w:rPr>
              <w:t xml:space="preserve"> Open Session Meeting Minutes</w:t>
            </w:r>
          </w:p>
          <w:p w14:paraId="777C3D5C" w14:textId="77777777" w:rsidR="008B75C6" w:rsidRDefault="008B75C6" w:rsidP="008B75C6">
            <w:pPr>
              <w:rPr>
                <w:rFonts w:ascii="Corbel" w:hAnsi="Corbel"/>
              </w:rPr>
            </w:pPr>
          </w:p>
          <w:p w14:paraId="76ECCC7D" w14:textId="2B170FAE" w:rsidR="00DA0853" w:rsidRDefault="008B75C6" w:rsidP="00DA0853">
            <w:pPr>
              <w:rPr>
                <w:rFonts w:ascii="Corbel" w:hAnsi="Corbel"/>
              </w:rPr>
            </w:pPr>
            <w:r w:rsidRPr="00AF604A">
              <w:rPr>
                <w:rFonts w:ascii="Corbel" w:hAnsi="Corbel"/>
                <w:b/>
                <w:bCs/>
              </w:rPr>
              <w:t>Motion</w:t>
            </w:r>
            <w:r>
              <w:rPr>
                <w:rFonts w:ascii="Corbel" w:hAnsi="Corbel"/>
              </w:rPr>
              <w:t xml:space="preserve">: Board Member, </w:t>
            </w:r>
            <w:r w:rsidR="00DA0853" w:rsidRPr="00AD7D21">
              <w:rPr>
                <w:rFonts w:ascii="Corbel" w:hAnsi="Corbel"/>
              </w:rPr>
              <w:t>Dr.</w:t>
            </w:r>
            <w:r w:rsidR="006524DB">
              <w:rPr>
                <w:rFonts w:ascii="Corbel" w:hAnsi="Corbel"/>
              </w:rPr>
              <w:t xml:space="preserve"> </w:t>
            </w:r>
            <w:r w:rsidR="00DA0853" w:rsidRPr="00AD7D21">
              <w:rPr>
                <w:rFonts w:ascii="Corbel" w:hAnsi="Corbel"/>
              </w:rPr>
              <w:t>Benjamin</w:t>
            </w:r>
            <w:r w:rsidR="00DA0853">
              <w:rPr>
                <w:rFonts w:ascii="Corbel" w:hAnsi="Corbel"/>
              </w:rPr>
              <w:t xml:space="preserve"> Miles move</w:t>
            </w:r>
            <w:r w:rsidR="009B6304">
              <w:rPr>
                <w:rFonts w:ascii="Corbel" w:hAnsi="Corbel"/>
              </w:rPr>
              <w:t>s</w:t>
            </w:r>
            <w:r w:rsidR="00DA0853">
              <w:rPr>
                <w:rFonts w:ascii="Corbel" w:hAnsi="Corbel"/>
              </w:rPr>
              <w:t xml:space="preserve"> the Board to approve the </w:t>
            </w:r>
            <w:r w:rsidR="008A6BA1">
              <w:rPr>
                <w:rFonts w:ascii="Corbel" w:hAnsi="Corbel"/>
              </w:rPr>
              <w:t xml:space="preserve">January 2, 2025 </w:t>
            </w:r>
            <w:r w:rsidR="00DA0853">
              <w:rPr>
                <w:rFonts w:ascii="Corbel" w:hAnsi="Corbel"/>
              </w:rPr>
              <w:t xml:space="preserve">open session meeting minutes. </w:t>
            </w:r>
          </w:p>
          <w:p w14:paraId="756DBC43" w14:textId="77777777" w:rsidR="00DA0853" w:rsidRDefault="00DA0853" w:rsidP="00DA0853">
            <w:pPr>
              <w:rPr>
                <w:rFonts w:ascii="Corbel" w:hAnsi="Corbel"/>
                <w:b/>
                <w:bCs/>
              </w:rPr>
            </w:pPr>
          </w:p>
          <w:p w14:paraId="0DDC4E74" w14:textId="4BB56405" w:rsidR="00DA0853" w:rsidRDefault="00DA0853" w:rsidP="00DA0853">
            <w:pPr>
              <w:rPr>
                <w:rFonts w:ascii="Corbel" w:hAnsi="Corbel"/>
              </w:rPr>
            </w:pPr>
            <w:r w:rsidRPr="0011477F">
              <w:rPr>
                <w:rFonts w:ascii="Corbel" w:hAnsi="Corbel"/>
                <w:b/>
                <w:bCs/>
              </w:rPr>
              <w:t>Seconded by</w:t>
            </w:r>
            <w:r>
              <w:rPr>
                <w:rFonts w:ascii="Corbel" w:hAnsi="Corbel"/>
              </w:rPr>
              <w:t xml:space="preserve">: Board </w:t>
            </w:r>
            <w:r w:rsidR="009D6FBA">
              <w:rPr>
                <w:rFonts w:ascii="Corbel" w:hAnsi="Corbel"/>
              </w:rPr>
              <w:t>Chair</w:t>
            </w:r>
            <w:r>
              <w:rPr>
                <w:rFonts w:ascii="Corbel" w:hAnsi="Corbel"/>
              </w:rPr>
              <w:t xml:space="preserve">, </w:t>
            </w:r>
            <w:r w:rsidRPr="00AD7D21">
              <w:rPr>
                <w:rFonts w:ascii="Corbel" w:hAnsi="Corbel"/>
              </w:rPr>
              <w:t>Dr. Allison Hill.</w:t>
            </w:r>
            <w:r>
              <w:rPr>
                <w:rFonts w:ascii="Corbel" w:hAnsi="Corbel"/>
              </w:rPr>
              <w:t xml:space="preserve"> </w:t>
            </w:r>
          </w:p>
          <w:p w14:paraId="57BA7235" w14:textId="77777777" w:rsidR="00DA0853" w:rsidRDefault="00DA0853" w:rsidP="00DA0853">
            <w:pPr>
              <w:rPr>
                <w:rFonts w:ascii="Corbel" w:hAnsi="Corbel"/>
                <w:b/>
                <w:bCs/>
              </w:rPr>
            </w:pPr>
          </w:p>
          <w:p w14:paraId="26BC52B1" w14:textId="77777777" w:rsidR="00DA0853" w:rsidRPr="00755291" w:rsidRDefault="00DA0853" w:rsidP="00DA0853">
            <w:pPr>
              <w:rPr>
                <w:rFonts w:ascii="Corbel" w:hAnsi="Corbel"/>
                <w:bCs/>
              </w:rPr>
            </w:pPr>
            <w:r w:rsidRPr="00755291">
              <w:rPr>
                <w:rFonts w:ascii="Corbel" w:hAnsi="Corbel"/>
                <w:bCs/>
              </w:rPr>
              <w:t>Dr. Benjamin Miles: Votes in favor of the motion.</w:t>
            </w:r>
          </w:p>
          <w:p w14:paraId="21BD184F" w14:textId="77777777" w:rsidR="00DA0853" w:rsidRDefault="00DA0853" w:rsidP="00DA0853">
            <w:pPr>
              <w:rPr>
                <w:rFonts w:ascii="Corbel" w:hAnsi="Corbel"/>
                <w:bCs/>
              </w:rPr>
            </w:pPr>
            <w:r w:rsidRPr="00AF2725">
              <w:rPr>
                <w:rFonts w:ascii="Corbel" w:hAnsi="Corbel"/>
                <w:bCs/>
              </w:rPr>
              <w:t xml:space="preserve">Dr. Ashlee Bow: </w:t>
            </w:r>
            <w:r>
              <w:rPr>
                <w:rFonts w:ascii="Corbel" w:hAnsi="Corbel"/>
                <w:bCs/>
              </w:rPr>
              <w:t>Absent.</w:t>
            </w:r>
          </w:p>
          <w:p w14:paraId="6E5A5787" w14:textId="77777777" w:rsidR="00DA0853" w:rsidRDefault="00DA0853" w:rsidP="00DA0853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Mr. Roderick McGill: Absent.</w:t>
            </w:r>
          </w:p>
          <w:p w14:paraId="1ADCC52A" w14:textId="6BAB0C9E" w:rsidR="00DA0853" w:rsidRDefault="00DA0853" w:rsidP="00DA0853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Dr. Jamilia Jordan:</w:t>
            </w:r>
            <w:r w:rsidR="00091343">
              <w:rPr>
                <w:rFonts w:ascii="Corbel" w:hAnsi="Corbel"/>
                <w:bCs/>
              </w:rPr>
              <w:t xml:space="preserve"> </w:t>
            </w:r>
            <w:r>
              <w:rPr>
                <w:rFonts w:ascii="Corbel" w:hAnsi="Corbel"/>
                <w:bCs/>
              </w:rPr>
              <w:t>Abstain</w:t>
            </w:r>
            <w:r w:rsidR="009B6304">
              <w:rPr>
                <w:rFonts w:ascii="Corbel" w:hAnsi="Corbel"/>
                <w:bCs/>
              </w:rPr>
              <w:t>s</w:t>
            </w:r>
            <w:r w:rsidR="00091343">
              <w:rPr>
                <w:rFonts w:ascii="Corbel" w:hAnsi="Corbel"/>
                <w:bCs/>
              </w:rPr>
              <w:t>.</w:t>
            </w:r>
          </w:p>
          <w:p w14:paraId="22849E1F" w14:textId="22A80BB2" w:rsidR="00DA0853" w:rsidRDefault="00DA0853" w:rsidP="00DA0853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Dr. Allison Hill: Votes in favor o</w:t>
            </w:r>
            <w:r w:rsidR="00257930">
              <w:rPr>
                <w:rFonts w:ascii="Corbel" w:hAnsi="Corbel"/>
                <w:bCs/>
              </w:rPr>
              <w:t>f</w:t>
            </w:r>
            <w:r>
              <w:rPr>
                <w:rFonts w:ascii="Corbel" w:hAnsi="Corbel"/>
                <w:bCs/>
              </w:rPr>
              <w:t xml:space="preserve"> the motion.</w:t>
            </w:r>
          </w:p>
          <w:p w14:paraId="1F3483B6" w14:textId="54B2D823" w:rsidR="008B75C6" w:rsidRPr="00DA0853" w:rsidRDefault="008B75C6" w:rsidP="008B75C6">
            <w:pPr>
              <w:rPr>
                <w:rFonts w:ascii="Corbel" w:hAnsi="Corbel"/>
                <w:b/>
              </w:rPr>
            </w:pPr>
          </w:p>
          <w:p w14:paraId="3CAD9324" w14:textId="1FDEE65E" w:rsidR="008B75C6" w:rsidRPr="008B75C6" w:rsidRDefault="008B75C6" w:rsidP="008B75C6">
            <w:pPr>
              <w:rPr>
                <w:rFonts w:ascii="Corbel" w:hAnsi="Corbel"/>
                <w:lang w:val="fr-FR"/>
              </w:rPr>
            </w:pPr>
            <w:r w:rsidRPr="008B75C6">
              <w:rPr>
                <w:rFonts w:ascii="Corbel" w:hAnsi="Corbel"/>
                <w:b/>
                <w:lang w:val="fr-FR"/>
              </w:rPr>
              <w:t xml:space="preserve">Abstention: </w:t>
            </w:r>
            <w:r w:rsidR="00091343" w:rsidRPr="008D32AE">
              <w:rPr>
                <w:rFonts w:ascii="Corbel" w:hAnsi="Corbel"/>
                <w:bCs/>
                <w:lang w:val="fr-FR"/>
              </w:rPr>
              <w:t>Dr. Jamilia Jorden.</w:t>
            </w:r>
          </w:p>
          <w:p w14:paraId="69F2A47E" w14:textId="77777777" w:rsidR="008B75C6" w:rsidRPr="008B75C6" w:rsidRDefault="008B75C6" w:rsidP="008B75C6">
            <w:pPr>
              <w:rPr>
                <w:rFonts w:ascii="Corbel" w:hAnsi="Corbel"/>
                <w:bCs/>
                <w:sz w:val="16"/>
                <w:szCs w:val="16"/>
                <w:lang w:val="fr-FR"/>
              </w:rPr>
            </w:pPr>
          </w:p>
          <w:p w14:paraId="1C9D5C81" w14:textId="77777777" w:rsidR="008B75C6" w:rsidRPr="00091343" w:rsidRDefault="008B75C6" w:rsidP="008B75C6">
            <w:pPr>
              <w:rPr>
                <w:rFonts w:ascii="Corbel" w:hAnsi="Corbel"/>
                <w:b/>
                <w:lang w:val="fr-FR"/>
              </w:rPr>
            </w:pPr>
            <w:r w:rsidRPr="00091343">
              <w:rPr>
                <w:rFonts w:ascii="Corbel" w:hAnsi="Corbel"/>
                <w:b/>
                <w:lang w:val="fr-FR"/>
              </w:rPr>
              <w:t>Motion carried.</w:t>
            </w:r>
          </w:p>
          <w:p w14:paraId="5C7C77E7" w14:textId="2BC57FB6" w:rsidR="003B2197" w:rsidRPr="00091343" w:rsidRDefault="003B2197" w:rsidP="00243E0A">
            <w:pPr>
              <w:pStyle w:val="ListParagraph"/>
              <w:rPr>
                <w:rFonts w:ascii="Corbel" w:hAnsi="Corbel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2E10BF46" w14:textId="77777777" w:rsidR="00E04647" w:rsidRPr="00091343" w:rsidRDefault="00E04647" w:rsidP="00E04647">
            <w:pPr>
              <w:rPr>
                <w:rFonts w:ascii="Corbel" w:hAnsi="Corbel"/>
                <w:szCs w:val="24"/>
                <w:lang w:val="fr-FR"/>
              </w:rPr>
            </w:pPr>
          </w:p>
        </w:tc>
      </w:tr>
      <w:tr w:rsidR="00210F8E" w:rsidRPr="00755291" w14:paraId="432373AC" w14:textId="77777777" w:rsidTr="00A517E4">
        <w:trPr>
          <w:trHeight w:val="585"/>
        </w:trPr>
        <w:tc>
          <w:tcPr>
            <w:tcW w:w="1853" w:type="dxa"/>
          </w:tcPr>
          <w:p w14:paraId="2ACD5022" w14:textId="77777777" w:rsidR="00E04647" w:rsidRPr="00755291" w:rsidRDefault="009654D0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 w:rsidRPr="00755291">
              <w:rPr>
                <w:rFonts w:ascii="Corbel" w:hAnsi="Corbel"/>
                <w:b/>
                <w:szCs w:val="24"/>
                <w:u w:val="single"/>
              </w:rPr>
              <w:t xml:space="preserve">Consent Agenda </w:t>
            </w:r>
          </w:p>
          <w:p w14:paraId="44EBE486" w14:textId="623BCA50" w:rsidR="009530FD" w:rsidRPr="00755291" w:rsidRDefault="009530FD" w:rsidP="00E04647">
            <w:pPr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6745" w:type="dxa"/>
            <w:tcBorders>
              <w:top w:val="single" w:sz="4" w:space="0" w:color="BFBFBF" w:themeColor="background1" w:themeShade="BF"/>
            </w:tcBorders>
          </w:tcPr>
          <w:p w14:paraId="28AABABA" w14:textId="77777777" w:rsidR="00C92576" w:rsidRPr="00755291" w:rsidRDefault="009654D0" w:rsidP="00C80BB2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Cs w:val="24"/>
              </w:rPr>
            </w:pPr>
            <w:r w:rsidRPr="00755291">
              <w:rPr>
                <w:rFonts w:ascii="Corbel" w:hAnsi="Corbel" w:cs="Arial"/>
                <w:b/>
                <w:szCs w:val="24"/>
              </w:rPr>
              <w:t>Non</w:t>
            </w:r>
            <w:r w:rsidR="005E2CEE" w:rsidRPr="00755291">
              <w:rPr>
                <w:rFonts w:ascii="Corbel" w:hAnsi="Corbel" w:cs="Arial"/>
                <w:b/>
                <w:szCs w:val="24"/>
              </w:rPr>
              <w:t>e</w:t>
            </w:r>
          </w:p>
        </w:tc>
        <w:tc>
          <w:tcPr>
            <w:tcW w:w="0" w:type="auto"/>
          </w:tcPr>
          <w:p w14:paraId="38CA4770" w14:textId="77777777" w:rsidR="00E04647" w:rsidRPr="00755291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5A56DE" w:rsidRPr="00755291" w14:paraId="4D3629DC" w14:textId="77777777" w:rsidTr="00A517E4">
        <w:trPr>
          <w:trHeight w:val="585"/>
        </w:trPr>
        <w:tc>
          <w:tcPr>
            <w:tcW w:w="1853" w:type="dxa"/>
          </w:tcPr>
          <w:p w14:paraId="7495FF59" w14:textId="7C454D4E" w:rsidR="005A56DE" w:rsidRPr="00755291" w:rsidRDefault="005A56DE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 w:rsidRPr="00755291">
              <w:rPr>
                <w:rFonts w:ascii="Corbel" w:hAnsi="Corbel"/>
                <w:b/>
                <w:szCs w:val="24"/>
                <w:u w:val="single"/>
              </w:rPr>
              <w:t xml:space="preserve">Chairperson Report </w:t>
            </w:r>
          </w:p>
          <w:p w14:paraId="4A123176" w14:textId="2187DF80" w:rsidR="009530FD" w:rsidRPr="00755291" w:rsidRDefault="009530FD" w:rsidP="00E04647">
            <w:pPr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6745" w:type="dxa"/>
            <w:tcBorders>
              <w:top w:val="single" w:sz="4" w:space="0" w:color="BFBFBF" w:themeColor="background1" w:themeShade="BF"/>
            </w:tcBorders>
          </w:tcPr>
          <w:p w14:paraId="3700551C" w14:textId="035864A0" w:rsidR="0058470C" w:rsidRPr="00C8130B" w:rsidRDefault="009A4661" w:rsidP="00CC338E">
            <w:pPr>
              <w:spacing w:after="160" w:line="259" w:lineRule="auto"/>
              <w:rPr>
                <w:rFonts w:ascii="Corbel" w:hAnsi="Corbel" w:cs="Arial"/>
                <w:bCs/>
                <w:szCs w:val="24"/>
              </w:rPr>
            </w:pPr>
            <w:r w:rsidRPr="00755291">
              <w:rPr>
                <w:rFonts w:ascii="Corbel" w:hAnsi="Corbel" w:cs="Arial"/>
                <w:b/>
                <w:szCs w:val="24"/>
              </w:rPr>
              <w:t>None</w:t>
            </w:r>
          </w:p>
        </w:tc>
        <w:tc>
          <w:tcPr>
            <w:tcW w:w="0" w:type="auto"/>
          </w:tcPr>
          <w:p w14:paraId="22CDD376" w14:textId="687C5FDC" w:rsidR="005A56DE" w:rsidRPr="00755291" w:rsidRDefault="00055FD0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Dr. Allison Hill</w:t>
            </w:r>
          </w:p>
        </w:tc>
      </w:tr>
      <w:tr w:rsidR="003D73E9" w:rsidRPr="00755291" w14:paraId="1BDE01A9" w14:textId="77777777" w:rsidTr="00A517E4">
        <w:trPr>
          <w:trHeight w:val="585"/>
        </w:trPr>
        <w:tc>
          <w:tcPr>
            <w:tcW w:w="1853" w:type="dxa"/>
          </w:tcPr>
          <w:p w14:paraId="18E92218" w14:textId="77777777" w:rsidR="003D73E9" w:rsidRDefault="003D73E9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 w:rsidRPr="003D73E9">
              <w:rPr>
                <w:rFonts w:ascii="Corbel" w:hAnsi="Corbel"/>
                <w:b/>
                <w:szCs w:val="24"/>
                <w:u w:val="single"/>
              </w:rPr>
              <w:t xml:space="preserve">Office of Government </w:t>
            </w:r>
            <w:r w:rsidRPr="003D73E9">
              <w:rPr>
                <w:rFonts w:ascii="Corbel" w:hAnsi="Corbel"/>
                <w:b/>
                <w:szCs w:val="24"/>
                <w:u w:val="single"/>
              </w:rPr>
              <w:lastRenderedPageBreak/>
              <w:t>Relations (OGR) Report Updates</w:t>
            </w:r>
          </w:p>
          <w:p w14:paraId="25B62F07" w14:textId="775C48B9" w:rsidR="003D73E9" w:rsidRPr="00755291" w:rsidRDefault="003D73E9" w:rsidP="00E04647">
            <w:pPr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6745" w:type="dxa"/>
            <w:tcBorders>
              <w:top w:val="single" w:sz="4" w:space="0" w:color="BFBFBF" w:themeColor="background1" w:themeShade="BF"/>
            </w:tcBorders>
          </w:tcPr>
          <w:p w14:paraId="4A1B519B" w14:textId="77777777" w:rsidR="00AF5AD4" w:rsidRPr="00AF5AD4" w:rsidRDefault="00AF5AD4" w:rsidP="00AF5AD4">
            <w:pPr>
              <w:rPr>
                <w:rFonts w:ascii="Corbel" w:hAnsi="Corbel"/>
              </w:rPr>
            </w:pPr>
            <w:r w:rsidRPr="00AF5AD4">
              <w:rPr>
                <w:rFonts w:ascii="Corbel" w:hAnsi="Corbel"/>
                <w:b/>
                <w:bCs/>
              </w:rPr>
              <w:lastRenderedPageBreak/>
              <w:t>New Council Period</w:t>
            </w:r>
            <w:r w:rsidRPr="00AF5AD4">
              <w:rPr>
                <w:rFonts w:ascii="Corbel" w:hAnsi="Corbel"/>
              </w:rPr>
              <w:t>: </w:t>
            </w:r>
          </w:p>
          <w:p w14:paraId="12138E7C" w14:textId="77777777" w:rsidR="00AF5AD4" w:rsidRPr="00AF5AD4" w:rsidRDefault="00AF5AD4" w:rsidP="00AF5AD4">
            <w:pPr>
              <w:rPr>
                <w:rFonts w:ascii="Corbel" w:hAnsi="Corbel"/>
              </w:rPr>
            </w:pPr>
          </w:p>
          <w:p w14:paraId="15167E74" w14:textId="5A81C85D" w:rsidR="00AF5AD4" w:rsidRPr="00AF5AD4" w:rsidRDefault="00AF5AD4" w:rsidP="00714D5A">
            <w:pPr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AF5AD4">
              <w:rPr>
                <w:rFonts w:ascii="Corbel" w:hAnsi="Corbel"/>
              </w:rPr>
              <w:lastRenderedPageBreak/>
              <w:t>Council Period 26 started on January 2, 202</w:t>
            </w:r>
            <w:r w:rsidR="00B744E9">
              <w:rPr>
                <w:rFonts w:ascii="Corbel" w:hAnsi="Corbel"/>
              </w:rPr>
              <w:t>5</w:t>
            </w:r>
            <w:r w:rsidRPr="00AF5AD4">
              <w:rPr>
                <w:rFonts w:ascii="Corbel" w:hAnsi="Corbel"/>
              </w:rPr>
              <w:t>.  </w:t>
            </w:r>
          </w:p>
          <w:p w14:paraId="1AFDE523" w14:textId="370C4A7E" w:rsidR="00AF5AD4" w:rsidRPr="00AF5AD4" w:rsidRDefault="00AF5AD4" w:rsidP="00714D5A">
            <w:pPr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AF5AD4">
              <w:rPr>
                <w:rFonts w:ascii="Corbel" w:hAnsi="Corbel"/>
              </w:rPr>
              <w:t xml:space="preserve">Committee assignments were released as part of </w:t>
            </w:r>
            <w:hyperlink r:id="rId12" w:tgtFrame="_blank" w:tooltip="https://lims.dccouncil.gov/Legislation/PR26-0002" w:history="1">
              <w:r w:rsidRPr="00AF5AD4">
                <w:rPr>
                  <w:rStyle w:val="Hyperlink"/>
                  <w:rFonts w:ascii="Corbel" w:hAnsi="Corbel"/>
                </w:rPr>
                <w:t>PR26-0002</w:t>
              </w:r>
            </w:hyperlink>
            <w:r w:rsidRPr="00AF5AD4">
              <w:rPr>
                <w:rFonts w:ascii="Corbel" w:hAnsi="Corbel"/>
              </w:rPr>
              <w:t>. In th</w:t>
            </w:r>
            <w:r w:rsidR="00076D7A">
              <w:rPr>
                <w:rFonts w:ascii="Corbel" w:hAnsi="Corbel"/>
              </w:rPr>
              <w:t>is</w:t>
            </w:r>
            <w:r w:rsidRPr="00AF5AD4">
              <w:rPr>
                <w:rFonts w:ascii="Corbel" w:hAnsi="Corbel"/>
              </w:rPr>
              <w:t xml:space="preserve"> resolution, Councilmember Henderson was reappointed as Chairperson of the Committee on Health with Councilmembers Allen, Felder, Parker, and Nadeau as the other members.  </w:t>
            </w:r>
          </w:p>
          <w:p w14:paraId="194C1DA6" w14:textId="77777777" w:rsidR="00AF5AD4" w:rsidRPr="00AF5AD4" w:rsidRDefault="00AF5AD4" w:rsidP="00AF5AD4">
            <w:pPr>
              <w:rPr>
                <w:rFonts w:ascii="Corbel" w:hAnsi="Corbel"/>
              </w:rPr>
            </w:pPr>
            <w:r w:rsidRPr="00AF5AD4">
              <w:rPr>
                <w:rFonts w:ascii="Corbel" w:hAnsi="Corbel"/>
              </w:rPr>
              <w:t> </w:t>
            </w:r>
          </w:p>
          <w:p w14:paraId="181A2A0C" w14:textId="77777777" w:rsidR="00AF5AD4" w:rsidRDefault="00AF5AD4" w:rsidP="00AF5AD4">
            <w:pPr>
              <w:rPr>
                <w:rFonts w:ascii="Corbel" w:hAnsi="Corbel"/>
              </w:rPr>
            </w:pPr>
            <w:r w:rsidRPr="00AF5AD4">
              <w:rPr>
                <w:rFonts w:ascii="Corbel" w:hAnsi="Corbel"/>
                <w:b/>
                <w:bCs/>
              </w:rPr>
              <w:t>Performance Oversight</w:t>
            </w:r>
            <w:r w:rsidRPr="00AF5AD4">
              <w:rPr>
                <w:rFonts w:ascii="Corbel" w:hAnsi="Corbel"/>
              </w:rPr>
              <w:t>: </w:t>
            </w:r>
          </w:p>
          <w:p w14:paraId="74574AA1" w14:textId="77777777" w:rsidR="00AF5AD4" w:rsidRPr="00AF5AD4" w:rsidRDefault="00AF5AD4" w:rsidP="00AF5AD4">
            <w:pPr>
              <w:rPr>
                <w:rFonts w:ascii="Corbel" w:hAnsi="Corbel"/>
              </w:rPr>
            </w:pPr>
          </w:p>
          <w:p w14:paraId="3ECBBF70" w14:textId="77777777" w:rsidR="00AF5AD4" w:rsidRPr="00AF5AD4" w:rsidRDefault="00AF5AD4" w:rsidP="00714D5A">
            <w:pPr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AF5AD4">
              <w:rPr>
                <w:rFonts w:ascii="Corbel" w:hAnsi="Corbel"/>
              </w:rPr>
              <w:t>The Council will conduct its FY24 Performance Oversight process over the coming months. </w:t>
            </w:r>
          </w:p>
          <w:p w14:paraId="297C048E" w14:textId="50D0B1F4" w:rsidR="00AF5AD4" w:rsidRPr="00AF5AD4" w:rsidRDefault="00AF5AD4" w:rsidP="00714D5A">
            <w:pPr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AF5AD4">
              <w:rPr>
                <w:rFonts w:ascii="Corbel" w:hAnsi="Corbel"/>
              </w:rPr>
              <w:t>DC Health</w:t>
            </w:r>
            <w:r w:rsidR="00DD6682">
              <w:rPr>
                <w:rFonts w:ascii="Corbel" w:hAnsi="Corbel"/>
              </w:rPr>
              <w:t xml:space="preserve"> </w:t>
            </w:r>
            <w:r w:rsidRPr="00AF5AD4">
              <w:rPr>
                <w:rFonts w:ascii="Corbel" w:hAnsi="Corbel"/>
              </w:rPr>
              <w:t xml:space="preserve">will </w:t>
            </w:r>
            <w:r w:rsidR="00DD6682">
              <w:rPr>
                <w:rFonts w:ascii="Corbel" w:hAnsi="Corbel"/>
              </w:rPr>
              <w:t xml:space="preserve">take this </w:t>
            </w:r>
            <w:r w:rsidRPr="00AF5AD4">
              <w:rPr>
                <w:rFonts w:ascii="Corbel" w:hAnsi="Corbel"/>
              </w:rPr>
              <w:t>opportunity to share</w:t>
            </w:r>
            <w:r w:rsidR="00142899">
              <w:rPr>
                <w:rFonts w:ascii="Corbel" w:hAnsi="Corbel"/>
              </w:rPr>
              <w:t xml:space="preserve"> </w:t>
            </w:r>
            <w:r w:rsidRPr="00AF5AD4">
              <w:rPr>
                <w:rFonts w:ascii="Corbel" w:hAnsi="Corbel"/>
              </w:rPr>
              <w:t>developments</w:t>
            </w:r>
            <w:r w:rsidR="00142899">
              <w:rPr>
                <w:rFonts w:ascii="Corbel" w:hAnsi="Corbel"/>
              </w:rPr>
              <w:t>, which</w:t>
            </w:r>
            <w:r w:rsidRPr="00AF5AD4">
              <w:rPr>
                <w:rFonts w:ascii="Corbel" w:hAnsi="Corbel"/>
              </w:rPr>
              <w:t xml:space="preserve"> occurred </w:t>
            </w:r>
            <w:r w:rsidR="00DD6682">
              <w:rPr>
                <w:rFonts w:ascii="Corbel" w:hAnsi="Corbel"/>
              </w:rPr>
              <w:t xml:space="preserve">in the </w:t>
            </w:r>
            <w:r w:rsidRPr="00AF5AD4">
              <w:rPr>
                <w:rFonts w:ascii="Corbel" w:hAnsi="Corbel"/>
              </w:rPr>
              <w:t>last fiscal year</w:t>
            </w:r>
            <w:r w:rsidR="00142899">
              <w:rPr>
                <w:rFonts w:ascii="Corbel" w:hAnsi="Corbel"/>
              </w:rPr>
              <w:t xml:space="preserve">, </w:t>
            </w:r>
            <w:r w:rsidRPr="00AF5AD4">
              <w:rPr>
                <w:rFonts w:ascii="Corbel" w:hAnsi="Corbel"/>
              </w:rPr>
              <w:t xml:space="preserve">including </w:t>
            </w:r>
            <w:r w:rsidR="00986D06">
              <w:rPr>
                <w:rFonts w:ascii="Corbel" w:hAnsi="Corbel"/>
              </w:rPr>
              <w:t>those pertaining to</w:t>
            </w:r>
            <w:r w:rsidRPr="00AF5AD4">
              <w:rPr>
                <w:rFonts w:ascii="Corbel" w:hAnsi="Corbel"/>
              </w:rPr>
              <w:t xml:space="preserve"> health professional licensing.  </w:t>
            </w:r>
          </w:p>
          <w:p w14:paraId="15C77F66" w14:textId="7620CF15" w:rsidR="00AF5AD4" w:rsidRPr="00203DAF" w:rsidRDefault="00203DAF" w:rsidP="00714D5A">
            <w:pPr>
              <w:numPr>
                <w:ilvl w:val="1"/>
                <w:numId w:val="3"/>
              </w:numPr>
              <w:rPr>
                <w:rFonts w:ascii="Corbel" w:hAnsi="Corbel"/>
              </w:rPr>
            </w:pPr>
            <w:r w:rsidRPr="00203DAF">
              <w:rPr>
                <w:rFonts w:ascii="Corbel" w:hAnsi="Corbel"/>
              </w:rPr>
              <w:t xml:space="preserve">The </w:t>
            </w:r>
            <w:r w:rsidR="00AF5AD4" w:rsidRPr="00203DAF">
              <w:rPr>
                <w:rFonts w:ascii="Corbel" w:hAnsi="Corbel"/>
              </w:rPr>
              <w:t>Board of Pharmacy</w:t>
            </w:r>
            <w:r w:rsidRPr="00203DAF">
              <w:rPr>
                <w:rFonts w:ascii="Corbel" w:hAnsi="Corbel"/>
              </w:rPr>
              <w:t xml:space="preserve">, as well as the Boards </w:t>
            </w:r>
            <w:r w:rsidR="00DE0DEA" w:rsidRPr="00203DAF">
              <w:rPr>
                <w:rFonts w:ascii="Corbel" w:hAnsi="Corbel"/>
              </w:rPr>
              <w:t>of Psychology</w:t>
            </w:r>
            <w:r w:rsidRPr="00203DAF">
              <w:rPr>
                <w:rFonts w:ascii="Corbel" w:hAnsi="Corbel"/>
              </w:rPr>
              <w:t xml:space="preserve">, Medicine, and Dentistry </w:t>
            </w:r>
            <w:r w:rsidR="00AF5AD4" w:rsidRPr="00203DAF">
              <w:rPr>
                <w:rFonts w:ascii="Corbel" w:hAnsi="Corbel"/>
              </w:rPr>
              <w:t xml:space="preserve">will testify </w:t>
            </w:r>
            <w:r>
              <w:rPr>
                <w:rFonts w:ascii="Corbel" w:hAnsi="Corbel"/>
              </w:rPr>
              <w:t>on March 5, 2025.</w:t>
            </w:r>
          </w:p>
          <w:p w14:paraId="216F2E4B" w14:textId="06EE2D3B" w:rsidR="00AF5AD4" w:rsidRPr="00AF5AD4" w:rsidRDefault="00AF5AD4" w:rsidP="00714D5A">
            <w:pPr>
              <w:numPr>
                <w:ilvl w:val="0"/>
                <w:numId w:val="3"/>
              </w:numPr>
              <w:rPr>
                <w:rFonts w:ascii="Corbel" w:hAnsi="Corbel"/>
              </w:rPr>
            </w:pPr>
            <w:r w:rsidRPr="00AF5AD4">
              <w:rPr>
                <w:rFonts w:ascii="Corbel" w:hAnsi="Corbel"/>
              </w:rPr>
              <w:t xml:space="preserve">DC Health's </w:t>
            </w:r>
            <w:r w:rsidR="004B2502">
              <w:rPr>
                <w:rFonts w:ascii="Corbel" w:hAnsi="Corbel"/>
              </w:rPr>
              <w:t>H</w:t>
            </w:r>
            <w:r w:rsidRPr="00AF5AD4">
              <w:rPr>
                <w:rFonts w:ascii="Corbel" w:hAnsi="Corbel"/>
              </w:rPr>
              <w:t xml:space="preserve">earing date </w:t>
            </w:r>
            <w:r w:rsidR="00EF4D37">
              <w:rPr>
                <w:rFonts w:ascii="Corbel" w:hAnsi="Corbel"/>
              </w:rPr>
              <w:t xml:space="preserve">for public witnesses </w:t>
            </w:r>
            <w:r w:rsidRPr="00AF5AD4">
              <w:rPr>
                <w:rFonts w:ascii="Corbel" w:hAnsi="Corbel"/>
              </w:rPr>
              <w:t xml:space="preserve">is </w:t>
            </w:r>
            <w:r w:rsidR="00590DDD">
              <w:rPr>
                <w:rFonts w:ascii="Corbel" w:hAnsi="Corbel"/>
              </w:rPr>
              <w:t>February 24, 2025</w:t>
            </w:r>
            <w:r w:rsidR="00F86E17">
              <w:rPr>
                <w:rFonts w:ascii="Corbel" w:hAnsi="Corbel"/>
              </w:rPr>
              <w:t xml:space="preserve">. Government witnesses </w:t>
            </w:r>
            <w:r w:rsidR="00DF1EFC">
              <w:rPr>
                <w:rFonts w:ascii="Corbel" w:hAnsi="Corbel"/>
              </w:rPr>
              <w:t xml:space="preserve">will be heard on </w:t>
            </w:r>
            <w:r w:rsidRPr="00AF5AD4">
              <w:rPr>
                <w:rFonts w:ascii="Corbel" w:hAnsi="Corbel"/>
              </w:rPr>
              <w:t>February</w:t>
            </w:r>
            <w:r w:rsidR="00DF1EFC">
              <w:rPr>
                <w:rFonts w:ascii="Corbel" w:hAnsi="Corbel"/>
              </w:rPr>
              <w:t xml:space="preserve"> 26, 2025.</w:t>
            </w:r>
          </w:p>
          <w:p w14:paraId="5936EDD8" w14:textId="5C7686B9" w:rsidR="007F0850" w:rsidRPr="00AF5AD4" w:rsidRDefault="007F0850" w:rsidP="004961E3">
            <w:pPr>
              <w:rPr>
                <w:rFonts w:ascii="Corbel" w:hAnsi="Corbel"/>
              </w:rPr>
            </w:pPr>
          </w:p>
        </w:tc>
        <w:tc>
          <w:tcPr>
            <w:tcW w:w="0" w:type="auto"/>
          </w:tcPr>
          <w:p w14:paraId="662982E1" w14:textId="06B59538" w:rsidR="00ED2983" w:rsidRPr="00ED2983" w:rsidRDefault="00ED2983" w:rsidP="00ED2983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lastRenderedPageBreak/>
              <w:t xml:space="preserve">Ms. </w:t>
            </w:r>
            <w:r w:rsidRPr="00ED2983">
              <w:rPr>
                <w:rFonts w:ascii="Corbel" w:hAnsi="Corbel"/>
                <w:szCs w:val="24"/>
              </w:rPr>
              <w:t>Kera Johnson</w:t>
            </w:r>
          </w:p>
          <w:p w14:paraId="618EE1C1" w14:textId="77777777" w:rsidR="00ED2983" w:rsidRPr="00ED2983" w:rsidRDefault="00ED2983" w:rsidP="00ED2983">
            <w:pPr>
              <w:rPr>
                <w:rFonts w:ascii="Corbel" w:hAnsi="Corbel"/>
                <w:szCs w:val="24"/>
              </w:rPr>
            </w:pPr>
          </w:p>
          <w:p w14:paraId="2B4F4A31" w14:textId="0B24057F" w:rsidR="003D73E9" w:rsidRPr="00755291" w:rsidRDefault="003D73E9" w:rsidP="00ED2983">
            <w:pPr>
              <w:rPr>
                <w:rFonts w:ascii="Corbel" w:hAnsi="Corbel"/>
                <w:szCs w:val="24"/>
              </w:rPr>
            </w:pPr>
          </w:p>
        </w:tc>
      </w:tr>
      <w:tr w:rsidR="00210F8E" w:rsidRPr="00755291" w14:paraId="37FCE93D" w14:textId="77777777" w:rsidTr="00A517E4">
        <w:trPr>
          <w:trHeight w:val="620"/>
        </w:trPr>
        <w:tc>
          <w:tcPr>
            <w:tcW w:w="1853" w:type="dxa"/>
          </w:tcPr>
          <w:p w14:paraId="42195B1C" w14:textId="11E3A728" w:rsidR="003636BC" w:rsidRPr="00755291" w:rsidRDefault="003D73E9" w:rsidP="003D73E9">
            <w:pPr>
              <w:widowControl w:val="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lastRenderedPageBreak/>
              <w:t xml:space="preserve">Executive Director Report </w:t>
            </w:r>
          </w:p>
        </w:tc>
        <w:tc>
          <w:tcPr>
            <w:tcW w:w="6745" w:type="dxa"/>
          </w:tcPr>
          <w:p w14:paraId="7077AE70" w14:textId="77777777" w:rsidR="003D73E9" w:rsidRDefault="003D73E9" w:rsidP="00F6169E">
            <w:pPr>
              <w:rPr>
                <w:rFonts w:ascii="Corbel" w:hAnsi="Corbel"/>
                <w:b/>
              </w:rPr>
            </w:pPr>
          </w:p>
          <w:p w14:paraId="3D7526F4" w14:textId="77777777" w:rsidR="003846BA" w:rsidRPr="00366C30" w:rsidRDefault="003846BA" w:rsidP="003846BA">
            <w:pPr>
              <w:rPr>
                <w:rFonts w:ascii="Corbel" w:hAnsi="Corbel"/>
                <w:b/>
              </w:rPr>
            </w:pPr>
            <w:r w:rsidRPr="00366C30">
              <w:rPr>
                <w:rFonts w:ascii="Corbel" w:hAnsi="Corbel"/>
                <w:b/>
              </w:rPr>
              <w:t>Statistical Report on Pharmacy Professionals in the District of Columbia</w:t>
            </w:r>
          </w:p>
          <w:p w14:paraId="52642C31" w14:textId="77777777" w:rsidR="003846BA" w:rsidRDefault="003846BA" w:rsidP="003846BA">
            <w:pPr>
              <w:rPr>
                <w:rFonts w:ascii="Corbel" w:hAnsi="Corbel"/>
                <w:b/>
              </w:rPr>
            </w:pPr>
          </w:p>
          <w:tbl>
            <w:tblPr>
              <w:tblW w:w="0" w:type="dxa"/>
              <w:tblInd w:w="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750"/>
            </w:tblGrid>
            <w:tr w:rsidR="003846BA" w:rsidRPr="007A072C" w14:paraId="72C00CBF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hideMark/>
                </w:tcPr>
                <w:p w14:paraId="68002D90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hideMark/>
                </w:tcPr>
                <w:p w14:paraId="69E0DE61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</w:tr>
            <w:tr w:rsidR="003846BA" w:rsidRPr="007A072C" w14:paraId="281F42CC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CB5EF9A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PHARMACEUTICAL DETAILERS</w:t>
                  </w: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AB5B64B" w14:textId="707B4B02" w:rsidR="003846BA" w:rsidRPr="007A072C" w:rsidRDefault="003846BA" w:rsidP="003846BA">
                  <w:pPr>
                    <w:jc w:val="center"/>
                    <w:textAlignment w:val="baseline"/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  <w:t>7</w:t>
                  </w:r>
                  <w:r w:rsidR="00E95384"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  <w:t>68</w:t>
                  </w:r>
                </w:p>
              </w:tc>
            </w:tr>
            <w:tr w:rsidR="003846BA" w:rsidRPr="007A072C" w14:paraId="017E9DEC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2526725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PHARMACISTS</w:t>
                  </w: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E4BEAE1" w14:textId="4F049F72" w:rsidR="003846BA" w:rsidRPr="007A072C" w:rsidRDefault="003846BA" w:rsidP="003846BA">
                  <w:pPr>
                    <w:jc w:val="center"/>
                    <w:textAlignment w:val="baseline"/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  <w:t>2,3</w:t>
                  </w:r>
                  <w:r w:rsidR="00453140"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  <w:t>43</w:t>
                  </w:r>
                </w:p>
              </w:tc>
            </w:tr>
            <w:tr w:rsidR="003846BA" w:rsidRPr="007A072C" w14:paraId="1B110517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7D1496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PHARMACY INTERNS</w:t>
                  </w: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68BC4FD" w14:textId="340CC020" w:rsidR="003846BA" w:rsidRPr="007A072C" w:rsidRDefault="003846BA" w:rsidP="003846BA">
                  <w:pPr>
                    <w:jc w:val="center"/>
                    <w:textAlignment w:val="baseline"/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  <w:t>33</w:t>
                  </w:r>
                  <w:r w:rsidR="00E95384"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3846BA" w:rsidRPr="007A072C" w14:paraId="1D5FD685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FCFB66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PHARMACY TECHNICIANS</w:t>
                  </w: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2457329" w14:textId="4C5C3144" w:rsidR="003846BA" w:rsidRPr="007A072C" w:rsidRDefault="003846BA" w:rsidP="003846BA">
                  <w:pPr>
                    <w:jc w:val="center"/>
                    <w:textAlignment w:val="baseline"/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  <w:t>1,3</w:t>
                  </w:r>
                  <w:r w:rsidR="00E95384">
                    <w:rPr>
                      <w:rFonts w:ascii="Corbel" w:hAnsi="Corbel" w:cstheme="minorHAnsi"/>
                      <w:b/>
                      <w:bCs/>
                      <w:sz w:val="24"/>
                      <w:szCs w:val="24"/>
                    </w:rPr>
                    <w:t>95</w:t>
                  </w:r>
                </w:p>
              </w:tc>
            </w:tr>
            <w:tr w:rsidR="003846BA" w:rsidRPr="007A072C" w14:paraId="684125B1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B57201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PHARMACY TECHNICIAN TRAINEES</w:t>
                  </w: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BE340FE" w14:textId="408383C5" w:rsidR="003846BA" w:rsidRPr="007A072C" w:rsidRDefault="003846BA" w:rsidP="003846BA">
                  <w:pPr>
                    <w:jc w:val="center"/>
                    <w:textAlignment w:val="baseline"/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  <w:t>1</w:t>
                  </w:r>
                  <w:r w:rsidR="00E95384"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  <w:t>44</w:t>
                  </w:r>
                </w:p>
              </w:tc>
            </w:tr>
            <w:tr w:rsidR="003846BA" w:rsidRPr="007A072C" w14:paraId="7FBF8379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4FDF4E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PHARMACISTS WITH VAC AUTHORITY</w:t>
                  </w: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1366B4E" w14:textId="6070D8CD" w:rsidR="003846BA" w:rsidRPr="007A072C" w:rsidRDefault="003846BA" w:rsidP="003846BA">
                  <w:pPr>
                    <w:jc w:val="center"/>
                    <w:textAlignment w:val="baseline"/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  <w:t>8</w:t>
                  </w:r>
                  <w:r w:rsidR="00654295"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  <w:t>90</w:t>
                  </w:r>
                </w:p>
              </w:tc>
            </w:tr>
            <w:tr w:rsidR="003846BA" w:rsidRPr="007A072C" w14:paraId="30D14899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23A7A0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F91F4C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PHARMACY TECHNICIAN TRAINING PROGRAMS</w:t>
                  </w: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FE289E6" w14:textId="77777777" w:rsidR="003846BA" w:rsidRPr="007A072C" w:rsidRDefault="003846BA" w:rsidP="003846BA">
                  <w:pPr>
                    <w:jc w:val="center"/>
                    <w:textAlignment w:val="baseline"/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rbel" w:hAnsi="Corbel" w:cstheme="minorHAnsi"/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</w:tr>
            <w:tr w:rsidR="003846BA" w:rsidRPr="007A072C" w14:paraId="6500E551" w14:textId="77777777" w:rsidTr="00B73931">
              <w:trPr>
                <w:trHeight w:val="300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hideMark/>
                </w:tcPr>
                <w:p w14:paraId="67DADBCA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hideMark/>
                </w:tcPr>
                <w:p w14:paraId="522EB5CA" w14:textId="77777777" w:rsidR="003846BA" w:rsidRPr="007A072C" w:rsidRDefault="003846BA" w:rsidP="003846BA">
                  <w:pPr>
                    <w:textAlignment w:val="baseline"/>
                    <w:rPr>
                      <w:sz w:val="24"/>
                      <w:szCs w:val="24"/>
                    </w:rPr>
                  </w:pPr>
                  <w:r w:rsidRPr="007A072C">
                    <w:rPr>
                      <w:rFonts w:ascii="Corbel" w:hAnsi="Corbe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5265784" w14:textId="77777777" w:rsidR="003846BA" w:rsidRDefault="003846BA" w:rsidP="00F6169E">
            <w:pPr>
              <w:rPr>
                <w:rFonts w:ascii="Corbel" w:hAnsi="Corbel"/>
                <w:b/>
              </w:rPr>
            </w:pPr>
          </w:p>
          <w:p w14:paraId="62F2EA61" w14:textId="77777777" w:rsidR="003846BA" w:rsidRDefault="003846BA" w:rsidP="00F6169E">
            <w:pPr>
              <w:rPr>
                <w:rFonts w:ascii="Corbel" w:hAnsi="Corbel"/>
                <w:b/>
              </w:rPr>
            </w:pPr>
          </w:p>
          <w:p w14:paraId="72D7C697" w14:textId="77777777" w:rsidR="00FA31C7" w:rsidRPr="00366C30" w:rsidRDefault="00FA31C7" w:rsidP="00FA31C7">
            <w:pPr>
              <w:spacing w:after="110"/>
              <w:rPr>
                <w:rFonts w:ascii="Corbel" w:hAnsi="Corbel"/>
                <w:b/>
              </w:rPr>
            </w:pPr>
            <w:r w:rsidRPr="00366C30">
              <w:rPr>
                <w:rFonts w:ascii="Corbel" w:hAnsi="Corbel"/>
                <w:b/>
              </w:rPr>
              <w:t>Prescription Drug Monitoring Program Updates</w:t>
            </w:r>
          </w:p>
          <w:p w14:paraId="089B2CDE" w14:textId="65EAE134" w:rsidR="00390423" w:rsidRPr="00390423" w:rsidRDefault="00390423" w:rsidP="00714D5A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</w:rPr>
            </w:pPr>
            <w:r w:rsidRPr="00390423">
              <w:rPr>
                <w:rFonts w:ascii="Corbel" w:hAnsi="Corbel"/>
              </w:rPr>
              <w:t>None</w:t>
            </w:r>
          </w:p>
          <w:p w14:paraId="4580EFE3" w14:textId="77777777" w:rsidR="000C7C66" w:rsidRDefault="000C7C66" w:rsidP="00F6169E">
            <w:pPr>
              <w:rPr>
                <w:rFonts w:ascii="Corbel" w:hAnsi="Corbel"/>
                <w:b/>
              </w:rPr>
            </w:pPr>
          </w:p>
          <w:p w14:paraId="2788DDC6" w14:textId="77777777" w:rsidR="000C7C66" w:rsidRPr="00366C30" w:rsidRDefault="000C7C66" w:rsidP="000C7C66">
            <w:pPr>
              <w:rPr>
                <w:rFonts w:ascii="Corbel" w:hAnsi="Corbel"/>
                <w:b/>
              </w:rPr>
            </w:pPr>
            <w:r w:rsidRPr="00366C30">
              <w:rPr>
                <w:rFonts w:ascii="Corbel" w:hAnsi="Corbel"/>
                <w:b/>
              </w:rPr>
              <w:t>DCRx (DC Center for Rational Prescribing)</w:t>
            </w:r>
          </w:p>
          <w:p w14:paraId="48B0C0E8" w14:textId="77777777" w:rsidR="000C7C66" w:rsidRDefault="000C7C66" w:rsidP="000C7C66">
            <w:pPr>
              <w:rPr>
                <w:rFonts w:ascii="Corbel" w:hAnsi="Corbel"/>
                <w:b/>
              </w:rPr>
            </w:pPr>
          </w:p>
          <w:p w14:paraId="296437F0" w14:textId="3B707FFD" w:rsidR="000C7C66" w:rsidRPr="00390423" w:rsidRDefault="007D10EB" w:rsidP="00714D5A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</w:rPr>
            </w:pPr>
            <w:r w:rsidRPr="00390423">
              <w:rPr>
                <w:rFonts w:ascii="Corbel" w:hAnsi="Corbel"/>
              </w:rPr>
              <w:t>None</w:t>
            </w:r>
          </w:p>
          <w:p w14:paraId="03B08FCA" w14:textId="77777777" w:rsidR="000C7C66" w:rsidRDefault="000C7C66" w:rsidP="00F6169E">
            <w:pPr>
              <w:rPr>
                <w:rFonts w:ascii="Corbel" w:hAnsi="Corbel"/>
                <w:b/>
              </w:rPr>
            </w:pPr>
          </w:p>
          <w:p w14:paraId="14FA9367" w14:textId="77777777" w:rsidR="007A178F" w:rsidRDefault="007A178F" w:rsidP="007A178F">
            <w:pPr>
              <w:rPr>
                <w:rFonts w:ascii="Corbel" w:hAnsi="Corbel"/>
                <w:b/>
              </w:rPr>
            </w:pPr>
            <w:r w:rsidRPr="0080604B">
              <w:rPr>
                <w:rFonts w:ascii="Corbel" w:hAnsi="Corbel"/>
                <w:b/>
              </w:rPr>
              <w:t>Pharmacists and Pharmacy Technicians: Upcoming Renewal</w:t>
            </w:r>
          </w:p>
          <w:p w14:paraId="6BF59E46" w14:textId="77777777" w:rsidR="007A178F" w:rsidRDefault="007A178F" w:rsidP="007A178F">
            <w:pPr>
              <w:rPr>
                <w:rFonts w:ascii="Corbel" w:hAnsi="Corbel"/>
                <w:bCs/>
              </w:rPr>
            </w:pPr>
          </w:p>
          <w:p w14:paraId="24ADB503" w14:textId="77777777" w:rsidR="00E0132D" w:rsidRDefault="008F6527" w:rsidP="00714D5A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Cs/>
              </w:rPr>
            </w:pPr>
            <w:r w:rsidRPr="00E0132D">
              <w:rPr>
                <w:rFonts w:ascii="Corbel" w:hAnsi="Corbel"/>
                <w:bCs/>
              </w:rPr>
              <w:t xml:space="preserve">The licensure renewal cycle for pharmacist and pharmacy technicians will end on </w:t>
            </w:r>
            <w:r w:rsidRPr="00E0132D">
              <w:rPr>
                <w:rFonts w:ascii="Corbel" w:hAnsi="Corbel"/>
                <w:b/>
              </w:rPr>
              <w:t>February 28, 2025</w:t>
            </w:r>
            <w:r w:rsidRPr="00E0132D">
              <w:rPr>
                <w:rFonts w:ascii="Corbel" w:hAnsi="Corbel"/>
                <w:bCs/>
              </w:rPr>
              <w:t>.</w:t>
            </w:r>
          </w:p>
          <w:p w14:paraId="42C7869A" w14:textId="0E04FAB2" w:rsidR="00C04ACF" w:rsidRPr="00E0132D" w:rsidRDefault="00FF2CA2" w:rsidP="00714D5A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Cs/>
              </w:rPr>
            </w:pPr>
            <w:r w:rsidRPr="00E0132D">
              <w:rPr>
                <w:rFonts w:ascii="Corbel" w:hAnsi="Corbel"/>
                <w:bCs/>
              </w:rPr>
              <w:t xml:space="preserve">The expiration date of licenses </w:t>
            </w:r>
            <w:r w:rsidR="003F0510" w:rsidRPr="00E0132D">
              <w:rPr>
                <w:rFonts w:ascii="Corbel" w:hAnsi="Corbel"/>
                <w:bCs/>
              </w:rPr>
              <w:t>has</w:t>
            </w:r>
            <w:r w:rsidR="000F2A7B" w:rsidRPr="00E0132D">
              <w:rPr>
                <w:rFonts w:ascii="Corbel" w:hAnsi="Corbel"/>
                <w:bCs/>
              </w:rPr>
              <w:t xml:space="preserve"> changed</w:t>
            </w:r>
            <w:r w:rsidR="003F0510" w:rsidRPr="00E0132D">
              <w:rPr>
                <w:rFonts w:ascii="Corbel" w:hAnsi="Corbel"/>
                <w:bCs/>
              </w:rPr>
              <w:t>. All licenses</w:t>
            </w:r>
            <w:r w:rsidR="000F2A7B" w:rsidRPr="00E0132D">
              <w:rPr>
                <w:rFonts w:ascii="Corbel" w:hAnsi="Corbel"/>
                <w:bCs/>
              </w:rPr>
              <w:t xml:space="preserve"> a</w:t>
            </w:r>
            <w:r w:rsidR="003F0510" w:rsidRPr="00E0132D">
              <w:rPr>
                <w:rFonts w:ascii="Corbel" w:hAnsi="Corbel"/>
                <w:bCs/>
              </w:rPr>
              <w:t>re</w:t>
            </w:r>
            <w:r w:rsidR="000F2A7B" w:rsidRPr="00E0132D">
              <w:rPr>
                <w:rFonts w:ascii="Corbel" w:hAnsi="Corbel"/>
                <w:bCs/>
              </w:rPr>
              <w:t xml:space="preserve"> </w:t>
            </w:r>
            <w:r w:rsidR="00E71009" w:rsidRPr="00E0132D">
              <w:rPr>
                <w:rFonts w:ascii="Corbel" w:hAnsi="Corbel"/>
                <w:bCs/>
              </w:rPr>
              <w:t xml:space="preserve">now </w:t>
            </w:r>
            <w:r w:rsidR="000F2A7B" w:rsidRPr="00E0132D">
              <w:rPr>
                <w:rFonts w:ascii="Corbel" w:hAnsi="Corbel"/>
                <w:bCs/>
              </w:rPr>
              <w:t xml:space="preserve">set to expire at the end of </w:t>
            </w:r>
            <w:r w:rsidRPr="00E0132D">
              <w:rPr>
                <w:rFonts w:ascii="Corbel" w:hAnsi="Corbel"/>
                <w:bCs/>
              </w:rPr>
              <w:t xml:space="preserve">the </w:t>
            </w:r>
            <w:r w:rsidR="00E71009" w:rsidRPr="00E0132D">
              <w:rPr>
                <w:rFonts w:ascii="Corbel" w:hAnsi="Corbel"/>
                <w:bCs/>
              </w:rPr>
              <w:t xml:space="preserve">licensee’s </w:t>
            </w:r>
            <w:r w:rsidRPr="00E0132D">
              <w:rPr>
                <w:rFonts w:ascii="Corbel" w:hAnsi="Corbel"/>
                <w:bCs/>
              </w:rPr>
              <w:t>birth month</w:t>
            </w:r>
            <w:r w:rsidR="00E71009" w:rsidRPr="00E0132D">
              <w:rPr>
                <w:rFonts w:ascii="Corbel" w:hAnsi="Corbel"/>
                <w:bCs/>
              </w:rPr>
              <w:t xml:space="preserve">, </w:t>
            </w:r>
            <w:r w:rsidR="0019131E" w:rsidRPr="00E0132D">
              <w:rPr>
                <w:rFonts w:ascii="Corbel" w:hAnsi="Corbel"/>
                <w:bCs/>
              </w:rPr>
              <w:t xml:space="preserve">in an odd </w:t>
            </w:r>
            <w:r w:rsidR="0019131E" w:rsidRPr="00E0132D">
              <w:rPr>
                <w:rFonts w:ascii="Corbel" w:hAnsi="Corbel"/>
                <w:bCs/>
              </w:rPr>
              <w:lastRenderedPageBreak/>
              <w:t>or even</w:t>
            </w:r>
            <w:r w:rsidR="00713AE0" w:rsidRPr="00E0132D">
              <w:rPr>
                <w:rFonts w:ascii="Corbel" w:hAnsi="Corbel"/>
                <w:bCs/>
              </w:rPr>
              <w:t>-numbered</w:t>
            </w:r>
            <w:r w:rsidR="0019131E" w:rsidRPr="00E0132D">
              <w:rPr>
                <w:rFonts w:ascii="Corbel" w:hAnsi="Corbel"/>
                <w:bCs/>
              </w:rPr>
              <w:t xml:space="preserve"> year according to the licensee’s birth year</w:t>
            </w:r>
            <w:r w:rsidR="00A0253E" w:rsidRPr="00E0132D">
              <w:rPr>
                <w:rFonts w:ascii="Corbel" w:hAnsi="Corbel"/>
                <w:bCs/>
              </w:rPr>
              <w:t>, ensuring that all licenses</w:t>
            </w:r>
            <w:r w:rsidR="00296144" w:rsidRPr="00E0132D">
              <w:rPr>
                <w:rFonts w:ascii="Corbel" w:hAnsi="Corbel"/>
                <w:bCs/>
              </w:rPr>
              <w:t xml:space="preserve"> will not exceed three years </w:t>
            </w:r>
            <w:r w:rsidR="0008509A" w:rsidRPr="00E0132D">
              <w:rPr>
                <w:rFonts w:ascii="Corbel" w:hAnsi="Corbel"/>
                <w:bCs/>
              </w:rPr>
              <w:t xml:space="preserve">(from the end of the </w:t>
            </w:r>
            <w:r w:rsidR="00D16244" w:rsidRPr="00E0132D">
              <w:rPr>
                <w:rFonts w:ascii="Corbel" w:hAnsi="Corbel"/>
                <w:bCs/>
              </w:rPr>
              <w:t xml:space="preserve">current </w:t>
            </w:r>
            <w:r w:rsidR="0008509A" w:rsidRPr="00E0132D">
              <w:rPr>
                <w:rFonts w:ascii="Corbel" w:hAnsi="Corbel"/>
                <w:bCs/>
              </w:rPr>
              <w:t xml:space="preserve">renewal cycle – i.e. </w:t>
            </w:r>
            <w:r w:rsidR="009A48AD">
              <w:rPr>
                <w:rFonts w:ascii="Corbel" w:hAnsi="Corbel"/>
                <w:bCs/>
              </w:rPr>
              <w:t xml:space="preserve">licensure expiration dates will not exceed </w:t>
            </w:r>
            <w:r w:rsidR="00D16244" w:rsidRPr="00E0132D">
              <w:rPr>
                <w:rFonts w:ascii="Corbel" w:hAnsi="Corbel"/>
                <w:b/>
              </w:rPr>
              <w:t>February 2</w:t>
            </w:r>
            <w:r w:rsidR="00393637">
              <w:rPr>
                <w:rFonts w:ascii="Corbel" w:hAnsi="Corbel"/>
                <w:b/>
              </w:rPr>
              <w:t>9</w:t>
            </w:r>
            <w:r w:rsidR="00D16244" w:rsidRPr="00E0132D">
              <w:rPr>
                <w:rFonts w:ascii="Corbel" w:hAnsi="Corbel"/>
                <w:b/>
              </w:rPr>
              <w:t>,</w:t>
            </w:r>
            <w:r w:rsidR="00D16244" w:rsidRPr="00E0132D">
              <w:rPr>
                <w:rFonts w:ascii="Corbel" w:hAnsi="Corbel"/>
                <w:bCs/>
              </w:rPr>
              <w:t xml:space="preserve"> </w:t>
            </w:r>
            <w:r w:rsidR="00AF63D8" w:rsidRPr="00E0132D">
              <w:rPr>
                <w:rFonts w:ascii="Corbel" w:hAnsi="Corbel"/>
                <w:b/>
              </w:rPr>
              <w:t>202</w:t>
            </w:r>
            <w:r w:rsidR="00393637">
              <w:rPr>
                <w:rFonts w:ascii="Corbel" w:hAnsi="Corbel"/>
                <w:b/>
              </w:rPr>
              <w:t>8</w:t>
            </w:r>
            <w:r w:rsidR="00AF63D8" w:rsidRPr="00E0132D">
              <w:rPr>
                <w:rFonts w:ascii="Corbel" w:hAnsi="Corbel"/>
                <w:bCs/>
              </w:rPr>
              <w:t>)</w:t>
            </w:r>
            <w:r w:rsidRPr="00E0132D">
              <w:rPr>
                <w:rFonts w:ascii="Corbel" w:hAnsi="Corbel"/>
                <w:bCs/>
              </w:rPr>
              <w:t>.</w:t>
            </w:r>
            <w:r w:rsidR="00CB346B" w:rsidRPr="00E0132D">
              <w:rPr>
                <w:rFonts w:ascii="Corbel" w:hAnsi="Corbel"/>
                <w:bCs/>
              </w:rPr>
              <w:t xml:space="preserve"> </w:t>
            </w:r>
          </w:p>
          <w:p w14:paraId="283B1534" w14:textId="77777777" w:rsidR="00AF63D8" w:rsidRPr="00AF63D8" w:rsidRDefault="00AF63D8" w:rsidP="00AF63D8">
            <w:pPr>
              <w:rPr>
                <w:rFonts w:ascii="Corbel" w:hAnsi="Corbel"/>
                <w:bCs/>
                <w:highlight w:val="yellow"/>
              </w:rPr>
            </w:pPr>
          </w:p>
          <w:p w14:paraId="1A7CD3B9" w14:textId="77777777" w:rsidR="00187417" w:rsidRDefault="00C04ACF" w:rsidP="00187417">
            <w:pPr>
              <w:pStyle w:val="ListParagraph"/>
              <w:numPr>
                <w:ilvl w:val="0"/>
                <w:numId w:val="11"/>
              </w:numPr>
              <w:rPr>
                <w:rFonts w:ascii="Corbel" w:hAnsi="Corbel"/>
                <w:b/>
                <w:i/>
                <w:iCs/>
              </w:rPr>
            </w:pPr>
            <w:r w:rsidRPr="00187417">
              <w:rPr>
                <w:rFonts w:ascii="Corbel" w:hAnsi="Corbel"/>
                <w:b/>
              </w:rPr>
              <w:t xml:space="preserve">Question by </w:t>
            </w:r>
            <w:r w:rsidR="007930A8" w:rsidRPr="00187417">
              <w:rPr>
                <w:rFonts w:ascii="Corbel" w:hAnsi="Corbel"/>
                <w:b/>
              </w:rPr>
              <w:t xml:space="preserve">Dr. </w:t>
            </w:r>
            <w:r w:rsidRPr="00187417">
              <w:rPr>
                <w:rFonts w:ascii="Corbel" w:hAnsi="Corbel"/>
                <w:b/>
              </w:rPr>
              <w:t>Karla Evans</w:t>
            </w:r>
            <w:r w:rsidR="00395DD2" w:rsidRPr="00187417">
              <w:rPr>
                <w:rFonts w:ascii="Corbel" w:hAnsi="Corbel"/>
                <w:b/>
              </w:rPr>
              <w:t xml:space="preserve">: </w:t>
            </w:r>
            <w:r w:rsidR="007930A8" w:rsidRPr="00187417">
              <w:rPr>
                <w:rFonts w:ascii="Corbel" w:hAnsi="Corbel"/>
                <w:b/>
                <w:i/>
                <w:iCs/>
              </w:rPr>
              <w:t xml:space="preserve">On practitioners </w:t>
            </w:r>
            <w:r w:rsidR="00593649" w:rsidRPr="00187417">
              <w:rPr>
                <w:rFonts w:ascii="Corbel" w:hAnsi="Corbel"/>
                <w:b/>
                <w:i/>
                <w:iCs/>
              </w:rPr>
              <w:t>whose birth year is an even</w:t>
            </w:r>
            <w:r w:rsidR="00100FD1" w:rsidRPr="00187417">
              <w:rPr>
                <w:rFonts w:ascii="Corbel" w:hAnsi="Corbel"/>
                <w:b/>
                <w:i/>
                <w:iCs/>
              </w:rPr>
              <w:t>-numbered</w:t>
            </w:r>
            <w:r w:rsidR="00593649" w:rsidRPr="00187417">
              <w:rPr>
                <w:rFonts w:ascii="Corbel" w:hAnsi="Corbel"/>
                <w:b/>
                <w:i/>
                <w:iCs/>
              </w:rPr>
              <w:t xml:space="preserve"> year and will</w:t>
            </w:r>
            <w:r w:rsidR="00100FD1" w:rsidRPr="00187417">
              <w:rPr>
                <w:rFonts w:ascii="Corbel" w:hAnsi="Corbel"/>
                <w:b/>
                <w:i/>
                <w:iCs/>
              </w:rPr>
              <w:t xml:space="preserve">, therefore, </w:t>
            </w:r>
            <w:r w:rsidR="00593649" w:rsidRPr="00187417">
              <w:rPr>
                <w:rFonts w:ascii="Corbel" w:hAnsi="Corbel"/>
                <w:b/>
                <w:i/>
                <w:iCs/>
              </w:rPr>
              <w:t xml:space="preserve">renew their licensees </w:t>
            </w:r>
            <w:r w:rsidR="000957BE" w:rsidRPr="00187417">
              <w:rPr>
                <w:rFonts w:ascii="Corbel" w:hAnsi="Corbel"/>
                <w:b/>
                <w:i/>
                <w:iCs/>
              </w:rPr>
              <w:t xml:space="preserve">[in 2026], will </w:t>
            </w:r>
            <w:r w:rsidR="00863DFE" w:rsidRPr="00187417">
              <w:rPr>
                <w:rFonts w:ascii="Corbel" w:hAnsi="Corbel"/>
                <w:b/>
                <w:i/>
                <w:iCs/>
              </w:rPr>
              <w:t xml:space="preserve">there be </w:t>
            </w:r>
            <w:r w:rsidR="001C250C" w:rsidRPr="00187417">
              <w:rPr>
                <w:rFonts w:ascii="Corbel" w:hAnsi="Corbel"/>
                <w:b/>
                <w:i/>
                <w:iCs/>
              </w:rPr>
              <w:t>[</w:t>
            </w:r>
            <w:r w:rsidR="008029C9" w:rsidRPr="00187417">
              <w:rPr>
                <w:rFonts w:ascii="Corbel" w:hAnsi="Corbel"/>
                <w:b/>
                <w:i/>
                <w:iCs/>
              </w:rPr>
              <w:t>adjustments result</w:t>
            </w:r>
            <w:r w:rsidR="00863DFE" w:rsidRPr="00187417">
              <w:rPr>
                <w:rFonts w:ascii="Corbel" w:hAnsi="Corbel"/>
                <w:b/>
                <w:i/>
                <w:iCs/>
              </w:rPr>
              <w:t>ing</w:t>
            </w:r>
            <w:r w:rsidR="008029C9" w:rsidRPr="00187417">
              <w:rPr>
                <w:rFonts w:ascii="Corbel" w:hAnsi="Corbel"/>
                <w:b/>
                <w:i/>
                <w:iCs/>
              </w:rPr>
              <w:t xml:space="preserve"> in</w:t>
            </w:r>
            <w:r w:rsidR="001C250C" w:rsidRPr="00187417">
              <w:rPr>
                <w:rFonts w:ascii="Corbel" w:hAnsi="Corbel"/>
                <w:b/>
                <w:i/>
                <w:iCs/>
              </w:rPr>
              <w:t>]</w:t>
            </w:r>
            <w:r w:rsidR="008029C9" w:rsidRPr="00187417">
              <w:rPr>
                <w:rFonts w:ascii="Corbel" w:hAnsi="Corbel"/>
                <w:b/>
                <w:i/>
                <w:iCs/>
              </w:rPr>
              <w:t xml:space="preserve"> prorated CEs or</w:t>
            </w:r>
            <w:r w:rsidR="00863DFE" w:rsidRPr="00187417">
              <w:rPr>
                <w:rFonts w:ascii="Corbel" w:hAnsi="Corbel"/>
                <w:b/>
                <w:i/>
                <w:iCs/>
              </w:rPr>
              <w:t xml:space="preserve"> licensure renewal</w:t>
            </w:r>
            <w:r w:rsidR="00BA36E0" w:rsidRPr="00187417">
              <w:rPr>
                <w:rFonts w:ascii="Corbel" w:hAnsi="Corbel"/>
                <w:b/>
                <w:i/>
                <w:iCs/>
              </w:rPr>
              <w:t xml:space="preserve"> [fees]</w:t>
            </w:r>
            <w:r w:rsidR="00863DFE" w:rsidRPr="00187417">
              <w:rPr>
                <w:rFonts w:ascii="Corbel" w:hAnsi="Corbel"/>
                <w:b/>
                <w:i/>
                <w:iCs/>
              </w:rPr>
              <w:t xml:space="preserve"> in 2026?</w:t>
            </w:r>
          </w:p>
          <w:p w14:paraId="24DB705D" w14:textId="1BF17E09" w:rsidR="00C04ACF" w:rsidRPr="00187417" w:rsidRDefault="008029C9" w:rsidP="00187417">
            <w:pPr>
              <w:pStyle w:val="ListParagraph"/>
              <w:rPr>
                <w:rFonts w:ascii="Corbel" w:hAnsi="Corbel"/>
                <w:b/>
                <w:i/>
                <w:iCs/>
              </w:rPr>
            </w:pPr>
            <w:r w:rsidRPr="00187417">
              <w:rPr>
                <w:rFonts w:ascii="Corbel" w:hAnsi="Corbel"/>
                <w:b/>
                <w:i/>
                <w:iCs/>
              </w:rPr>
              <w:t xml:space="preserve"> </w:t>
            </w:r>
          </w:p>
          <w:p w14:paraId="7DCF393B" w14:textId="0393A1AB" w:rsidR="00134E53" w:rsidRPr="00A13923" w:rsidRDefault="00134E53" w:rsidP="00C04ACF">
            <w:pPr>
              <w:rPr>
                <w:rFonts w:ascii="Corbel" w:hAnsi="Corbel"/>
                <w:bCs/>
              </w:rPr>
            </w:pPr>
            <w:r w:rsidRPr="008F1E3A">
              <w:rPr>
                <w:rFonts w:ascii="Corbel" w:hAnsi="Corbel"/>
                <w:b/>
              </w:rPr>
              <w:t>Response by Dr. Bellamy:</w:t>
            </w:r>
            <w:r w:rsidR="00BE551C" w:rsidRPr="00A13923">
              <w:rPr>
                <w:rFonts w:ascii="Corbel" w:hAnsi="Corbel"/>
                <w:bCs/>
              </w:rPr>
              <w:t xml:space="preserve"> The Board of Pharmacy currently has no </w:t>
            </w:r>
            <w:r w:rsidR="00BC0B65" w:rsidRPr="00A13923">
              <w:rPr>
                <w:rFonts w:ascii="Corbel" w:hAnsi="Corbel"/>
                <w:bCs/>
              </w:rPr>
              <w:t>information regarding [</w:t>
            </w:r>
            <w:r w:rsidR="001C250C" w:rsidRPr="00A13923">
              <w:rPr>
                <w:rFonts w:ascii="Corbel" w:hAnsi="Corbel"/>
                <w:bCs/>
              </w:rPr>
              <w:t>adjustments].</w:t>
            </w:r>
            <w:r w:rsidR="00A06D17" w:rsidRPr="00A13923">
              <w:rPr>
                <w:rFonts w:ascii="Corbel" w:hAnsi="Corbel"/>
                <w:bCs/>
              </w:rPr>
              <w:t xml:space="preserve"> There are caveats for</w:t>
            </w:r>
            <w:r w:rsidR="005F4194" w:rsidRPr="00A13923">
              <w:rPr>
                <w:rFonts w:ascii="Corbel" w:hAnsi="Corbel"/>
                <w:bCs/>
              </w:rPr>
              <w:t xml:space="preserve"> licensees w</w:t>
            </w:r>
            <w:r w:rsidR="00AC3E39" w:rsidRPr="00A13923">
              <w:rPr>
                <w:rFonts w:ascii="Corbel" w:hAnsi="Corbel"/>
                <w:bCs/>
              </w:rPr>
              <w:t>ith birth months of January and February</w:t>
            </w:r>
            <w:r w:rsidR="00AC1CA1" w:rsidRPr="00A13923">
              <w:rPr>
                <w:rFonts w:ascii="Corbel" w:hAnsi="Corbel"/>
                <w:bCs/>
              </w:rPr>
              <w:t xml:space="preserve">, which </w:t>
            </w:r>
            <w:r w:rsidR="003D2564" w:rsidRPr="00A13923">
              <w:rPr>
                <w:rFonts w:ascii="Corbel" w:hAnsi="Corbel"/>
                <w:bCs/>
              </w:rPr>
              <w:t xml:space="preserve">allows licensure expiration in </w:t>
            </w:r>
            <w:r w:rsidR="00E16314" w:rsidRPr="00A13923">
              <w:rPr>
                <w:rFonts w:ascii="Corbel" w:hAnsi="Corbel"/>
                <w:bCs/>
              </w:rPr>
              <w:t>[January and February of] 2028.</w:t>
            </w:r>
            <w:r w:rsidR="001C250C" w:rsidRPr="00A13923">
              <w:rPr>
                <w:rFonts w:ascii="Corbel" w:hAnsi="Corbel"/>
                <w:bCs/>
              </w:rPr>
              <w:t xml:space="preserve"> </w:t>
            </w:r>
            <w:r w:rsidR="00B053D9" w:rsidRPr="00A13923">
              <w:rPr>
                <w:rFonts w:ascii="Corbel" w:hAnsi="Corbel"/>
                <w:bCs/>
              </w:rPr>
              <w:t xml:space="preserve">Therefore, no licensee will renew </w:t>
            </w:r>
            <w:r w:rsidR="00E80F1F" w:rsidRPr="00A13923">
              <w:rPr>
                <w:rFonts w:ascii="Corbel" w:hAnsi="Corbel"/>
                <w:bCs/>
              </w:rPr>
              <w:t>his/her license in less than a year or after three years of licensure</w:t>
            </w:r>
            <w:r w:rsidR="00250ED0" w:rsidRPr="00A13923">
              <w:rPr>
                <w:rFonts w:ascii="Corbel" w:hAnsi="Corbel"/>
                <w:bCs/>
              </w:rPr>
              <w:t>, for the current licensure renewal cycle.</w:t>
            </w:r>
          </w:p>
          <w:p w14:paraId="7918F784" w14:textId="77777777" w:rsidR="00C04ACF" w:rsidRDefault="00C04ACF" w:rsidP="00C04ACF">
            <w:pPr>
              <w:rPr>
                <w:rFonts w:ascii="Corbel" w:hAnsi="Corbel"/>
                <w:bCs/>
                <w:highlight w:val="yellow"/>
              </w:rPr>
            </w:pPr>
          </w:p>
          <w:p w14:paraId="1F4A2B29" w14:textId="5D719DBD" w:rsidR="00C04ACF" w:rsidRDefault="00134E53" w:rsidP="00187417">
            <w:pPr>
              <w:pStyle w:val="ListParagraph"/>
              <w:numPr>
                <w:ilvl w:val="0"/>
                <w:numId w:val="11"/>
              </w:numPr>
              <w:rPr>
                <w:rFonts w:ascii="Corbel" w:hAnsi="Corbel"/>
                <w:b/>
              </w:rPr>
            </w:pPr>
            <w:r w:rsidRPr="00187417">
              <w:rPr>
                <w:rFonts w:ascii="Corbel" w:hAnsi="Corbel"/>
                <w:b/>
              </w:rPr>
              <w:t>Question by Dr. Jamilia Jordan</w:t>
            </w:r>
            <w:r w:rsidR="00DC5D8D" w:rsidRPr="00187417">
              <w:rPr>
                <w:rFonts w:ascii="Corbel" w:hAnsi="Corbel"/>
                <w:b/>
              </w:rPr>
              <w:t>:</w:t>
            </w:r>
            <w:r w:rsidR="00977726" w:rsidRPr="00187417">
              <w:rPr>
                <w:rFonts w:ascii="Corbel" w:hAnsi="Corbel"/>
                <w:b/>
              </w:rPr>
              <w:t xml:space="preserve"> </w:t>
            </w:r>
            <w:r w:rsidR="00977726" w:rsidRPr="00187417">
              <w:rPr>
                <w:rFonts w:ascii="Corbel" w:hAnsi="Corbel"/>
                <w:b/>
                <w:i/>
                <w:iCs/>
              </w:rPr>
              <w:t xml:space="preserve">The new licensure renewal </w:t>
            </w:r>
            <w:r w:rsidR="002B02B3" w:rsidRPr="00187417">
              <w:rPr>
                <w:rFonts w:ascii="Corbel" w:hAnsi="Corbel"/>
                <w:b/>
                <w:i/>
                <w:iCs/>
              </w:rPr>
              <w:t xml:space="preserve">cycle </w:t>
            </w:r>
            <w:r w:rsidR="00D12A74" w:rsidRPr="00187417">
              <w:rPr>
                <w:rFonts w:ascii="Corbel" w:hAnsi="Corbel"/>
                <w:b/>
                <w:i/>
                <w:iCs/>
              </w:rPr>
              <w:t xml:space="preserve">has been voted on in the past and </w:t>
            </w:r>
            <w:r w:rsidR="002B02B3" w:rsidRPr="00187417">
              <w:rPr>
                <w:rFonts w:ascii="Corbel" w:hAnsi="Corbel"/>
                <w:b/>
                <w:i/>
                <w:iCs/>
              </w:rPr>
              <w:t>will</w:t>
            </w:r>
            <w:r w:rsidR="00D12A74" w:rsidRPr="00187417">
              <w:rPr>
                <w:rFonts w:ascii="Corbel" w:hAnsi="Corbel"/>
                <w:b/>
                <w:i/>
                <w:iCs/>
              </w:rPr>
              <w:t xml:space="preserve"> go into effect</w:t>
            </w:r>
            <w:r w:rsidR="002B02B3" w:rsidRPr="00187417">
              <w:rPr>
                <w:rFonts w:ascii="Corbel" w:hAnsi="Corbel"/>
                <w:b/>
                <w:i/>
                <w:iCs/>
              </w:rPr>
              <w:t>?</w:t>
            </w:r>
            <w:r w:rsidR="00D12A74" w:rsidRPr="00187417">
              <w:rPr>
                <w:rFonts w:ascii="Corbel" w:hAnsi="Corbel"/>
                <w:b/>
              </w:rPr>
              <w:t xml:space="preserve"> </w:t>
            </w:r>
          </w:p>
          <w:p w14:paraId="05CBBE64" w14:textId="77777777" w:rsidR="00187417" w:rsidRPr="00187417" w:rsidRDefault="00187417" w:rsidP="00187417">
            <w:pPr>
              <w:pStyle w:val="ListParagraph"/>
              <w:rPr>
                <w:rFonts w:ascii="Corbel" w:hAnsi="Corbel"/>
                <w:b/>
                <w:sz w:val="16"/>
                <w:szCs w:val="16"/>
              </w:rPr>
            </w:pPr>
          </w:p>
          <w:p w14:paraId="479BD586" w14:textId="77777777" w:rsidR="001213E9" w:rsidRPr="001B29AA" w:rsidRDefault="00DC5D8D" w:rsidP="00C04ACF">
            <w:pPr>
              <w:rPr>
                <w:rFonts w:ascii="Corbel" w:hAnsi="Corbel"/>
                <w:bCs/>
              </w:rPr>
            </w:pPr>
            <w:r w:rsidRPr="008F1E3A">
              <w:rPr>
                <w:rFonts w:ascii="Corbel" w:hAnsi="Corbel"/>
                <w:b/>
              </w:rPr>
              <w:t xml:space="preserve">Response by </w:t>
            </w:r>
            <w:r w:rsidR="00134E53" w:rsidRPr="008F1E3A">
              <w:rPr>
                <w:rFonts w:ascii="Corbel" w:hAnsi="Corbel"/>
                <w:b/>
              </w:rPr>
              <w:t>Dr. Bellamy</w:t>
            </w:r>
            <w:r w:rsidRPr="001B29AA">
              <w:rPr>
                <w:rFonts w:ascii="Corbel" w:hAnsi="Corbel"/>
                <w:bCs/>
              </w:rPr>
              <w:t>:</w:t>
            </w:r>
            <w:r w:rsidR="002B02B3" w:rsidRPr="001B29AA">
              <w:rPr>
                <w:rFonts w:ascii="Corbel" w:hAnsi="Corbel"/>
                <w:bCs/>
              </w:rPr>
              <w:t xml:space="preserve"> Yes.</w:t>
            </w:r>
          </w:p>
          <w:p w14:paraId="34D32CDF" w14:textId="0D8EF8DA" w:rsidR="00134E53" w:rsidRPr="001B29AA" w:rsidRDefault="001213E9" w:rsidP="00C04ACF">
            <w:pPr>
              <w:rPr>
                <w:rFonts w:ascii="Corbel" w:hAnsi="Corbel"/>
                <w:bCs/>
              </w:rPr>
            </w:pPr>
            <w:r w:rsidRPr="008F1E3A">
              <w:rPr>
                <w:rFonts w:ascii="Corbel" w:hAnsi="Corbel"/>
                <w:b/>
              </w:rPr>
              <w:t>Board Counsel, Ms. Williams adds</w:t>
            </w:r>
            <w:r w:rsidRPr="001B29AA">
              <w:rPr>
                <w:rFonts w:ascii="Corbel" w:hAnsi="Corbel"/>
                <w:bCs/>
              </w:rPr>
              <w:t>:</w:t>
            </w:r>
            <w:r w:rsidR="007E093A" w:rsidRPr="001B29AA">
              <w:rPr>
                <w:rFonts w:ascii="Corbel" w:hAnsi="Corbel"/>
                <w:bCs/>
              </w:rPr>
              <w:t xml:space="preserve"> To clarify, this </w:t>
            </w:r>
            <w:r w:rsidR="001B29AA" w:rsidRPr="001B29AA">
              <w:rPr>
                <w:rFonts w:ascii="Corbel" w:hAnsi="Corbel"/>
                <w:bCs/>
              </w:rPr>
              <w:t>matter was not voted on</w:t>
            </w:r>
            <w:r w:rsidR="0024162B">
              <w:rPr>
                <w:rFonts w:ascii="Corbel" w:hAnsi="Corbel"/>
                <w:bCs/>
              </w:rPr>
              <w:t>,</w:t>
            </w:r>
            <w:r w:rsidR="001B29AA" w:rsidRPr="001B29AA">
              <w:rPr>
                <w:rFonts w:ascii="Corbel" w:hAnsi="Corbel"/>
                <w:bCs/>
              </w:rPr>
              <w:t xml:space="preserve"> or the Board of Pharmacy</w:t>
            </w:r>
            <w:r w:rsidR="0024162B">
              <w:rPr>
                <w:rFonts w:ascii="Corbel" w:hAnsi="Corbel"/>
                <w:bCs/>
              </w:rPr>
              <w:t>’s decision</w:t>
            </w:r>
            <w:r w:rsidR="001B29AA" w:rsidRPr="001B29AA">
              <w:rPr>
                <w:rFonts w:ascii="Corbel" w:hAnsi="Corbel"/>
                <w:bCs/>
              </w:rPr>
              <w:t>. I</w:t>
            </w:r>
            <w:r w:rsidR="00D57FDF" w:rsidRPr="001B29AA">
              <w:rPr>
                <w:rFonts w:ascii="Corbel" w:hAnsi="Corbel"/>
                <w:bCs/>
              </w:rPr>
              <w:t xml:space="preserve">t </w:t>
            </w:r>
            <w:r w:rsidR="001B29AA" w:rsidRPr="001B29AA">
              <w:rPr>
                <w:rFonts w:ascii="Corbel" w:hAnsi="Corbel"/>
                <w:bCs/>
              </w:rPr>
              <w:t xml:space="preserve">was a decision made by </w:t>
            </w:r>
            <w:r w:rsidR="00D57FDF" w:rsidRPr="001B29AA">
              <w:rPr>
                <w:rFonts w:ascii="Corbel" w:hAnsi="Corbel"/>
                <w:bCs/>
              </w:rPr>
              <w:t xml:space="preserve">DC Health for all </w:t>
            </w:r>
            <w:r w:rsidR="00406E9D" w:rsidRPr="001B29AA">
              <w:rPr>
                <w:rFonts w:ascii="Corbel" w:hAnsi="Corbel"/>
                <w:bCs/>
              </w:rPr>
              <w:t>health occupation</w:t>
            </w:r>
            <w:r w:rsidR="007E093A" w:rsidRPr="001B29AA">
              <w:rPr>
                <w:rFonts w:ascii="Corbel" w:hAnsi="Corbel"/>
                <w:bCs/>
              </w:rPr>
              <w:t xml:space="preserve"> licenses.</w:t>
            </w:r>
            <w:r w:rsidR="00DC5D8D" w:rsidRPr="001B29AA">
              <w:rPr>
                <w:rFonts w:ascii="Corbel" w:hAnsi="Corbel"/>
                <w:bCs/>
              </w:rPr>
              <w:t xml:space="preserve"> </w:t>
            </w:r>
          </w:p>
          <w:p w14:paraId="421C978F" w14:textId="65283BE1" w:rsidR="002E6854" w:rsidRPr="007E6A07" w:rsidRDefault="002E6854" w:rsidP="007E6A07">
            <w:pPr>
              <w:rPr>
                <w:rFonts w:ascii="Corbel" w:hAnsi="Corbel"/>
                <w:bCs/>
              </w:rPr>
            </w:pPr>
          </w:p>
        </w:tc>
        <w:tc>
          <w:tcPr>
            <w:tcW w:w="0" w:type="auto"/>
          </w:tcPr>
          <w:p w14:paraId="5DEF14C6" w14:textId="74BBB070" w:rsidR="00054637" w:rsidRPr="00755291" w:rsidRDefault="001B7D03" w:rsidP="00E04647">
            <w:pPr>
              <w:rPr>
                <w:rFonts w:ascii="Corbel" w:hAnsi="Corbel"/>
                <w:szCs w:val="24"/>
              </w:rPr>
            </w:pPr>
            <w:r w:rsidRPr="00755291">
              <w:rPr>
                <w:rFonts w:ascii="Corbel" w:hAnsi="Corbel"/>
                <w:szCs w:val="24"/>
              </w:rPr>
              <w:lastRenderedPageBreak/>
              <w:t>Dr.</w:t>
            </w:r>
            <w:r w:rsidR="00972392">
              <w:rPr>
                <w:rFonts w:ascii="Corbel" w:hAnsi="Corbel"/>
                <w:szCs w:val="24"/>
              </w:rPr>
              <w:t xml:space="preserve"> Reginal Bellamy </w:t>
            </w:r>
            <w:r w:rsidR="000D23A0">
              <w:rPr>
                <w:rFonts w:ascii="Corbel" w:hAnsi="Corbel"/>
                <w:szCs w:val="24"/>
              </w:rPr>
              <w:t xml:space="preserve">on </w:t>
            </w:r>
            <w:r w:rsidR="00EF2D68">
              <w:rPr>
                <w:rFonts w:ascii="Corbel" w:hAnsi="Corbel"/>
                <w:szCs w:val="24"/>
              </w:rPr>
              <w:t>behalf</w:t>
            </w:r>
            <w:r w:rsidR="000D23A0">
              <w:rPr>
                <w:rFonts w:ascii="Corbel" w:hAnsi="Corbel"/>
                <w:szCs w:val="24"/>
              </w:rPr>
              <w:t xml:space="preserve"> of Dr. Justin Ortique</w:t>
            </w:r>
          </w:p>
        </w:tc>
      </w:tr>
      <w:tr w:rsidR="00F4553A" w:rsidRPr="00755291" w14:paraId="7DE78260" w14:textId="77777777" w:rsidTr="00A517E4">
        <w:trPr>
          <w:trHeight w:val="620"/>
        </w:trPr>
        <w:tc>
          <w:tcPr>
            <w:tcW w:w="1853" w:type="dxa"/>
          </w:tcPr>
          <w:p w14:paraId="0481EE67" w14:textId="77777777" w:rsidR="00F4553A" w:rsidRDefault="008C0A7C" w:rsidP="00F4553A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Senior </w:t>
            </w:r>
            <w:r w:rsidR="00F4553A" w:rsidRPr="00755291">
              <w:rPr>
                <w:rFonts w:ascii="Corbel" w:hAnsi="Corbel"/>
                <w:b/>
                <w:szCs w:val="24"/>
                <w:u w:val="single"/>
              </w:rPr>
              <w:t>Assistant General Counsel Report</w:t>
            </w:r>
          </w:p>
          <w:p w14:paraId="7C8CA5EB" w14:textId="20AFA547" w:rsidR="00CB5FB0" w:rsidRPr="00755291" w:rsidRDefault="00CB5FB0" w:rsidP="00F4553A">
            <w:pPr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6745" w:type="dxa"/>
          </w:tcPr>
          <w:p w14:paraId="3AC623A1" w14:textId="683D3724" w:rsidR="00F4553A" w:rsidRPr="00755291" w:rsidRDefault="00F4553A" w:rsidP="00F4553A">
            <w:p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0" w:type="auto"/>
          </w:tcPr>
          <w:p w14:paraId="5E51A9AF" w14:textId="76861740" w:rsidR="00F4553A" w:rsidRPr="00755291" w:rsidRDefault="00F4553A" w:rsidP="00F4553A">
            <w:pPr>
              <w:rPr>
                <w:rFonts w:ascii="Corbel" w:hAnsi="Corbel"/>
                <w:szCs w:val="24"/>
              </w:rPr>
            </w:pPr>
          </w:p>
        </w:tc>
      </w:tr>
      <w:tr w:rsidR="00C724B9" w:rsidRPr="00755291" w14:paraId="0FEF7FF5" w14:textId="77777777" w:rsidTr="00A517E4">
        <w:trPr>
          <w:trHeight w:val="737"/>
        </w:trPr>
        <w:tc>
          <w:tcPr>
            <w:tcW w:w="1853" w:type="dxa"/>
          </w:tcPr>
          <w:p w14:paraId="60707356" w14:textId="16E20EA9" w:rsidR="00C724B9" w:rsidRDefault="00997C9F" w:rsidP="00C724B9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0206</w:t>
            </w:r>
            <w:r w:rsidR="004961E3">
              <w:rPr>
                <w:rFonts w:ascii="Corbel" w:hAnsi="Corbel"/>
                <w:b/>
                <w:szCs w:val="24"/>
              </w:rPr>
              <w:t>-O-02</w:t>
            </w:r>
          </w:p>
        </w:tc>
        <w:tc>
          <w:tcPr>
            <w:tcW w:w="6745" w:type="dxa"/>
          </w:tcPr>
          <w:p w14:paraId="55059D08" w14:textId="27130931" w:rsidR="00E95588" w:rsidRPr="00997C9F" w:rsidRDefault="00D377F5" w:rsidP="00D377F5">
            <w:pPr>
              <w:rPr>
                <w:rFonts w:ascii="Corbel" w:hAnsi="Corbel"/>
                <w:b/>
              </w:rPr>
            </w:pPr>
            <w:r w:rsidRPr="00997C9F">
              <w:rPr>
                <w:rFonts w:ascii="Corbel" w:hAnsi="Corbel"/>
                <w:b/>
              </w:rPr>
              <w:t xml:space="preserve">None </w:t>
            </w:r>
          </w:p>
        </w:tc>
        <w:tc>
          <w:tcPr>
            <w:tcW w:w="0" w:type="auto"/>
          </w:tcPr>
          <w:p w14:paraId="5366203C" w14:textId="0E0F0093" w:rsidR="00C724B9" w:rsidRDefault="00C724B9" w:rsidP="00C724B9">
            <w:pPr>
              <w:rPr>
                <w:rFonts w:ascii="Corbel" w:hAnsi="Corbel"/>
                <w:szCs w:val="24"/>
              </w:rPr>
            </w:pPr>
            <w:r w:rsidRPr="00420A53">
              <w:rPr>
                <w:rFonts w:ascii="Corbel" w:hAnsi="Corbel"/>
                <w:szCs w:val="24"/>
              </w:rPr>
              <w:t>Ms. Carla Williams</w:t>
            </w:r>
          </w:p>
        </w:tc>
      </w:tr>
      <w:tr w:rsidR="00243E0A" w:rsidRPr="00755291" w14:paraId="0E1F8706" w14:textId="77777777" w:rsidTr="00A517E4">
        <w:trPr>
          <w:trHeight w:val="737"/>
        </w:trPr>
        <w:tc>
          <w:tcPr>
            <w:tcW w:w="1853" w:type="dxa"/>
          </w:tcPr>
          <w:p w14:paraId="341AC32F" w14:textId="3F47DB4E" w:rsidR="00243E0A" w:rsidRPr="00174ACC" w:rsidRDefault="00243E0A" w:rsidP="00C724B9">
            <w:pPr>
              <w:rPr>
                <w:rFonts w:ascii="Corbel" w:hAnsi="Corbel"/>
                <w:b/>
                <w:szCs w:val="24"/>
                <w:u w:val="single"/>
              </w:rPr>
            </w:pPr>
            <w:r w:rsidRPr="00174ACC">
              <w:rPr>
                <w:rFonts w:ascii="Corbel" w:hAnsi="Corbel"/>
                <w:b/>
                <w:szCs w:val="24"/>
                <w:u w:val="single"/>
              </w:rPr>
              <w:t>Subcommittee Reports</w:t>
            </w:r>
          </w:p>
        </w:tc>
        <w:tc>
          <w:tcPr>
            <w:tcW w:w="6745" w:type="dxa"/>
          </w:tcPr>
          <w:p w14:paraId="01BEB15A" w14:textId="77777777" w:rsidR="00243E0A" w:rsidRDefault="00243E0A" w:rsidP="00C724B9">
            <w:p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0" w:type="auto"/>
          </w:tcPr>
          <w:p w14:paraId="0BA683EB" w14:textId="77777777" w:rsidR="00243E0A" w:rsidRPr="00420A53" w:rsidRDefault="00243E0A" w:rsidP="00C724B9">
            <w:pPr>
              <w:rPr>
                <w:rFonts w:ascii="Corbel" w:hAnsi="Corbel"/>
                <w:szCs w:val="24"/>
              </w:rPr>
            </w:pPr>
          </w:p>
        </w:tc>
      </w:tr>
      <w:tr w:rsidR="00C724B9" w:rsidRPr="00755291" w14:paraId="1DD69135" w14:textId="77777777" w:rsidTr="00A517E4">
        <w:trPr>
          <w:trHeight w:val="575"/>
        </w:trPr>
        <w:tc>
          <w:tcPr>
            <w:tcW w:w="1853" w:type="dxa"/>
          </w:tcPr>
          <w:p w14:paraId="35819AFB" w14:textId="27BF369B" w:rsidR="00C724B9" w:rsidRPr="00CB5FB0" w:rsidRDefault="00997C9F" w:rsidP="00C724B9">
            <w:pPr>
              <w:widowControl w:val="0"/>
              <w:contextualSpacing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0206</w:t>
            </w:r>
            <w:r w:rsidR="00CB5FB0">
              <w:rPr>
                <w:rFonts w:ascii="Corbel" w:hAnsi="Corbel"/>
                <w:b/>
                <w:szCs w:val="24"/>
              </w:rPr>
              <w:t>-O-0</w:t>
            </w:r>
            <w:r>
              <w:rPr>
                <w:rFonts w:ascii="Corbel" w:hAnsi="Corbel"/>
                <w:b/>
                <w:szCs w:val="24"/>
              </w:rPr>
              <w:t>3</w:t>
            </w:r>
          </w:p>
        </w:tc>
        <w:tc>
          <w:tcPr>
            <w:tcW w:w="6745" w:type="dxa"/>
          </w:tcPr>
          <w:p w14:paraId="3F622417" w14:textId="77777777" w:rsidR="00C724B9" w:rsidRDefault="00CB5FB0" w:rsidP="00C724B9">
            <w:pPr>
              <w:widowControl w:val="0"/>
              <w:ind w:left="30"/>
              <w:contextualSpacing/>
              <w:rPr>
                <w:rFonts w:ascii="Corbel" w:hAnsi="Corbel"/>
                <w:b/>
                <w:bCs/>
                <w:color w:val="000000"/>
                <w:u w:val="single"/>
              </w:rPr>
            </w:pPr>
            <w:r w:rsidRPr="00CB5FB0">
              <w:rPr>
                <w:rFonts w:ascii="Corbel" w:hAnsi="Corbel"/>
                <w:b/>
                <w:bCs/>
                <w:color w:val="000000"/>
                <w:u w:val="single"/>
              </w:rPr>
              <w:t>L</w:t>
            </w:r>
            <w:r w:rsidR="00243E0A" w:rsidRPr="00CB5FB0">
              <w:rPr>
                <w:rFonts w:ascii="Corbel" w:hAnsi="Corbel"/>
                <w:b/>
                <w:bCs/>
                <w:color w:val="000000"/>
                <w:u w:val="single"/>
              </w:rPr>
              <w:t xml:space="preserve">egislative and Regulatory Subcommittee Report </w:t>
            </w:r>
          </w:p>
          <w:p w14:paraId="05941145" w14:textId="77777777" w:rsidR="001F12B5" w:rsidRDefault="001F12B5" w:rsidP="001F12B5">
            <w:pPr>
              <w:widowControl w:val="0"/>
              <w:rPr>
                <w:rFonts w:ascii="Corbel" w:hAnsi="Corbel"/>
                <w:b/>
              </w:rPr>
            </w:pPr>
          </w:p>
          <w:p w14:paraId="3E46671E" w14:textId="77777777" w:rsidR="00E556FE" w:rsidRDefault="001F12B5" w:rsidP="001F12B5">
            <w:pPr>
              <w:widowControl w:val="0"/>
              <w:rPr>
                <w:rFonts w:ascii="Corbel" w:hAnsi="Corbel"/>
                <w:b/>
              </w:rPr>
            </w:pPr>
            <w:r w:rsidRPr="00997C9F">
              <w:rPr>
                <w:rFonts w:ascii="Corbel" w:hAnsi="Corbel"/>
                <w:b/>
              </w:rPr>
              <w:t xml:space="preserve">None </w:t>
            </w:r>
          </w:p>
          <w:p w14:paraId="48235DA2" w14:textId="63606F20" w:rsidR="001F12B5" w:rsidRPr="00E556FE" w:rsidRDefault="001F12B5" w:rsidP="001F12B5">
            <w:pPr>
              <w:widowControl w:val="0"/>
              <w:rPr>
                <w:rFonts w:ascii="Corbel" w:hAnsi="Corbel"/>
                <w:b/>
                <w:bCs/>
                <w:color w:val="000000"/>
                <w:u w:val="single"/>
              </w:rPr>
            </w:pPr>
          </w:p>
        </w:tc>
        <w:tc>
          <w:tcPr>
            <w:tcW w:w="0" w:type="auto"/>
          </w:tcPr>
          <w:p w14:paraId="0FCBF083" w14:textId="4135619B" w:rsidR="00CB5FB0" w:rsidRPr="00755291" w:rsidRDefault="00CB5FB0" w:rsidP="00C724B9">
            <w:pPr>
              <w:rPr>
                <w:rFonts w:ascii="Corbel" w:hAnsi="Corbel"/>
                <w:szCs w:val="24"/>
              </w:rPr>
            </w:pPr>
          </w:p>
        </w:tc>
      </w:tr>
      <w:tr w:rsidR="00C724B9" w:rsidRPr="00755291" w14:paraId="23F068BA" w14:textId="77777777" w:rsidTr="00325BA0">
        <w:trPr>
          <w:trHeight w:val="926"/>
        </w:trPr>
        <w:tc>
          <w:tcPr>
            <w:tcW w:w="1853" w:type="dxa"/>
          </w:tcPr>
          <w:p w14:paraId="1CCDE2CF" w14:textId="007FE0D7" w:rsidR="00C724B9" w:rsidRDefault="00997C9F" w:rsidP="00C724B9">
            <w:pPr>
              <w:widowControl w:val="0"/>
              <w:contextualSpacing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0206</w:t>
            </w:r>
            <w:r w:rsidR="00C724B9" w:rsidRPr="00755291">
              <w:rPr>
                <w:rFonts w:ascii="Corbel" w:hAnsi="Corbel"/>
                <w:b/>
                <w:szCs w:val="24"/>
              </w:rPr>
              <w:t>-O-</w:t>
            </w:r>
            <w:r w:rsidR="00C724B9">
              <w:rPr>
                <w:rFonts w:ascii="Corbel" w:hAnsi="Corbel"/>
                <w:b/>
                <w:szCs w:val="24"/>
              </w:rPr>
              <w:t>0</w:t>
            </w:r>
            <w:r w:rsidR="004850FC">
              <w:rPr>
                <w:rFonts w:ascii="Corbel" w:hAnsi="Corbel"/>
                <w:b/>
                <w:szCs w:val="24"/>
              </w:rPr>
              <w:t>4</w:t>
            </w:r>
          </w:p>
          <w:p w14:paraId="0929D574" w14:textId="06803986" w:rsidR="00C724B9" w:rsidRPr="00755291" w:rsidRDefault="00C724B9" w:rsidP="00C724B9">
            <w:pPr>
              <w:widowControl w:val="0"/>
              <w:contextualSpacing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6745" w:type="dxa"/>
          </w:tcPr>
          <w:p w14:paraId="3D929052" w14:textId="77777777" w:rsidR="00C724B9" w:rsidRDefault="00C724B9" w:rsidP="00C724B9">
            <w:pPr>
              <w:rPr>
                <w:rFonts w:ascii="Corbel" w:hAnsi="Corbel"/>
                <w:b/>
                <w:szCs w:val="24"/>
                <w:u w:val="single"/>
              </w:rPr>
            </w:pPr>
            <w:r w:rsidRPr="00755291">
              <w:rPr>
                <w:rFonts w:ascii="Corbel" w:hAnsi="Corbel"/>
                <w:b/>
                <w:szCs w:val="24"/>
                <w:u w:val="single"/>
              </w:rPr>
              <w:t>Communications Subcommittee Report</w:t>
            </w:r>
          </w:p>
          <w:p w14:paraId="40681D7C" w14:textId="77777777" w:rsidR="00166934" w:rsidRDefault="00166934" w:rsidP="00166934">
            <w:pPr>
              <w:rPr>
                <w:rFonts w:ascii="Corbel" w:hAnsi="Corbel"/>
                <w:bCs/>
                <w:szCs w:val="24"/>
              </w:rPr>
            </w:pPr>
          </w:p>
          <w:p w14:paraId="5CC31BFC" w14:textId="470FB38E" w:rsidR="008B6CCA" w:rsidRPr="00166934" w:rsidRDefault="00E556FE" w:rsidP="00166934">
            <w:pPr>
              <w:rPr>
                <w:rFonts w:ascii="Corbel" w:hAnsi="Corbel"/>
                <w:b/>
                <w:szCs w:val="24"/>
              </w:rPr>
            </w:pPr>
            <w:r w:rsidRPr="00166934">
              <w:rPr>
                <w:rFonts w:ascii="Corbel" w:hAnsi="Corbel"/>
                <w:b/>
                <w:szCs w:val="24"/>
              </w:rPr>
              <w:t>None</w:t>
            </w:r>
          </w:p>
          <w:p w14:paraId="24EE72A6" w14:textId="3870C26F" w:rsidR="00325BA0" w:rsidRPr="00173A19" w:rsidRDefault="00325BA0" w:rsidP="00C724B9">
            <w:pPr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0" w:type="auto"/>
          </w:tcPr>
          <w:p w14:paraId="6AB103EC" w14:textId="214CC743" w:rsidR="00C724B9" w:rsidRPr="00755291" w:rsidRDefault="00C724B9" w:rsidP="00C724B9">
            <w:pPr>
              <w:rPr>
                <w:rFonts w:ascii="Corbel" w:hAnsi="Corbel"/>
                <w:szCs w:val="24"/>
              </w:rPr>
            </w:pPr>
            <w:r w:rsidRPr="005968AA">
              <w:rPr>
                <w:rFonts w:ascii="Corbel" w:hAnsi="Corbel"/>
                <w:szCs w:val="24"/>
              </w:rPr>
              <w:t xml:space="preserve">Dr. </w:t>
            </w:r>
            <w:r w:rsidR="00787F84" w:rsidRPr="005968AA">
              <w:rPr>
                <w:rFonts w:ascii="Corbel" w:hAnsi="Corbel"/>
                <w:szCs w:val="24"/>
              </w:rPr>
              <w:t>Ashlee Bow</w:t>
            </w:r>
            <w:r w:rsidR="00787F84"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AA4395" w:rsidRPr="00755291" w14:paraId="2B8E3CAF" w14:textId="77777777" w:rsidTr="00A517E4">
        <w:trPr>
          <w:trHeight w:val="323"/>
        </w:trPr>
        <w:tc>
          <w:tcPr>
            <w:tcW w:w="1853" w:type="dxa"/>
          </w:tcPr>
          <w:p w14:paraId="4ED048E6" w14:textId="77777777" w:rsidR="00AA4395" w:rsidRDefault="00AA4395" w:rsidP="00C724B9">
            <w:pPr>
              <w:widowControl w:val="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Pharmacy Technician </w:t>
            </w:r>
            <w:r w:rsidRPr="00AA4395">
              <w:rPr>
                <w:rFonts w:ascii="Corbel" w:hAnsi="Corbel"/>
                <w:b/>
                <w:szCs w:val="24"/>
                <w:u w:val="single"/>
              </w:rPr>
              <w:t>Task Force</w:t>
            </w:r>
          </w:p>
          <w:p w14:paraId="6C2B889B" w14:textId="14173D1F" w:rsidR="00130947" w:rsidRPr="00AA4395" w:rsidRDefault="00130947" w:rsidP="00C724B9">
            <w:pPr>
              <w:widowControl w:val="0"/>
              <w:contextualSpacing/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6745" w:type="dxa"/>
          </w:tcPr>
          <w:p w14:paraId="53C82ECC" w14:textId="77777777" w:rsidR="00AA4395" w:rsidRPr="001F12B5" w:rsidRDefault="003924C7" w:rsidP="00C724B9">
            <w:pPr>
              <w:rPr>
                <w:rFonts w:ascii="Corbel" w:hAnsi="Corbel"/>
                <w:b/>
                <w:szCs w:val="24"/>
              </w:rPr>
            </w:pPr>
            <w:r w:rsidRPr="001F12B5">
              <w:rPr>
                <w:rFonts w:ascii="Corbel" w:hAnsi="Corbel"/>
                <w:b/>
                <w:szCs w:val="24"/>
              </w:rPr>
              <w:t xml:space="preserve">None </w:t>
            </w:r>
          </w:p>
          <w:p w14:paraId="22BD31AD" w14:textId="77777777" w:rsidR="00F96E71" w:rsidRDefault="00F96E71" w:rsidP="00C724B9">
            <w:pPr>
              <w:rPr>
                <w:b/>
                <w:szCs w:val="24"/>
                <w:u w:val="single"/>
              </w:rPr>
            </w:pPr>
          </w:p>
          <w:p w14:paraId="5D2489C8" w14:textId="1B74D73B" w:rsidR="00F96E71" w:rsidRPr="00755291" w:rsidRDefault="00F96E71" w:rsidP="00C724B9">
            <w:pPr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0" w:type="auto"/>
          </w:tcPr>
          <w:p w14:paraId="5DC6B803" w14:textId="77777777" w:rsidR="00AA4395" w:rsidRPr="00755291" w:rsidRDefault="00AA4395" w:rsidP="00C724B9">
            <w:pPr>
              <w:rPr>
                <w:rFonts w:ascii="Corbel" w:hAnsi="Corbel"/>
                <w:szCs w:val="24"/>
              </w:rPr>
            </w:pPr>
          </w:p>
        </w:tc>
      </w:tr>
      <w:tr w:rsidR="00C724B9" w:rsidRPr="00755291" w14:paraId="3A94EB93" w14:textId="77777777" w:rsidTr="00A517E4">
        <w:trPr>
          <w:trHeight w:val="620"/>
        </w:trPr>
        <w:tc>
          <w:tcPr>
            <w:tcW w:w="1853" w:type="dxa"/>
          </w:tcPr>
          <w:p w14:paraId="4A9B2BD1" w14:textId="6677C08D" w:rsidR="00C724B9" w:rsidRPr="003312C7" w:rsidRDefault="00C724B9" w:rsidP="00C724B9">
            <w:pPr>
              <w:rPr>
                <w:rFonts w:ascii="Corbel" w:hAnsi="Corbel"/>
                <w:b/>
                <w:szCs w:val="24"/>
              </w:rPr>
            </w:pPr>
            <w:r w:rsidRPr="003312C7">
              <w:rPr>
                <w:rFonts w:ascii="Corbel" w:hAnsi="Corbel"/>
                <w:b/>
                <w:szCs w:val="24"/>
              </w:rPr>
              <w:t>NABP E-Newsletter</w:t>
            </w:r>
            <w:r w:rsidR="004850FC">
              <w:rPr>
                <w:rFonts w:ascii="Corbel" w:hAnsi="Corbel"/>
                <w:b/>
                <w:szCs w:val="24"/>
              </w:rPr>
              <w:t>s</w:t>
            </w:r>
          </w:p>
        </w:tc>
        <w:tc>
          <w:tcPr>
            <w:tcW w:w="6745" w:type="dxa"/>
          </w:tcPr>
          <w:p w14:paraId="4596FFF7" w14:textId="12F3EA08" w:rsidR="00BD5BB9" w:rsidRDefault="00997C9F" w:rsidP="004850FC">
            <w:pPr>
              <w:pStyle w:val="NormalWeb"/>
              <w:rPr>
                <w:rStyle w:val="Strong"/>
                <w:rFonts w:cs="Helvetica"/>
                <w:color w:val="383838"/>
                <w:sz w:val="22"/>
                <w:szCs w:val="22"/>
              </w:rPr>
            </w:pPr>
            <w:r>
              <w:rPr>
                <w:rStyle w:val="Strong"/>
                <w:rFonts w:cs="Helvetica"/>
                <w:color w:val="383838"/>
                <w:sz w:val="22"/>
                <w:szCs w:val="22"/>
              </w:rPr>
              <w:t xml:space="preserve">January </w:t>
            </w:r>
            <w:r w:rsidR="000B0280">
              <w:rPr>
                <w:rStyle w:val="Strong"/>
                <w:rFonts w:cs="Helvetica"/>
                <w:color w:val="383838"/>
                <w:sz w:val="22"/>
                <w:szCs w:val="22"/>
              </w:rPr>
              <w:t>30</w:t>
            </w:r>
            <w:r w:rsidR="00BD5BB9">
              <w:rPr>
                <w:rStyle w:val="Strong"/>
                <w:rFonts w:cs="Helvetica"/>
                <w:color w:val="383838"/>
                <w:sz w:val="22"/>
                <w:szCs w:val="22"/>
              </w:rPr>
              <w:t>, 202</w:t>
            </w:r>
            <w:r>
              <w:rPr>
                <w:rStyle w:val="Strong"/>
                <w:rFonts w:cs="Helvetica"/>
                <w:color w:val="383838"/>
                <w:sz w:val="22"/>
                <w:szCs w:val="22"/>
              </w:rPr>
              <w:t>5</w:t>
            </w:r>
          </w:p>
          <w:p w14:paraId="759AF070" w14:textId="77777777" w:rsidR="000B0280" w:rsidRPr="00F004A0" w:rsidRDefault="000B0280" w:rsidP="000B0280">
            <w:pPr>
              <w:pStyle w:val="NormalWeb"/>
              <w:rPr>
                <w:rFonts w:cs="Helvetica"/>
                <w:b/>
                <w:bCs/>
                <w:color w:val="383838"/>
                <w:sz w:val="22"/>
                <w:szCs w:val="22"/>
              </w:rPr>
            </w:pPr>
            <w:r w:rsidRPr="00F004A0">
              <w:rPr>
                <w:rFonts w:cs="Helvetica"/>
                <w:b/>
                <w:bCs/>
                <w:color w:val="383838"/>
                <w:sz w:val="22"/>
                <w:szCs w:val="22"/>
              </w:rPr>
              <w:lastRenderedPageBreak/>
              <w:t>Pharmacists Ranked Fourth Most Trusted Profession in Gallup’s 2024 Survey</w:t>
            </w:r>
          </w:p>
          <w:p w14:paraId="793F3A10" w14:textId="5E654082" w:rsidR="000B0280" w:rsidRPr="000B0280" w:rsidRDefault="000B0280" w:rsidP="000B0280">
            <w:pPr>
              <w:pStyle w:val="NormalWeb"/>
              <w:rPr>
                <w:rFonts w:cs="Helvetica"/>
                <w:color w:val="383838"/>
                <w:sz w:val="22"/>
                <w:szCs w:val="22"/>
              </w:rPr>
            </w:pPr>
            <w:r w:rsidRPr="000B0280">
              <w:rPr>
                <w:rFonts w:cs="Helvetica"/>
                <w:color w:val="383838"/>
                <w:sz w:val="22"/>
                <w:szCs w:val="22"/>
              </w:rPr>
              <w:t>ISMP Safety Briefs: Inhalation Medication Entered Incorrectly Causes Error</w:t>
            </w:r>
          </w:p>
          <w:p w14:paraId="3C30EC8D" w14:textId="23721D1D" w:rsidR="000B0280" w:rsidRDefault="000B0280" w:rsidP="000B0280">
            <w:pPr>
              <w:pStyle w:val="NormalWeb"/>
              <w:rPr>
                <w:rStyle w:val="Strong"/>
                <w:rFonts w:cs="Helvetica"/>
                <w:b w:val="0"/>
                <w:bCs w:val="0"/>
                <w:color w:val="383838"/>
                <w:sz w:val="22"/>
                <w:szCs w:val="22"/>
              </w:rPr>
            </w:pPr>
            <w:r w:rsidRPr="000B0280">
              <w:rPr>
                <w:rStyle w:val="Strong"/>
                <w:rFonts w:cs="Helvetica"/>
                <w:b w:val="0"/>
                <w:bCs w:val="0"/>
                <w:color w:val="383838"/>
                <w:sz w:val="22"/>
                <w:szCs w:val="22"/>
              </w:rPr>
              <w:t>SAMHSA Outlines Guidelines for Overseeing Programs for Opioid Treatment</w:t>
            </w:r>
          </w:p>
          <w:p w14:paraId="3155AB40" w14:textId="0EF1E8D6" w:rsidR="000B0280" w:rsidRDefault="000B0280" w:rsidP="000B0280">
            <w:pPr>
              <w:pStyle w:val="NormalWeb"/>
              <w:rPr>
                <w:rStyle w:val="Strong"/>
                <w:rFonts w:cs="Helvetica"/>
                <w:b w:val="0"/>
                <w:bCs w:val="0"/>
                <w:color w:val="383838"/>
                <w:sz w:val="22"/>
                <w:szCs w:val="22"/>
              </w:rPr>
            </w:pPr>
            <w:r w:rsidRPr="000B0280">
              <w:rPr>
                <w:rStyle w:val="Strong"/>
                <w:rFonts w:cs="Helvetica"/>
                <w:b w:val="0"/>
                <w:bCs w:val="0"/>
                <w:color w:val="383838"/>
                <w:sz w:val="22"/>
                <w:szCs w:val="22"/>
              </w:rPr>
              <w:t>LAPPA Seeks to Expand Mental Health and SUD Treatment in Model Law</w:t>
            </w:r>
          </w:p>
          <w:p w14:paraId="0C778764" w14:textId="424C1033" w:rsidR="000B0280" w:rsidRPr="00F004A0" w:rsidRDefault="000B0280" w:rsidP="000B0280">
            <w:pPr>
              <w:pStyle w:val="NormalWeb"/>
              <w:rPr>
                <w:rStyle w:val="Strong"/>
                <w:rFonts w:cs="Helvetica"/>
                <w:color w:val="383838"/>
                <w:sz w:val="22"/>
                <w:szCs w:val="22"/>
              </w:rPr>
            </w:pPr>
            <w:r w:rsidRPr="00F004A0">
              <w:rPr>
                <w:rStyle w:val="Strong"/>
                <w:rFonts w:cs="Helvetica"/>
                <w:color w:val="383838"/>
                <w:sz w:val="22"/>
                <w:szCs w:val="22"/>
              </w:rPr>
              <w:t>CDC Unveils Collaborative Plan to Address Health Risks Across People, Animals, and the Environment</w:t>
            </w:r>
          </w:p>
          <w:p w14:paraId="640CE13C" w14:textId="05FA3710" w:rsidR="004850FC" w:rsidRDefault="000310B6" w:rsidP="004850FC">
            <w:pPr>
              <w:pStyle w:val="NormalWeb"/>
              <w:rPr>
                <w:rStyle w:val="Strong"/>
                <w:rFonts w:cs="Helvetica"/>
                <w:color w:val="383838"/>
                <w:sz w:val="22"/>
                <w:szCs w:val="22"/>
              </w:rPr>
            </w:pPr>
            <w:r>
              <w:rPr>
                <w:rStyle w:val="Strong"/>
                <w:rFonts w:cs="Helvetica"/>
                <w:color w:val="383838"/>
                <w:sz w:val="22"/>
                <w:szCs w:val="22"/>
              </w:rPr>
              <w:t>January 22</w:t>
            </w:r>
            <w:r w:rsidR="004850FC">
              <w:rPr>
                <w:rStyle w:val="Strong"/>
                <w:rFonts w:cs="Helvetica"/>
                <w:color w:val="383838"/>
                <w:sz w:val="22"/>
                <w:szCs w:val="22"/>
              </w:rPr>
              <w:t>, 202</w:t>
            </w:r>
            <w:r>
              <w:rPr>
                <w:rStyle w:val="Strong"/>
                <w:rFonts w:cs="Helvetica"/>
                <w:color w:val="383838"/>
                <w:sz w:val="22"/>
                <w:szCs w:val="22"/>
              </w:rPr>
              <w:t>5</w:t>
            </w:r>
          </w:p>
          <w:p w14:paraId="42629A59" w14:textId="7E29D94E" w:rsidR="000310B6" w:rsidRDefault="000310B6" w:rsidP="004850FC">
            <w:pPr>
              <w:pStyle w:val="NormalWeb"/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</w:pPr>
            <w:r w:rsidRPr="000310B6"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NABP Featured in Advancing Technology in Pharmacy Regulation to Keep Patients Safe Documentary</w:t>
            </w:r>
          </w:p>
          <w:p w14:paraId="12958A86" w14:textId="6568D341" w:rsidR="000310B6" w:rsidRDefault="000310B6" w:rsidP="004850FC">
            <w:pPr>
              <w:pStyle w:val="NormalWeb"/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</w:pPr>
            <w:r w:rsidRPr="000310B6"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Partnership for DSCSA Governance and FDA Announce Three Town Halls on Implementation Progress</w:t>
            </w:r>
            <w:r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.</w:t>
            </w:r>
          </w:p>
          <w:p w14:paraId="314B8891" w14:textId="669FC70A" w:rsidR="000310B6" w:rsidRDefault="000310B6" w:rsidP="004850FC">
            <w:pPr>
              <w:pStyle w:val="NormalWeb"/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</w:pPr>
            <w:r w:rsidRPr="000310B6"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California State Board of Pharmacy Issues Waivers to Ensure Continued Medication Access During State of Emergency</w:t>
            </w:r>
            <w:r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.</w:t>
            </w:r>
          </w:p>
          <w:p w14:paraId="7BA2AEE7" w14:textId="7A343F0F" w:rsidR="000310B6" w:rsidRDefault="000310B6" w:rsidP="004850FC">
            <w:pPr>
              <w:pStyle w:val="NormalWeb"/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</w:pPr>
            <w:r w:rsidRPr="000310B6"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DEA Issues Three New Rules About Prescribing Medications via Telemedicine</w:t>
            </w:r>
            <w:r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.</w:t>
            </w:r>
          </w:p>
          <w:p w14:paraId="54E7AB23" w14:textId="6042FEA3" w:rsidR="000310B6" w:rsidRPr="00F004A0" w:rsidRDefault="000310B6" w:rsidP="004850FC">
            <w:pPr>
              <w:pStyle w:val="NormalWeb"/>
              <w:rPr>
                <w:rStyle w:val="Strong"/>
                <w:rFonts w:ascii="Corbel" w:hAnsi="Corbel" w:cs="Times New Roman"/>
                <w:color w:val="383838"/>
                <w:sz w:val="22"/>
                <w:szCs w:val="22"/>
              </w:rPr>
            </w:pPr>
            <w:r w:rsidRPr="00F004A0">
              <w:rPr>
                <w:rStyle w:val="Strong"/>
                <w:rFonts w:ascii="Corbel" w:hAnsi="Corbel" w:cs="Times New Roman"/>
                <w:color w:val="383838"/>
                <w:sz w:val="22"/>
                <w:szCs w:val="22"/>
              </w:rPr>
              <w:t>CDC Reports High Levels of Respiratory Illness Activity Across US.</w:t>
            </w:r>
          </w:p>
          <w:p w14:paraId="0BCD4910" w14:textId="2363F794" w:rsidR="000310B6" w:rsidRDefault="000310B6" w:rsidP="004850FC">
            <w:pPr>
              <w:pStyle w:val="NormalWeb"/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</w:pPr>
            <w:r w:rsidRPr="000310B6"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HHS</w:t>
            </w:r>
            <w:r w:rsidR="00FF104C"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 xml:space="preserve"> </w:t>
            </w:r>
            <w:r w:rsidRPr="000310B6">
              <w:rPr>
                <w:rStyle w:val="Strong"/>
                <w:rFonts w:ascii="Corbel" w:hAnsi="Corbel" w:cs="Times New Roman"/>
                <w:b w:val="0"/>
                <w:bCs w:val="0"/>
                <w:color w:val="383838"/>
                <w:sz w:val="22"/>
                <w:szCs w:val="22"/>
              </w:rPr>
              <w:t>Let’s Get Real’ Campaign Encourages the ‘Act, Recommend, Motivate’ Approach for Health Care Providers</w:t>
            </w:r>
          </w:p>
          <w:p w14:paraId="5FF0E993" w14:textId="11B80D46" w:rsidR="00C724B9" w:rsidRPr="00F004A0" w:rsidRDefault="00C724B9" w:rsidP="003924C7">
            <w:pPr>
              <w:rPr>
                <w:rStyle w:val="Hyperlink"/>
                <w:rFonts w:ascii="Corbel" w:hAnsi="Corbel"/>
                <w:b/>
                <w:color w:val="383838"/>
                <w:u w:val="none"/>
              </w:rPr>
            </w:pPr>
            <w:r w:rsidRPr="00F004A0">
              <w:rPr>
                <w:rFonts w:ascii="Corbel" w:hAnsi="Corbel"/>
                <w:b/>
                <w:color w:val="383838"/>
              </w:rPr>
              <w:t xml:space="preserve">Note to the Public: To receive weekly updates from NABP, please sign up by using the following link: </w:t>
            </w:r>
            <w:hyperlink r:id="rId13" w:history="1">
              <w:r w:rsidRPr="00F004A0">
                <w:rPr>
                  <w:rStyle w:val="Hyperlink"/>
                  <w:rFonts w:ascii="Corbel" w:hAnsi="Corbel"/>
                  <w:b/>
                  <w:u w:val="none"/>
                </w:rPr>
                <w:t>https://nabp.pharmacy/newsroom/news/</w:t>
              </w:r>
            </w:hyperlink>
            <w:r w:rsidRPr="00F004A0">
              <w:rPr>
                <w:rStyle w:val="Hyperlink"/>
                <w:rFonts w:ascii="Corbel" w:hAnsi="Corbel"/>
                <w:b/>
                <w:u w:val="none"/>
              </w:rPr>
              <w:t>.</w:t>
            </w:r>
          </w:p>
          <w:p w14:paraId="383D8BB6" w14:textId="0EBCAE07" w:rsidR="00C724B9" w:rsidRPr="003312C7" w:rsidRDefault="00C724B9" w:rsidP="00C724B9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0" w:type="auto"/>
          </w:tcPr>
          <w:p w14:paraId="2C25A0C2" w14:textId="6A2BFBDE" w:rsidR="00C724B9" w:rsidRPr="00755291" w:rsidRDefault="00F77D96" w:rsidP="00C724B9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lastRenderedPageBreak/>
              <w:t>Dr. Allison Hill</w:t>
            </w:r>
          </w:p>
        </w:tc>
      </w:tr>
      <w:tr w:rsidR="00C724B9" w:rsidRPr="0093574D" w14:paraId="75D03228" w14:textId="77777777" w:rsidTr="00A517E4">
        <w:trPr>
          <w:trHeight w:val="683"/>
        </w:trPr>
        <w:tc>
          <w:tcPr>
            <w:tcW w:w="1853" w:type="dxa"/>
          </w:tcPr>
          <w:p w14:paraId="6850CE83" w14:textId="684B0914" w:rsidR="00C724B9" w:rsidRPr="00BE10AB" w:rsidRDefault="00C724B9" w:rsidP="00C724B9">
            <w:pPr>
              <w:rPr>
                <w:rFonts w:ascii="Corbel" w:hAnsi="Corbel"/>
                <w:b/>
                <w:szCs w:val="24"/>
                <w:u w:val="single"/>
              </w:rPr>
            </w:pPr>
            <w:r w:rsidRPr="00BE10AB">
              <w:rPr>
                <w:rFonts w:ascii="Corbel" w:hAnsi="Corbel"/>
                <w:b/>
                <w:szCs w:val="24"/>
                <w:u w:val="single"/>
              </w:rPr>
              <w:t xml:space="preserve">Comments from the Public </w:t>
            </w:r>
          </w:p>
        </w:tc>
        <w:tc>
          <w:tcPr>
            <w:tcW w:w="6745" w:type="dxa"/>
          </w:tcPr>
          <w:p w14:paraId="5AA95923" w14:textId="4F6B81EF" w:rsidR="00C948D3" w:rsidRPr="00B87B33" w:rsidRDefault="00C948D3" w:rsidP="00714D5A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b/>
                <w:i/>
                <w:iCs/>
              </w:rPr>
            </w:pPr>
            <w:r w:rsidRPr="00B87B33">
              <w:rPr>
                <w:rFonts w:ascii="Corbel" w:hAnsi="Corbel"/>
                <w:b/>
              </w:rPr>
              <w:t xml:space="preserve">Question by Dr. Nguyen: </w:t>
            </w:r>
            <w:r w:rsidR="003E0947" w:rsidRPr="00B87B33">
              <w:rPr>
                <w:rFonts w:ascii="Corbel" w:hAnsi="Corbel"/>
                <w:b/>
                <w:i/>
                <w:iCs/>
              </w:rPr>
              <w:t>For licensees born in the month of March</w:t>
            </w:r>
            <w:r w:rsidR="007F4228" w:rsidRPr="00B87B33">
              <w:rPr>
                <w:rFonts w:ascii="Corbel" w:hAnsi="Corbel"/>
                <w:b/>
                <w:i/>
                <w:iCs/>
              </w:rPr>
              <w:t xml:space="preserve"> [of an even-numbered year]</w:t>
            </w:r>
            <w:r w:rsidR="003E0947" w:rsidRPr="00B87B33">
              <w:rPr>
                <w:rFonts w:ascii="Corbel" w:hAnsi="Corbel"/>
                <w:b/>
                <w:i/>
                <w:iCs/>
              </w:rPr>
              <w:t>, the licensure</w:t>
            </w:r>
            <w:r w:rsidR="007F4228" w:rsidRPr="00B87B33">
              <w:rPr>
                <w:rFonts w:ascii="Corbel" w:hAnsi="Corbel"/>
                <w:b/>
                <w:i/>
                <w:iCs/>
              </w:rPr>
              <w:t xml:space="preserve"> renewal is in one year. </w:t>
            </w:r>
            <w:r w:rsidR="00EE03A8" w:rsidRPr="00B87B33">
              <w:rPr>
                <w:rFonts w:ascii="Corbel" w:hAnsi="Corbel"/>
                <w:b/>
                <w:i/>
                <w:iCs/>
              </w:rPr>
              <w:t xml:space="preserve">Will the Board prorate the continuing education [requirement] and </w:t>
            </w:r>
            <w:r w:rsidR="0083056A" w:rsidRPr="00B87B33">
              <w:rPr>
                <w:rFonts w:ascii="Corbel" w:hAnsi="Corbel"/>
                <w:b/>
                <w:i/>
                <w:iCs/>
              </w:rPr>
              <w:t>licensure renewal fee for next year</w:t>
            </w:r>
            <w:r w:rsidR="008F1E3A" w:rsidRPr="00B87B33">
              <w:rPr>
                <w:rFonts w:ascii="Corbel" w:hAnsi="Corbel"/>
                <w:b/>
                <w:i/>
                <w:iCs/>
              </w:rPr>
              <w:t>?</w:t>
            </w:r>
          </w:p>
          <w:p w14:paraId="425A89D8" w14:textId="77777777" w:rsidR="002251B6" w:rsidRPr="002251B6" w:rsidRDefault="002251B6" w:rsidP="00C724B9">
            <w:pPr>
              <w:rPr>
                <w:rFonts w:ascii="Corbel" w:hAnsi="Corbel"/>
                <w:b/>
                <w:sz w:val="16"/>
                <w:szCs w:val="16"/>
              </w:rPr>
            </w:pPr>
          </w:p>
          <w:p w14:paraId="14DD2D62" w14:textId="2C793E5F" w:rsidR="0093574D" w:rsidRDefault="00446CD3" w:rsidP="00C724B9">
            <w:pPr>
              <w:rPr>
                <w:rFonts w:ascii="Corbel" w:hAnsi="Corbel"/>
                <w:bCs/>
                <w:szCs w:val="24"/>
              </w:rPr>
            </w:pPr>
            <w:r w:rsidRPr="008F1E3A">
              <w:rPr>
                <w:rFonts w:ascii="Corbel" w:hAnsi="Corbel"/>
                <w:b/>
              </w:rPr>
              <w:t>Response by Dr. Bellamy</w:t>
            </w:r>
            <w:r w:rsidRPr="001B29AA">
              <w:rPr>
                <w:rFonts w:ascii="Corbel" w:hAnsi="Corbel"/>
                <w:bCs/>
              </w:rPr>
              <w:t xml:space="preserve">: </w:t>
            </w:r>
            <w:r>
              <w:rPr>
                <w:rFonts w:ascii="Corbel" w:hAnsi="Corbel"/>
                <w:bCs/>
              </w:rPr>
              <w:t>N</w:t>
            </w:r>
            <w:r w:rsidR="0093574D" w:rsidRPr="0093574D">
              <w:rPr>
                <w:rFonts w:ascii="Corbel" w:hAnsi="Corbel"/>
                <w:bCs/>
                <w:szCs w:val="24"/>
              </w:rPr>
              <w:t>o provisions have been made</w:t>
            </w:r>
            <w:r w:rsidR="0093574D">
              <w:rPr>
                <w:rFonts w:ascii="Corbel" w:hAnsi="Corbel"/>
                <w:bCs/>
                <w:szCs w:val="24"/>
              </w:rPr>
              <w:t xml:space="preserve"> to prorate the continuing education requirements and </w:t>
            </w:r>
            <w:r w:rsidR="005D4185">
              <w:rPr>
                <w:rFonts w:ascii="Corbel" w:hAnsi="Corbel"/>
                <w:bCs/>
                <w:szCs w:val="24"/>
              </w:rPr>
              <w:t>licensure fee regarding the new licensure expiration dates.</w:t>
            </w:r>
            <w:r w:rsidR="00A17B61">
              <w:rPr>
                <w:rFonts w:ascii="Corbel" w:hAnsi="Corbel"/>
                <w:bCs/>
                <w:szCs w:val="24"/>
              </w:rPr>
              <w:t xml:space="preserve"> This is </w:t>
            </w:r>
            <w:r w:rsidR="004C4307">
              <w:rPr>
                <w:rFonts w:ascii="Corbel" w:hAnsi="Corbel"/>
                <w:bCs/>
                <w:szCs w:val="24"/>
              </w:rPr>
              <w:t xml:space="preserve">a decision from DC </w:t>
            </w:r>
            <w:r w:rsidR="00473D6B">
              <w:rPr>
                <w:rFonts w:ascii="Corbel" w:hAnsi="Corbel"/>
                <w:bCs/>
                <w:szCs w:val="24"/>
              </w:rPr>
              <w:t>Health,</w:t>
            </w:r>
            <w:r w:rsidR="004C4307">
              <w:rPr>
                <w:rFonts w:ascii="Corbel" w:hAnsi="Corbel"/>
                <w:bCs/>
                <w:szCs w:val="24"/>
              </w:rPr>
              <w:t xml:space="preserve"> not the Board of Pharmacy.</w:t>
            </w:r>
            <w:r w:rsidR="0003692F">
              <w:rPr>
                <w:rFonts w:ascii="Corbel" w:hAnsi="Corbel"/>
                <w:bCs/>
                <w:szCs w:val="24"/>
              </w:rPr>
              <w:t xml:space="preserve"> If updates</w:t>
            </w:r>
            <w:r w:rsidR="006128D7">
              <w:rPr>
                <w:rFonts w:ascii="Corbel" w:hAnsi="Corbel"/>
                <w:bCs/>
                <w:szCs w:val="24"/>
              </w:rPr>
              <w:t xml:space="preserve"> are forthcoming</w:t>
            </w:r>
            <w:r w:rsidR="0003692F">
              <w:rPr>
                <w:rFonts w:ascii="Corbel" w:hAnsi="Corbel"/>
                <w:bCs/>
                <w:szCs w:val="24"/>
              </w:rPr>
              <w:t xml:space="preserve">, the Board will </w:t>
            </w:r>
            <w:r w:rsidR="006128D7">
              <w:rPr>
                <w:rFonts w:ascii="Corbel" w:hAnsi="Corbel"/>
                <w:bCs/>
                <w:szCs w:val="24"/>
              </w:rPr>
              <w:t>inform the pharmacy community.</w:t>
            </w:r>
          </w:p>
          <w:p w14:paraId="347FE02A" w14:textId="77777777" w:rsidR="005D4185" w:rsidRDefault="005D4185" w:rsidP="00C724B9">
            <w:pPr>
              <w:rPr>
                <w:rFonts w:ascii="Corbel" w:hAnsi="Corbel"/>
                <w:bCs/>
                <w:szCs w:val="24"/>
              </w:rPr>
            </w:pPr>
          </w:p>
          <w:p w14:paraId="0A1A5841" w14:textId="77777777" w:rsidR="00B87B33" w:rsidRDefault="00B87B33" w:rsidP="003512D2">
            <w:pPr>
              <w:rPr>
                <w:rFonts w:ascii="Corbel" w:hAnsi="Corbel"/>
                <w:b/>
              </w:rPr>
            </w:pPr>
          </w:p>
          <w:p w14:paraId="60F61AB5" w14:textId="14C5FA27" w:rsidR="00C948D3" w:rsidRPr="00B87B33" w:rsidRDefault="00C948D3" w:rsidP="00714D5A">
            <w:pPr>
              <w:pStyle w:val="ListParagraph"/>
              <w:numPr>
                <w:ilvl w:val="0"/>
                <w:numId w:val="8"/>
              </w:numPr>
              <w:rPr>
                <w:rFonts w:ascii="Corbel" w:hAnsi="Corbel"/>
                <w:b/>
                <w:i/>
                <w:iCs/>
              </w:rPr>
            </w:pPr>
            <w:r w:rsidRPr="00B87B33">
              <w:rPr>
                <w:rFonts w:ascii="Corbel" w:hAnsi="Corbel"/>
                <w:b/>
              </w:rPr>
              <w:t xml:space="preserve">Question by Dr. Gandhi: </w:t>
            </w:r>
            <w:r w:rsidR="00205E30" w:rsidRPr="00B87B33">
              <w:rPr>
                <w:rFonts w:ascii="Corbel" w:hAnsi="Corbel"/>
                <w:b/>
                <w:i/>
                <w:iCs/>
              </w:rPr>
              <w:t>I have two questions concerning</w:t>
            </w:r>
            <w:r w:rsidR="00F272AC" w:rsidRPr="00B87B33">
              <w:rPr>
                <w:rFonts w:ascii="Corbel" w:hAnsi="Corbel"/>
                <w:b/>
                <w:i/>
                <w:iCs/>
              </w:rPr>
              <w:t xml:space="preserve"> covered substances:</w:t>
            </w:r>
            <w:r w:rsidR="003512D2" w:rsidRPr="00B87B33">
              <w:rPr>
                <w:rFonts w:ascii="Corbel" w:hAnsi="Corbel"/>
                <w:b/>
                <w:i/>
                <w:iCs/>
              </w:rPr>
              <w:t xml:space="preserve"> </w:t>
            </w:r>
            <w:r w:rsidR="000836AC" w:rsidRPr="00B87B33">
              <w:rPr>
                <w:rFonts w:ascii="Corbel" w:hAnsi="Corbel"/>
                <w:b/>
                <w:i/>
                <w:iCs/>
              </w:rPr>
              <w:t xml:space="preserve">How does the Board want us to handle </w:t>
            </w:r>
            <w:r w:rsidR="000836AC" w:rsidRPr="00B87B33">
              <w:rPr>
                <w:rFonts w:ascii="Corbel" w:hAnsi="Corbel"/>
                <w:b/>
                <w:i/>
                <w:iCs/>
              </w:rPr>
              <w:lastRenderedPageBreak/>
              <w:t xml:space="preserve">these </w:t>
            </w:r>
            <w:r w:rsidR="00E03D27" w:rsidRPr="00B87B33">
              <w:rPr>
                <w:rFonts w:ascii="Corbel" w:hAnsi="Corbel"/>
                <w:b/>
                <w:i/>
                <w:iCs/>
              </w:rPr>
              <w:t xml:space="preserve">medications (i.e. procurement, handling and dispensing of </w:t>
            </w:r>
            <w:r w:rsidR="009661FB" w:rsidRPr="00B87B33">
              <w:rPr>
                <w:rFonts w:ascii="Corbel" w:hAnsi="Corbel"/>
                <w:b/>
                <w:i/>
                <w:iCs/>
              </w:rPr>
              <w:t xml:space="preserve">the covered substances?) </w:t>
            </w:r>
            <w:r w:rsidR="00214C58" w:rsidRPr="00B87B33">
              <w:rPr>
                <w:rFonts w:ascii="Corbel" w:hAnsi="Corbel"/>
                <w:b/>
                <w:i/>
                <w:iCs/>
              </w:rPr>
              <w:t xml:space="preserve">Will the Board of Pharmacy </w:t>
            </w:r>
            <w:r w:rsidR="00F60AD6" w:rsidRPr="00B87B33">
              <w:rPr>
                <w:rFonts w:ascii="Corbel" w:hAnsi="Corbel"/>
                <w:b/>
                <w:i/>
                <w:iCs/>
              </w:rPr>
              <w:t>monitor Medstar</w:t>
            </w:r>
            <w:r w:rsidR="00E83B3B" w:rsidRPr="00B87B33">
              <w:rPr>
                <w:rFonts w:ascii="Corbel" w:hAnsi="Corbel"/>
                <w:b/>
                <w:i/>
                <w:iCs/>
              </w:rPr>
              <w:t xml:space="preserve"> for th</w:t>
            </w:r>
            <w:r w:rsidR="003762EE" w:rsidRPr="00B87B33">
              <w:rPr>
                <w:rFonts w:ascii="Corbel" w:hAnsi="Corbel"/>
                <w:b/>
                <w:i/>
                <w:iCs/>
              </w:rPr>
              <w:t xml:space="preserve">ese medications when it </w:t>
            </w:r>
            <w:r w:rsidR="007928B5" w:rsidRPr="00B87B33">
              <w:rPr>
                <w:rFonts w:ascii="Corbel" w:hAnsi="Corbel"/>
                <w:b/>
                <w:i/>
                <w:iCs/>
              </w:rPr>
              <w:t>inspects [the facility?]</w:t>
            </w:r>
            <w:r w:rsidR="003512D2" w:rsidRPr="00B87B33">
              <w:rPr>
                <w:rFonts w:ascii="Corbel" w:hAnsi="Corbel"/>
                <w:b/>
                <w:i/>
                <w:iCs/>
              </w:rPr>
              <w:t>.</w:t>
            </w:r>
          </w:p>
          <w:p w14:paraId="64CBBA39" w14:textId="77777777" w:rsidR="004A438E" w:rsidRPr="00013274" w:rsidRDefault="004A438E" w:rsidP="00C724B9">
            <w:pPr>
              <w:rPr>
                <w:rFonts w:ascii="Corbel" w:hAnsi="Corbel"/>
                <w:b/>
                <w:sz w:val="16"/>
                <w:szCs w:val="16"/>
              </w:rPr>
            </w:pPr>
          </w:p>
          <w:p w14:paraId="1B5F9E13" w14:textId="5FA55571" w:rsidR="005D4185" w:rsidRDefault="001D4B3F" w:rsidP="00C724B9">
            <w:pPr>
              <w:rPr>
                <w:rFonts w:ascii="Corbel" w:hAnsi="Corbel"/>
                <w:bCs/>
                <w:szCs w:val="24"/>
              </w:rPr>
            </w:pPr>
            <w:r w:rsidRPr="001D4B3F">
              <w:rPr>
                <w:rFonts w:ascii="Corbel" w:hAnsi="Corbel"/>
                <w:b/>
                <w:szCs w:val="24"/>
              </w:rPr>
              <w:t xml:space="preserve">Response by </w:t>
            </w:r>
            <w:r w:rsidR="005D4185" w:rsidRPr="001D4B3F">
              <w:rPr>
                <w:rFonts w:ascii="Corbel" w:hAnsi="Corbel"/>
                <w:b/>
                <w:szCs w:val="24"/>
              </w:rPr>
              <w:t>Dr. Bellamy:</w:t>
            </w:r>
            <w:r w:rsidR="005D4185">
              <w:rPr>
                <w:rFonts w:ascii="Corbel" w:hAnsi="Corbel"/>
                <w:bCs/>
                <w:szCs w:val="24"/>
              </w:rPr>
              <w:t xml:space="preserve"> </w:t>
            </w:r>
            <w:r w:rsidR="008B0FA3">
              <w:rPr>
                <w:rFonts w:ascii="Corbel" w:hAnsi="Corbel"/>
                <w:bCs/>
                <w:szCs w:val="24"/>
              </w:rPr>
              <w:t xml:space="preserve">Please submit your questions </w:t>
            </w:r>
            <w:r w:rsidR="00B36BBC">
              <w:rPr>
                <w:rFonts w:ascii="Corbel" w:hAnsi="Corbel"/>
                <w:bCs/>
                <w:szCs w:val="24"/>
              </w:rPr>
              <w:t xml:space="preserve">to me, </w:t>
            </w:r>
            <w:r w:rsidR="008B0FA3">
              <w:rPr>
                <w:rFonts w:ascii="Corbel" w:hAnsi="Corbel"/>
                <w:bCs/>
                <w:szCs w:val="24"/>
              </w:rPr>
              <w:t>via email</w:t>
            </w:r>
            <w:r w:rsidR="00B36BBC">
              <w:rPr>
                <w:rFonts w:ascii="Corbel" w:hAnsi="Corbel"/>
                <w:bCs/>
                <w:szCs w:val="24"/>
              </w:rPr>
              <w:t xml:space="preserve">, </w:t>
            </w:r>
            <w:r w:rsidR="00AB1902">
              <w:rPr>
                <w:rFonts w:ascii="Corbel" w:hAnsi="Corbel"/>
                <w:bCs/>
                <w:szCs w:val="24"/>
              </w:rPr>
              <w:t xml:space="preserve">at </w:t>
            </w:r>
            <w:r w:rsidR="007F3786">
              <w:rPr>
                <w:rFonts w:ascii="Corbel" w:hAnsi="Corbel"/>
                <w:bCs/>
                <w:szCs w:val="24"/>
              </w:rPr>
              <w:t>reginal.bellamy@dc.gov</w:t>
            </w:r>
            <w:r w:rsidR="008B0FA3">
              <w:rPr>
                <w:rFonts w:ascii="Corbel" w:hAnsi="Corbel"/>
                <w:bCs/>
                <w:szCs w:val="24"/>
              </w:rPr>
              <w:t xml:space="preserve"> and I will respond.</w:t>
            </w:r>
          </w:p>
          <w:p w14:paraId="31FFDFC7" w14:textId="77777777" w:rsidR="002251B6" w:rsidRPr="002251B6" w:rsidRDefault="002251B6" w:rsidP="00C724B9">
            <w:pPr>
              <w:rPr>
                <w:rFonts w:ascii="Corbel" w:hAnsi="Corbel"/>
                <w:b/>
                <w:sz w:val="16"/>
                <w:szCs w:val="16"/>
              </w:rPr>
            </w:pPr>
          </w:p>
          <w:p w14:paraId="31E32B67" w14:textId="0DFCB030" w:rsidR="008B0FA3" w:rsidRPr="00B87B33" w:rsidRDefault="00694305" w:rsidP="00714D5A">
            <w:pPr>
              <w:pStyle w:val="ListParagraph"/>
              <w:numPr>
                <w:ilvl w:val="0"/>
                <w:numId w:val="7"/>
              </w:numPr>
              <w:rPr>
                <w:rFonts w:ascii="Corbel" w:hAnsi="Corbel"/>
                <w:b/>
                <w:i/>
                <w:iCs/>
                <w:szCs w:val="24"/>
              </w:rPr>
            </w:pPr>
            <w:r w:rsidRPr="00B87B33">
              <w:rPr>
                <w:rFonts w:ascii="Corbel" w:hAnsi="Corbel"/>
                <w:b/>
                <w:szCs w:val="24"/>
              </w:rPr>
              <w:t>Dr. Gandhi</w:t>
            </w:r>
            <w:r w:rsidR="00F66E5E" w:rsidRPr="00B87B33">
              <w:rPr>
                <w:rFonts w:ascii="Corbel" w:hAnsi="Corbel"/>
                <w:bCs/>
                <w:szCs w:val="24"/>
              </w:rPr>
              <w:t xml:space="preserve"> </w:t>
            </w:r>
            <w:r w:rsidR="00F66E5E" w:rsidRPr="00B87B33">
              <w:rPr>
                <w:rFonts w:ascii="Corbel" w:hAnsi="Corbel"/>
                <w:b/>
                <w:szCs w:val="24"/>
              </w:rPr>
              <w:t>continues</w:t>
            </w:r>
            <w:r w:rsidRPr="00B87B33">
              <w:rPr>
                <w:rFonts w:ascii="Corbel" w:hAnsi="Corbel"/>
                <w:bCs/>
                <w:szCs w:val="24"/>
              </w:rPr>
              <w:t>:</w:t>
            </w:r>
            <w:r w:rsidR="00F66E5E" w:rsidRPr="00B87B33">
              <w:rPr>
                <w:rFonts w:ascii="Corbel" w:hAnsi="Corbel"/>
                <w:bCs/>
                <w:szCs w:val="24"/>
              </w:rPr>
              <w:t xml:space="preserve"> </w:t>
            </w:r>
            <w:r w:rsidR="00F66E5E" w:rsidRPr="00B87B33">
              <w:rPr>
                <w:rFonts w:ascii="Corbel" w:hAnsi="Corbel"/>
                <w:b/>
                <w:i/>
                <w:iCs/>
                <w:szCs w:val="24"/>
              </w:rPr>
              <w:t>Regarding discharge medication prescriptions</w:t>
            </w:r>
            <w:r w:rsidR="001D4B3F" w:rsidRPr="00B87B33">
              <w:rPr>
                <w:rFonts w:ascii="Corbel" w:hAnsi="Corbel"/>
                <w:b/>
                <w:i/>
                <w:iCs/>
                <w:szCs w:val="24"/>
              </w:rPr>
              <w:t>,</w:t>
            </w:r>
            <w:r w:rsidR="00F66E5E" w:rsidRPr="00B87B33">
              <w:rPr>
                <w:rFonts w:ascii="Corbel" w:hAnsi="Corbel"/>
                <w:bCs/>
                <w:szCs w:val="24"/>
              </w:rPr>
              <w:t xml:space="preserve"> </w:t>
            </w:r>
            <w:r w:rsidR="00742E59" w:rsidRPr="00B87B33">
              <w:rPr>
                <w:rFonts w:ascii="Corbel" w:hAnsi="Corbel"/>
                <w:b/>
                <w:i/>
                <w:iCs/>
                <w:szCs w:val="24"/>
              </w:rPr>
              <w:t>sh</w:t>
            </w:r>
            <w:r w:rsidR="00421E61" w:rsidRPr="00B87B33">
              <w:rPr>
                <w:rFonts w:ascii="Corbel" w:hAnsi="Corbel"/>
                <w:b/>
                <w:i/>
                <w:iCs/>
                <w:szCs w:val="24"/>
              </w:rPr>
              <w:t>ould be handled for those</w:t>
            </w:r>
            <w:r w:rsidR="006A477F" w:rsidRPr="00B87B33">
              <w:rPr>
                <w:rFonts w:ascii="Corbel" w:hAnsi="Corbel"/>
                <w:b/>
                <w:i/>
                <w:iCs/>
                <w:szCs w:val="24"/>
              </w:rPr>
              <w:t xml:space="preserve"> – is this a question </w:t>
            </w:r>
            <w:r w:rsidR="00313415" w:rsidRPr="00B87B33">
              <w:rPr>
                <w:rFonts w:ascii="Corbel" w:hAnsi="Corbel"/>
                <w:b/>
                <w:i/>
                <w:iCs/>
                <w:szCs w:val="24"/>
              </w:rPr>
              <w:t>[</w:t>
            </w:r>
            <w:r w:rsidR="006A477F" w:rsidRPr="00B87B33">
              <w:rPr>
                <w:rFonts w:ascii="Corbel" w:hAnsi="Corbel"/>
                <w:b/>
                <w:i/>
                <w:iCs/>
                <w:szCs w:val="24"/>
              </w:rPr>
              <w:t xml:space="preserve">to </w:t>
            </w:r>
            <w:r w:rsidR="00943BA0" w:rsidRPr="00B87B33">
              <w:rPr>
                <w:rFonts w:ascii="Corbel" w:hAnsi="Corbel"/>
                <w:b/>
                <w:i/>
                <w:iCs/>
                <w:szCs w:val="24"/>
              </w:rPr>
              <w:t xml:space="preserve">be </w:t>
            </w:r>
            <w:r w:rsidR="006A477F" w:rsidRPr="00B87B33">
              <w:rPr>
                <w:rFonts w:ascii="Corbel" w:hAnsi="Corbel"/>
                <w:b/>
                <w:i/>
                <w:iCs/>
                <w:szCs w:val="24"/>
              </w:rPr>
              <w:t>submit</w:t>
            </w:r>
            <w:r w:rsidR="00943BA0" w:rsidRPr="00B87B33">
              <w:rPr>
                <w:rFonts w:ascii="Corbel" w:hAnsi="Corbel"/>
                <w:b/>
                <w:i/>
                <w:iCs/>
                <w:szCs w:val="24"/>
              </w:rPr>
              <w:t>ted</w:t>
            </w:r>
            <w:r w:rsidR="00313415" w:rsidRPr="00B87B33">
              <w:rPr>
                <w:rFonts w:ascii="Corbel" w:hAnsi="Corbel"/>
                <w:b/>
                <w:i/>
                <w:iCs/>
                <w:szCs w:val="24"/>
              </w:rPr>
              <w:t>]</w:t>
            </w:r>
            <w:r w:rsidR="00943BA0" w:rsidRPr="00B87B33">
              <w:rPr>
                <w:rFonts w:ascii="Corbel" w:hAnsi="Corbel"/>
                <w:b/>
                <w:i/>
                <w:iCs/>
                <w:szCs w:val="24"/>
              </w:rPr>
              <w:t xml:space="preserve"> by email</w:t>
            </w:r>
            <w:r w:rsidR="00421E61" w:rsidRPr="00B87B33">
              <w:rPr>
                <w:rFonts w:ascii="Corbel" w:hAnsi="Corbel"/>
                <w:b/>
                <w:i/>
                <w:iCs/>
                <w:szCs w:val="24"/>
              </w:rPr>
              <w:t>?</w:t>
            </w:r>
          </w:p>
          <w:p w14:paraId="401E3AC7" w14:textId="77777777" w:rsidR="002251B6" w:rsidRPr="002251B6" w:rsidRDefault="002251B6" w:rsidP="00C724B9">
            <w:pPr>
              <w:rPr>
                <w:rFonts w:ascii="Corbel" w:hAnsi="Corbel"/>
                <w:b/>
                <w:sz w:val="16"/>
                <w:szCs w:val="16"/>
              </w:rPr>
            </w:pPr>
          </w:p>
          <w:p w14:paraId="7A152CEB" w14:textId="2F99F379" w:rsidR="00313415" w:rsidRPr="00421E61" w:rsidRDefault="00313415" w:rsidP="00C724B9">
            <w:pPr>
              <w:rPr>
                <w:rFonts w:ascii="Corbel" w:hAnsi="Corbel"/>
                <w:b/>
                <w:i/>
                <w:iCs/>
                <w:szCs w:val="24"/>
              </w:rPr>
            </w:pPr>
            <w:r w:rsidRPr="001D4B3F">
              <w:rPr>
                <w:rFonts w:ascii="Corbel" w:hAnsi="Corbel"/>
                <w:b/>
                <w:szCs w:val="24"/>
              </w:rPr>
              <w:t>Response by Dr. Bellamy:</w:t>
            </w:r>
            <w:r>
              <w:rPr>
                <w:rFonts w:ascii="Corbel" w:hAnsi="Corbel"/>
                <w:bCs/>
                <w:szCs w:val="24"/>
              </w:rPr>
              <w:t xml:space="preserve"> Yes, to me.</w:t>
            </w:r>
          </w:p>
          <w:p w14:paraId="0CC26198" w14:textId="77777777" w:rsidR="00876B4C" w:rsidRPr="00421E61" w:rsidRDefault="00876B4C" w:rsidP="00C948D3">
            <w:pPr>
              <w:rPr>
                <w:rFonts w:ascii="Corbel" w:hAnsi="Corbel"/>
                <w:b/>
              </w:rPr>
            </w:pPr>
          </w:p>
          <w:p w14:paraId="668EF125" w14:textId="77777777" w:rsidR="00B87B33" w:rsidRDefault="00B87B33" w:rsidP="00C724B9">
            <w:pPr>
              <w:rPr>
                <w:rFonts w:ascii="Corbel" w:hAnsi="Corbel"/>
                <w:b/>
              </w:rPr>
            </w:pPr>
          </w:p>
          <w:p w14:paraId="1DC7E3BB" w14:textId="3C3C0B6C" w:rsidR="008B0FA3" w:rsidRPr="00B87B33" w:rsidRDefault="00C948D3" w:rsidP="00714D5A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b/>
                <w:i/>
                <w:iCs/>
              </w:rPr>
            </w:pPr>
            <w:r w:rsidRPr="00B87B33">
              <w:rPr>
                <w:rFonts w:ascii="Corbel" w:hAnsi="Corbel"/>
                <w:b/>
              </w:rPr>
              <w:t xml:space="preserve">Question by Dr. Karla Evans: </w:t>
            </w:r>
            <w:r w:rsidR="00840253" w:rsidRPr="00B87B33">
              <w:rPr>
                <w:rFonts w:ascii="Corbel" w:hAnsi="Corbel"/>
                <w:b/>
                <w:i/>
                <w:iCs/>
              </w:rPr>
              <w:t>A</w:t>
            </w:r>
            <w:r w:rsidR="007C53EC" w:rsidRPr="00B87B33">
              <w:rPr>
                <w:rFonts w:ascii="Corbel" w:hAnsi="Corbel"/>
                <w:b/>
                <w:i/>
                <w:iCs/>
                <w:szCs w:val="24"/>
              </w:rPr>
              <w:t>re</w:t>
            </w:r>
            <w:r w:rsidR="00214527" w:rsidRPr="00B87B33">
              <w:rPr>
                <w:rFonts w:ascii="Corbel" w:hAnsi="Corbel"/>
                <w:b/>
                <w:i/>
                <w:iCs/>
                <w:szCs w:val="24"/>
              </w:rPr>
              <w:t xml:space="preserve"> there any updates on the proposed </w:t>
            </w:r>
            <w:r w:rsidR="004167AF" w:rsidRPr="00B87B33">
              <w:rPr>
                <w:rFonts w:ascii="Corbel" w:hAnsi="Corbel"/>
                <w:b/>
                <w:i/>
                <w:iCs/>
                <w:szCs w:val="24"/>
              </w:rPr>
              <w:t xml:space="preserve">regulations on </w:t>
            </w:r>
            <w:r w:rsidR="00214527" w:rsidRPr="00B87B33">
              <w:rPr>
                <w:rFonts w:ascii="Corbel" w:hAnsi="Corbel"/>
                <w:b/>
                <w:i/>
                <w:iCs/>
                <w:szCs w:val="24"/>
              </w:rPr>
              <w:t>work conditions</w:t>
            </w:r>
            <w:r w:rsidR="00A22A31" w:rsidRPr="00B87B33">
              <w:rPr>
                <w:rFonts w:ascii="Corbel" w:hAnsi="Corbel"/>
                <w:b/>
                <w:i/>
                <w:iCs/>
                <w:szCs w:val="24"/>
              </w:rPr>
              <w:t>?</w:t>
            </w:r>
          </w:p>
          <w:p w14:paraId="29C2992B" w14:textId="77777777" w:rsidR="002251B6" w:rsidRPr="002251B6" w:rsidRDefault="002251B6" w:rsidP="00C724B9">
            <w:pPr>
              <w:rPr>
                <w:rFonts w:ascii="Corbel" w:hAnsi="Corbel"/>
                <w:b/>
                <w:sz w:val="16"/>
                <w:szCs w:val="16"/>
              </w:rPr>
            </w:pPr>
          </w:p>
          <w:p w14:paraId="266ACF6E" w14:textId="6D4FCEEF" w:rsidR="00A22A31" w:rsidRPr="002251B6" w:rsidRDefault="001D4B3F" w:rsidP="00C724B9">
            <w:pPr>
              <w:rPr>
                <w:rFonts w:ascii="Corbel" w:hAnsi="Corbel"/>
                <w:bCs/>
                <w:szCs w:val="24"/>
              </w:rPr>
            </w:pPr>
            <w:r w:rsidRPr="001D4B3F">
              <w:rPr>
                <w:rFonts w:ascii="Corbel" w:hAnsi="Corbel"/>
                <w:b/>
                <w:szCs w:val="24"/>
              </w:rPr>
              <w:t xml:space="preserve">Response by </w:t>
            </w:r>
            <w:r w:rsidR="00CD0EFD" w:rsidRPr="001D4B3F">
              <w:rPr>
                <w:rFonts w:ascii="Corbel" w:hAnsi="Corbel"/>
                <w:b/>
                <w:szCs w:val="24"/>
              </w:rPr>
              <w:t xml:space="preserve">Board Counsel, </w:t>
            </w:r>
            <w:r w:rsidR="00A22A31" w:rsidRPr="001D4B3F">
              <w:rPr>
                <w:rFonts w:ascii="Corbel" w:hAnsi="Corbel"/>
                <w:b/>
                <w:szCs w:val="24"/>
              </w:rPr>
              <w:t>Ms. Williams:</w:t>
            </w:r>
            <w:r w:rsidR="00A22A31">
              <w:rPr>
                <w:rFonts w:ascii="Corbel" w:hAnsi="Corbel"/>
                <w:bCs/>
                <w:szCs w:val="24"/>
              </w:rPr>
              <w:t xml:space="preserve"> </w:t>
            </w:r>
            <w:r w:rsidR="000637F0" w:rsidRPr="002251B6">
              <w:rPr>
                <w:rFonts w:ascii="Corbel" w:hAnsi="Corbel"/>
                <w:bCs/>
                <w:szCs w:val="24"/>
              </w:rPr>
              <w:t>T</w:t>
            </w:r>
            <w:r w:rsidR="00A22A31" w:rsidRPr="002251B6">
              <w:rPr>
                <w:rFonts w:ascii="Corbel" w:hAnsi="Corbel"/>
                <w:bCs/>
                <w:szCs w:val="24"/>
              </w:rPr>
              <w:t xml:space="preserve">he </w:t>
            </w:r>
            <w:r w:rsidR="00A31025" w:rsidRPr="002251B6">
              <w:rPr>
                <w:rFonts w:ascii="Corbel" w:hAnsi="Corbel"/>
                <w:bCs/>
                <w:szCs w:val="24"/>
              </w:rPr>
              <w:t xml:space="preserve">regulations regarding working conditions are under the purview of the Pharmaceutical Control Division </w:t>
            </w:r>
            <w:r w:rsidR="00504416" w:rsidRPr="002251B6">
              <w:rPr>
                <w:rFonts w:ascii="Corbel" w:hAnsi="Corbel"/>
                <w:bCs/>
                <w:szCs w:val="24"/>
              </w:rPr>
              <w:t xml:space="preserve">and DC Health; not the Board of Pharmacy. Such information is shared at the Board meetings </w:t>
            </w:r>
            <w:r w:rsidR="009A7380" w:rsidRPr="002251B6">
              <w:rPr>
                <w:rFonts w:ascii="Corbel" w:hAnsi="Corbel"/>
                <w:bCs/>
                <w:szCs w:val="24"/>
              </w:rPr>
              <w:t xml:space="preserve">to ensure that all stakeholders </w:t>
            </w:r>
            <w:r w:rsidR="00E422AB" w:rsidRPr="002251B6">
              <w:rPr>
                <w:rFonts w:ascii="Corbel" w:hAnsi="Corbel"/>
                <w:bCs/>
                <w:szCs w:val="24"/>
              </w:rPr>
              <w:t xml:space="preserve">are </w:t>
            </w:r>
            <w:r w:rsidR="009A7380" w:rsidRPr="002251B6">
              <w:rPr>
                <w:rFonts w:ascii="Corbel" w:hAnsi="Corbel"/>
                <w:bCs/>
                <w:szCs w:val="24"/>
              </w:rPr>
              <w:t xml:space="preserve">aware of </w:t>
            </w:r>
            <w:r w:rsidR="00E422AB" w:rsidRPr="002251B6">
              <w:rPr>
                <w:rFonts w:ascii="Corbel" w:hAnsi="Corbel"/>
                <w:bCs/>
                <w:szCs w:val="24"/>
              </w:rPr>
              <w:t xml:space="preserve">[updates]. The </w:t>
            </w:r>
            <w:r w:rsidR="009A662A" w:rsidRPr="002251B6">
              <w:rPr>
                <w:rFonts w:ascii="Corbel" w:hAnsi="Corbel"/>
                <w:bCs/>
                <w:szCs w:val="24"/>
              </w:rPr>
              <w:t xml:space="preserve">comment period for these regulations ended </w:t>
            </w:r>
            <w:r w:rsidR="003A0B6C" w:rsidRPr="002251B6">
              <w:rPr>
                <w:rFonts w:ascii="Corbel" w:hAnsi="Corbel"/>
                <w:bCs/>
                <w:szCs w:val="24"/>
              </w:rPr>
              <w:t xml:space="preserve">on December 24, 2024 and </w:t>
            </w:r>
            <w:r w:rsidR="005A774A" w:rsidRPr="002251B6">
              <w:rPr>
                <w:rFonts w:ascii="Corbel" w:hAnsi="Corbel"/>
                <w:bCs/>
                <w:szCs w:val="24"/>
              </w:rPr>
              <w:t>the Board is n</w:t>
            </w:r>
            <w:r w:rsidR="003A0B6C" w:rsidRPr="002251B6">
              <w:rPr>
                <w:rFonts w:ascii="Corbel" w:hAnsi="Corbel"/>
                <w:bCs/>
                <w:szCs w:val="24"/>
              </w:rPr>
              <w:t>ow reviewing the comments.</w:t>
            </w:r>
            <w:r w:rsidR="00A22A31" w:rsidRPr="002251B6">
              <w:rPr>
                <w:rFonts w:ascii="Corbel" w:hAnsi="Corbel"/>
                <w:bCs/>
                <w:szCs w:val="24"/>
              </w:rPr>
              <w:t xml:space="preserve"> When the Board has further information, it will be shared</w:t>
            </w:r>
            <w:r w:rsidR="005A774A" w:rsidRPr="002251B6">
              <w:rPr>
                <w:rFonts w:ascii="Corbel" w:hAnsi="Corbel"/>
                <w:bCs/>
                <w:szCs w:val="24"/>
              </w:rPr>
              <w:t xml:space="preserve"> during an open session </w:t>
            </w:r>
            <w:r w:rsidR="00216DD2" w:rsidRPr="002251B6">
              <w:rPr>
                <w:rFonts w:ascii="Corbel" w:hAnsi="Corbel"/>
                <w:bCs/>
                <w:szCs w:val="24"/>
              </w:rPr>
              <w:t xml:space="preserve">Board </w:t>
            </w:r>
            <w:r w:rsidR="005A774A" w:rsidRPr="002251B6">
              <w:rPr>
                <w:rFonts w:ascii="Corbel" w:hAnsi="Corbel"/>
                <w:bCs/>
                <w:szCs w:val="24"/>
              </w:rPr>
              <w:t>meeting</w:t>
            </w:r>
            <w:r w:rsidR="00A22A31" w:rsidRPr="002251B6">
              <w:rPr>
                <w:rFonts w:ascii="Corbel" w:hAnsi="Corbel"/>
                <w:bCs/>
                <w:szCs w:val="24"/>
              </w:rPr>
              <w:t>.</w:t>
            </w:r>
          </w:p>
          <w:p w14:paraId="15EB8691" w14:textId="77777777" w:rsidR="00A22A31" w:rsidRDefault="00A22A31" w:rsidP="00C724B9">
            <w:pPr>
              <w:rPr>
                <w:rFonts w:ascii="Corbel" w:hAnsi="Corbel"/>
                <w:bCs/>
                <w:szCs w:val="24"/>
              </w:rPr>
            </w:pPr>
          </w:p>
          <w:p w14:paraId="53A6ACB2" w14:textId="77777777" w:rsidR="00B87B33" w:rsidRDefault="00B87B33" w:rsidP="00C948D3">
            <w:pPr>
              <w:rPr>
                <w:rFonts w:ascii="Corbel" w:hAnsi="Corbel"/>
                <w:b/>
              </w:rPr>
            </w:pPr>
          </w:p>
          <w:p w14:paraId="172DCF43" w14:textId="6130C025" w:rsidR="00C948D3" w:rsidRPr="009D2EAA" w:rsidRDefault="00C948D3" w:rsidP="00714D5A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b/>
                <w:i/>
                <w:iCs/>
              </w:rPr>
            </w:pPr>
            <w:r w:rsidRPr="00B87B33">
              <w:rPr>
                <w:rFonts w:ascii="Corbel" w:hAnsi="Corbel"/>
                <w:b/>
              </w:rPr>
              <w:t xml:space="preserve">Question by Dr. Karla Evans: </w:t>
            </w:r>
            <w:r w:rsidR="008D04B4">
              <w:rPr>
                <w:rFonts w:ascii="Corbel" w:hAnsi="Corbel"/>
                <w:b/>
              </w:rPr>
              <w:t xml:space="preserve">with the regulations regarding surveillance cameras </w:t>
            </w:r>
            <w:r w:rsidR="003127BA">
              <w:rPr>
                <w:rFonts w:ascii="Corbel" w:hAnsi="Corbel"/>
                <w:b/>
              </w:rPr>
              <w:t xml:space="preserve">for automated dispensing machines, </w:t>
            </w:r>
            <w:r w:rsidR="0026069E">
              <w:rPr>
                <w:rFonts w:ascii="Corbel" w:hAnsi="Corbel"/>
                <w:b/>
              </w:rPr>
              <w:t xml:space="preserve">who should be contacted regarding disconnection of the cameras for a period of time? </w:t>
            </w:r>
            <w:r w:rsidR="00BD64C7">
              <w:rPr>
                <w:rFonts w:ascii="Corbel" w:hAnsi="Corbel"/>
                <w:b/>
              </w:rPr>
              <w:t xml:space="preserve">While the regulations state that it should be reported, it is not </w:t>
            </w:r>
            <w:r w:rsidR="009D2EAA">
              <w:rPr>
                <w:rFonts w:ascii="Corbel" w:hAnsi="Corbel"/>
                <w:b/>
              </w:rPr>
              <w:t>clear</w:t>
            </w:r>
            <w:r w:rsidR="00D81899">
              <w:rPr>
                <w:rFonts w:ascii="Corbel" w:hAnsi="Corbel"/>
                <w:b/>
              </w:rPr>
              <w:t xml:space="preserve"> who</w:t>
            </w:r>
            <w:r w:rsidR="003D7F65">
              <w:rPr>
                <w:rFonts w:ascii="Corbel" w:hAnsi="Corbel"/>
                <w:b/>
              </w:rPr>
              <w:t xml:space="preserve"> should receive</w:t>
            </w:r>
            <w:r w:rsidR="00D81899">
              <w:rPr>
                <w:rFonts w:ascii="Corbel" w:hAnsi="Corbel"/>
                <w:b/>
              </w:rPr>
              <w:t xml:space="preserve"> the repor</w:t>
            </w:r>
            <w:r w:rsidR="009D2EAA">
              <w:rPr>
                <w:rFonts w:ascii="Corbel" w:hAnsi="Corbel"/>
                <w:b/>
              </w:rPr>
              <w:t>t.</w:t>
            </w:r>
          </w:p>
          <w:p w14:paraId="5E55AA27" w14:textId="77777777" w:rsidR="009D2EAA" w:rsidRPr="009D3241" w:rsidRDefault="009D2EAA" w:rsidP="009D2EAA">
            <w:pPr>
              <w:pStyle w:val="ListParagraph"/>
              <w:rPr>
                <w:rFonts w:ascii="Corbel" w:hAnsi="Corbel"/>
                <w:b/>
                <w:i/>
                <w:iCs/>
                <w:sz w:val="16"/>
                <w:szCs w:val="16"/>
              </w:rPr>
            </w:pPr>
          </w:p>
          <w:p w14:paraId="41438173" w14:textId="01B626C6" w:rsidR="00263F01" w:rsidRDefault="00EA1BF1" w:rsidP="00C724B9">
            <w:pPr>
              <w:rPr>
                <w:rFonts w:ascii="Corbel" w:hAnsi="Corbel"/>
                <w:bCs/>
                <w:szCs w:val="24"/>
              </w:rPr>
            </w:pPr>
            <w:r w:rsidRPr="001D4B3F">
              <w:rPr>
                <w:rFonts w:ascii="Corbel" w:hAnsi="Corbel"/>
                <w:b/>
                <w:szCs w:val="24"/>
              </w:rPr>
              <w:t>Response by Board Counsel, Ms. Williams:</w:t>
            </w:r>
            <w:r>
              <w:rPr>
                <w:rFonts w:ascii="Corbel" w:hAnsi="Corbel"/>
                <w:bCs/>
                <w:szCs w:val="24"/>
              </w:rPr>
              <w:t xml:space="preserve"> </w:t>
            </w:r>
            <w:r w:rsidR="006202DD">
              <w:rPr>
                <w:rFonts w:ascii="Corbel" w:hAnsi="Corbel"/>
                <w:bCs/>
                <w:szCs w:val="24"/>
              </w:rPr>
              <w:t xml:space="preserve">In the District of Columbia, the regulation of pharmacies is split between the Board of Pharmacy and DC Health’s Pharmaceutical Control Division. </w:t>
            </w:r>
            <w:r w:rsidR="00033D32">
              <w:rPr>
                <w:rFonts w:ascii="Corbel" w:hAnsi="Corbel"/>
                <w:bCs/>
                <w:szCs w:val="24"/>
              </w:rPr>
              <w:t xml:space="preserve">Pharmacy practice is under the </w:t>
            </w:r>
            <w:r w:rsidR="00097B09">
              <w:rPr>
                <w:rFonts w:ascii="Corbel" w:hAnsi="Corbel"/>
                <w:bCs/>
                <w:szCs w:val="24"/>
              </w:rPr>
              <w:t xml:space="preserve">jurisdiction of the Board of Pharmacy while the </w:t>
            </w:r>
            <w:r>
              <w:rPr>
                <w:rFonts w:ascii="Corbel" w:hAnsi="Corbel"/>
                <w:bCs/>
                <w:szCs w:val="24"/>
              </w:rPr>
              <w:t>operation</w:t>
            </w:r>
            <w:r w:rsidR="00097B09">
              <w:rPr>
                <w:rFonts w:ascii="Corbel" w:hAnsi="Corbel"/>
                <w:bCs/>
                <w:szCs w:val="24"/>
              </w:rPr>
              <w:t xml:space="preserve"> of</w:t>
            </w:r>
            <w:r w:rsidR="00325CFE">
              <w:rPr>
                <w:rFonts w:ascii="Corbel" w:hAnsi="Corbel"/>
                <w:bCs/>
                <w:szCs w:val="24"/>
              </w:rPr>
              <w:t xml:space="preserve"> the pharmacy is under the purview of DC Health’s Pharmaceutical Control </w:t>
            </w:r>
            <w:r>
              <w:rPr>
                <w:rFonts w:ascii="Corbel" w:hAnsi="Corbel"/>
                <w:bCs/>
                <w:szCs w:val="24"/>
              </w:rPr>
              <w:t>Division. The</w:t>
            </w:r>
            <w:r w:rsidR="006202DD">
              <w:rPr>
                <w:rFonts w:ascii="Corbel" w:hAnsi="Corbel"/>
                <w:bCs/>
                <w:szCs w:val="24"/>
              </w:rPr>
              <w:t xml:space="preserve"> point of contact is Dr. Justin Ortique</w:t>
            </w:r>
            <w:r>
              <w:rPr>
                <w:rFonts w:ascii="Corbel" w:hAnsi="Corbel"/>
                <w:bCs/>
                <w:szCs w:val="24"/>
              </w:rPr>
              <w:t>, who is currently out of the office. In the interim, you may contact Dr. Reginal Bellamy at reginal.bellamy@dc.gov.</w:t>
            </w:r>
          </w:p>
          <w:p w14:paraId="2849B784" w14:textId="77777777" w:rsidR="007B25E7" w:rsidRDefault="007B25E7" w:rsidP="00C724B9">
            <w:pPr>
              <w:rPr>
                <w:rFonts w:ascii="Corbel" w:hAnsi="Corbel"/>
                <w:bCs/>
                <w:szCs w:val="24"/>
              </w:rPr>
            </w:pPr>
          </w:p>
          <w:p w14:paraId="61CE0D1C" w14:textId="77777777" w:rsidR="007B25E7" w:rsidRDefault="007B25E7" w:rsidP="00C724B9">
            <w:pPr>
              <w:rPr>
                <w:rFonts w:ascii="Corbel" w:hAnsi="Corbel"/>
                <w:bCs/>
                <w:szCs w:val="24"/>
              </w:rPr>
            </w:pPr>
          </w:p>
          <w:p w14:paraId="1910EB9B" w14:textId="02564C09" w:rsidR="007B25E7" w:rsidRDefault="00C948D3" w:rsidP="00714D5A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b/>
                <w:szCs w:val="24"/>
              </w:rPr>
            </w:pPr>
            <w:r w:rsidRPr="00B87B33">
              <w:rPr>
                <w:rFonts w:ascii="Corbel" w:hAnsi="Corbel"/>
                <w:b/>
                <w:szCs w:val="24"/>
              </w:rPr>
              <w:t xml:space="preserve">Remark by </w:t>
            </w:r>
            <w:r w:rsidR="007B25E7" w:rsidRPr="00B87B33">
              <w:rPr>
                <w:rFonts w:ascii="Corbel" w:hAnsi="Corbel"/>
                <w:b/>
                <w:szCs w:val="24"/>
              </w:rPr>
              <w:t>Dr. Carolyn Rachel-Price:</w:t>
            </w:r>
            <w:r w:rsidR="000E7108">
              <w:rPr>
                <w:rFonts w:ascii="Corbel" w:hAnsi="Corbel"/>
                <w:b/>
                <w:szCs w:val="24"/>
              </w:rPr>
              <w:t xml:space="preserve"> </w:t>
            </w:r>
            <w:r w:rsidR="00425677">
              <w:rPr>
                <w:rFonts w:ascii="Corbel" w:hAnsi="Corbel"/>
                <w:b/>
                <w:szCs w:val="24"/>
              </w:rPr>
              <w:t xml:space="preserve">The following </w:t>
            </w:r>
            <w:r w:rsidR="003D7F65">
              <w:rPr>
                <w:rFonts w:ascii="Corbel" w:hAnsi="Corbel"/>
                <w:b/>
                <w:szCs w:val="24"/>
              </w:rPr>
              <w:t>is</w:t>
            </w:r>
            <w:r w:rsidR="00425677">
              <w:rPr>
                <w:rFonts w:ascii="Corbel" w:hAnsi="Corbel"/>
                <w:b/>
                <w:szCs w:val="24"/>
              </w:rPr>
              <w:t xml:space="preserve"> the update on the activit</w:t>
            </w:r>
            <w:r w:rsidR="00717035">
              <w:rPr>
                <w:rFonts w:ascii="Corbel" w:hAnsi="Corbel"/>
                <w:b/>
                <w:szCs w:val="24"/>
              </w:rPr>
              <w:t>y</w:t>
            </w:r>
            <w:r w:rsidR="00425677">
              <w:rPr>
                <w:rFonts w:ascii="Corbel" w:hAnsi="Corbel"/>
                <w:b/>
                <w:szCs w:val="24"/>
              </w:rPr>
              <w:t xml:space="preserve"> of the </w:t>
            </w:r>
            <w:r w:rsidR="008E1882" w:rsidRPr="00717035">
              <w:rPr>
                <w:rFonts w:ascii="Corbel" w:hAnsi="Corbel"/>
                <w:b/>
                <w:i/>
                <w:iCs/>
                <w:szCs w:val="24"/>
              </w:rPr>
              <w:t>Washington, DC Pharmacy Association</w:t>
            </w:r>
            <w:r w:rsidR="008E1882">
              <w:rPr>
                <w:rFonts w:ascii="Corbel" w:hAnsi="Corbel"/>
                <w:b/>
                <w:szCs w:val="24"/>
              </w:rPr>
              <w:t>:</w:t>
            </w:r>
          </w:p>
          <w:p w14:paraId="24861B08" w14:textId="20918B0B" w:rsidR="00591E51" w:rsidRDefault="008E1882" w:rsidP="00714D5A">
            <w:pPr>
              <w:pStyle w:val="ListParagraph"/>
              <w:numPr>
                <w:ilvl w:val="0"/>
                <w:numId w:val="10"/>
              </w:numPr>
              <w:ind w:left="1441"/>
              <w:rPr>
                <w:rFonts w:ascii="Corbel" w:hAnsi="Corbel"/>
                <w:bCs/>
                <w:szCs w:val="24"/>
              </w:rPr>
            </w:pPr>
            <w:r>
              <w:rPr>
                <w:rFonts w:ascii="Corbel" w:hAnsi="Corbel"/>
                <w:bCs/>
                <w:szCs w:val="24"/>
              </w:rPr>
              <w:t>In January, 2025</w:t>
            </w:r>
            <w:r w:rsidR="003D3F01">
              <w:rPr>
                <w:rFonts w:ascii="Corbel" w:hAnsi="Corbel"/>
                <w:bCs/>
                <w:szCs w:val="24"/>
              </w:rPr>
              <w:t xml:space="preserve"> the </w:t>
            </w:r>
            <w:r w:rsidR="003D3F01" w:rsidRPr="00AB6EAF">
              <w:rPr>
                <w:rFonts w:ascii="Corbel" w:hAnsi="Corbel"/>
                <w:bCs/>
                <w:i/>
                <w:iCs/>
                <w:szCs w:val="24"/>
              </w:rPr>
              <w:t>Washington, DC Pharmacy Association</w:t>
            </w:r>
            <w:r w:rsidR="003D3F01">
              <w:rPr>
                <w:rFonts w:ascii="Corbel" w:hAnsi="Corbel"/>
                <w:bCs/>
                <w:szCs w:val="24"/>
              </w:rPr>
              <w:t xml:space="preserve"> held a summit with independent pharmacy providers</w:t>
            </w:r>
            <w:r w:rsidR="003477A5">
              <w:rPr>
                <w:rFonts w:ascii="Corbel" w:hAnsi="Corbel"/>
                <w:bCs/>
                <w:szCs w:val="24"/>
              </w:rPr>
              <w:t xml:space="preserve"> in the District of Columbia as they are </w:t>
            </w:r>
            <w:r w:rsidR="00591E51">
              <w:rPr>
                <w:rFonts w:ascii="Corbel" w:hAnsi="Corbel"/>
                <w:bCs/>
                <w:szCs w:val="24"/>
              </w:rPr>
              <w:t xml:space="preserve">concerned </w:t>
            </w:r>
            <w:r w:rsidR="00AB6EAF">
              <w:rPr>
                <w:rFonts w:ascii="Corbel" w:hAnsi="Corbel"/>
                <w:bCs/>
                <w:szCs w:val="24"/>
              </w:rPr>
              <w:t xml:space="preserve">about </w:t>
            </w:r>
            <w:r w:rsidR="00591E51">
              <w:rPr>
                <w:rFonts w:ascii="Corbel" w:hAnsi="Corbel"/>
                <w:bCs/>
                <w:szCs w:val="24"/>
              </w:rPr>
              <w:t xml:space="preserve">their </w:t>
            </w:r>
            <w:r w:rsidR="00AA0FE8">
              <w:rPr>
                <w:rFonts w:ascii="Corbel" w:hAnsi="Corbel"/>
                <w:bCs/>
                <w:szCs w:val="24"/>
              </w:rPr>
              <w:t xml:space="preserve">viability regarding </w:t>
            </w:r>
            <w:r w:rsidR="00550671">
              <w:rPr>
                <w:rFonts w:ascii="Corbel" w:hAnsi="Corbel"/>
                <w:bCs/>
                <w:szCs w:val="24"/>
              </w:rPr>
              <w:t>P</w:t>
            </w:r>
            <w:r w:rsidR="00AA0FE8">
              <w:rPr>
                <w:rFonts w:ascii="Corbel" w:hAnsi="Corbel"/>
                <w:bCs/>
                <w:szCs w:val="24"/>
              </w:rPr>
              <w:t xml:space="preserve">harmacy </w:t>
            </w:r>
            <w:r w:rsidR="00550671">
              <w:rPr>
                <w:rFonts w:ascii="Corbel" w:hAnsi="Corbel"/>
                <w:bCs/>
                <w:szCs w:val="24"/>
              </w:rPr>
              <w:lastRenderedPageBreak/>
              <w:t>B</w:t>
            </w:r>
            <w:r w:rsidR="00AA0FE8">
              <w:rPr>
                <w:rFonts w:ascii="Corbel" w:hAnsi="Corbel"/>
                <w:bCs/>
                <w:szCs w:val="24"/>
              </w:rPr>
              <w:t xml:space="preserve">enefit </w:t>
            </w:r>
            <w:r w:rsidR="00550671">
              <w:rPr>
                <w:rFonts w:ascii="Corbel" w:hAnsi="Corbel"/>
                <w:bCs/>
                <w:szCs w:val="24"/>
              </w:rPr>
              <w:t>M</w:t>
            </w:r>
            <w:r w:rsidR="00AA0FE8">
              <w:rPr>
                <w:rFonts w:ascii="Corbel" w:hAnsi="Corbel"/>
                <w:bCs/>
                <w:szCs w:val="24"/>
              </w:rPr>
              <w:t xml:space="preserve">anager </w:t>
            </w:r>
            <w:r w:rsidR="00550671">
              <w:rPr>
                <w:rFonts w:ascii="Corbel" w:hAnsi="Corbel"/>
                <w:bCs/>
                <w:szCs w:val="24"/>
              </w:rPr>
              <w:t xml:space="preserve">(PBM) </w:t>
            </w:r>
            <w:r w:rsidR="00AA0FE8">
              <w:rPr>
                <w:rFonts w:ascii="Corbel" w:hAnsi="Corbel"/>
                <w:bCs/>
                <w:szCs w:val="24"/>
              </w:rPr>
              <w:t xml:space="preserve">reform. </w:t>
            </w:r>
            <w:r w:rsidR="005724BF">
              <w:rPr>
                <w:rFonts w:ascii="Corbel" w:hAnsi="Corbel"/>
                <w:bCs/>
                <w:szCs w:val="24"/>
              </w:rPr>
              <w:t xml:space="preserve">Many independent pharmacies are struggling due to the </w:t>
            </w:r>
            <w:r w:rsidR="00AB6EAF">
              <w:rPr>
                <w:rFonts w:ascii="Corbel" w:hAnsi="Corbel"/>
                <w:bCs/>
                <w:szCs w:val="24"/>
              </w:rPr>
              <w:t>F</w:t>
            </w:r>
            <w:r w:rsidR="005724BF">
              <w:rPr>
                <w:rFonts w:ascii="Corbel" w:hAnsi="Corbel"/>
                <w:bCs/>
                <w:szCs w:val="24"/>
              </w:rPr>
              <w:t xml:space="preserve">ederal </w:t>
            </w:r>
            <w:r w:rsidR="00AB6EAF">
              <w:rPr>
                <w:rFonts w:ascii="Corbel" w:hAnsi="Corbel"/>
                <w:bCs/>
                <w:szCs w:val="24"/>
              </w:rPr>
              <w:t>G</w:t>
            </w:r>
            <w:r w:rsidR="005724BF">
              <w:rPr>
                <w:rFonts w:ascii="Corbel" w:hAnsi="Corbel"/>
                <w:bCs/>
                <w:szCs w:val="24"/>
              </w:rPr>
              <w:t>overnment’s reform</w:t>
            </w:r>
            <w:r w:rsidR="00E80369">
              <w:rPr>
                <w:rFonts w:ascii="Corbel" w:hAnsi="Corbel"/>
                <w:bCs/>
                <w:szCs w:val="24"/>
              </w:rPr>
              <w:t>s</w:t>
            </w:r>
            <w:r w:rsidR="005724BF">
              <w:rPr>
                <w:rFonts w:ascii="Corbel" w:hAnsi="Corbel"/>
                <w:bCs/>
                <w:szCs w:val="24"/>
              </w:rPr>
              <w:t>.</w:t>
            </w:r>
            <w:r w:rsidR="00D0251F">
              <w:rPr>
                <w:rFonts w:ascii="Corbel" w:hAnsi="Corbel"/>
                <w:bCs/>
                <w:szCs w:val="24"/>
              </w:rPr>
              <w:t xml:space="preserve"> Summarily, the pharmacies are not receiving payment because</w:t>
            </w:r>
            <w:r w:rsidR="001E2102">
              <w:rPr>
                <w:rFonts w:ascii="Corbel" w:hAnsi="Corbel"/>
                <w:bCs/>
                <w:szCs w:val="24"/>
              </w:rPr>
              <w:t xml:space="preserve"> of the reform</w:t>
            </w:r>
            <w:r w:rsidR="00E80369">
              <w:rPr>
                <w:rFonts w:ascii="Corbel" w:hAnsi="Corbel"/>
                <w:bCs/>
                <w:szCs w:val="24"/>
              </w:rPr>
              <w:t>, and t</w:t>
            </w:r>
            <w:r w:rsidR="00EA7D02">
              <w:rPr>
                <w:rFonts w:ascii="Corbel" w:hAnsi="Corbel"/>
                <w:bCs/>
                <w:szCs w:val="24"/>
              </w:rPr>
              <w:t>he three largest</w:t>
            </w:r>
            <w:r w:rsidR="00550671">
              <w:rPr>
                <w:rFonts w:ascii="Corbel" w:hAnsi="Corbel"/>
                <w:bCs/>
                <w:szCs w:val="24"/>
              </w:rPr>
              <w:t xml:space="preserve"> PBMs </w:t>
            </w:r>
            <w:r w:rsidR="00D562B0">
              <w:rPr>
                <w:rFonts w:ascii="Corbel" w:hAnsi="Corbel"/>
                <w:bCs/>
                <w:szCs w:val="24"/>
              </w:rPr>
              <w:t>ha</w:t>
            </w:r>
            <w:r w:rsidR="00714D5A">
              <w:rPr>
                <w:rFonts w:ascii="Corbel" w:hAnsi="Corbel"/>
                <w:bCs/>
                <w:szCs w:val="24"/>
              </w:rPr>
              <w:t>ve</w:t>
            </w:r>
            <w:r w:rsidR="00D562B0">
              <w:rPr>
                <w:rFonts w:ascii="Corbel" w:hAnsi="Corbel"/>
                <w:bCs/>
                <w:szCs w:val="24"/>
              </w:rPr>
              <w:t xml:space="preserve"> seen a </w:t>
            </w:r>
            <w:r w:rsidR="00714D5A">
              <w:rPr>
                <w:rFonts w:ascii="Corbel" w:hAnsi="Corbel"/>
                <w:bCs/>
                <w:szCs w:val="24"/>
              </w:rPr>
              <w:t>$</w:t>
            </w:r>
            <w:r w:rsidR="00A85515">
              <w:rPr>
                <w:rFonts w:ascii="Corbel" w:hAnsi="Corbel"/>
                <w:bCs/>
                <w:szCs w:val="24"/>
              </w:rPr>
              <w:t>7.3 billion-dollar gain</w:t>
            </w:r>
            <w:r w:rsidR="00C63EDD">
              <w:rPr>
                <w:rFonts w:ascii="Corbel" w:hAnsi="Corbel"/>
                <w:bCs/>
                <w:szCs w:val="24"/>
              </w:rPr>
              <w:t xml:space="preserve"> as funds are channeled to pharmacies owned by these PBMs </w:t>
            </w:r>
            <w:r w:rsidR="008A65D1">
              <w:rPr>
                <w:rFonts w:ascii="Corbel" w:hAnsi="Corbel"/>
                <w:bCs/>
                <w:szCs w:val="24"/>
              </w:rPr>
              <w:t xml:space="preserve">instead of </w:t>
            </w:r>
            <w:r w:rsidR="00B13F93">
              <w:rPr>
                <w:rFonts w:ascii="Corbel" w:hAnsi="Corbel"/>
                <w:bCs/>
                <w:szCs w:val="24"/>
              </w:rPr>
              <w:t>appropriate payment to</w:t>
            </w:r>
            <w:r w:rsidR="008A65D1">
              <w:rPr>
                <w:rFonts w:ascii="Corbel" w:hAnsi="Corbel"/>
                <w:bCs/>
                <w:szCs w:val="24"/>
              </w:rPr>
              <w:t xml:space="preserve"> independent pharmacy providers</w:t>
            </w:r>
            <w:r w:rsidR="00B13F93">
              <w:rPr>
                <w:rFonts w:ascii="Corbel" w:hAnsi="Corbel"/>
                <w:bCs/>
                <w:szCs w:val="24"/>
              </w:rPr>
              <w:t xml:space="preserve">. </w:t>
            </w:r>
            <w:r w:rsidR="0030486A">
              <w:rPr>
                <w:rFonts w:ascii="Corbel" w:hAnsi="Corbel"/>
                <w:bCs/>
                <w:szCs w:val="24"/>
              </w:rPr>
              <w:t xml:space="preserve">Consequently, these pharmacies are concerned </w:t>
            </w:r>
            <w:r w:rsidR="00D147D4">
              <w:rPr>
                <w:rFonts w:ascii="Corbel" w:hAnsi="Corbel"/>
                <w:bCs/>
                <w:szCs w:val="24"/>
              </w:rPr>
              <w:t>about short-term sustainability.</w:t>
            </w:r>
          </w:p>
          <w:p w14:paraId="19780969" w14:textId="6D3B2B36" w:rsidR="00D147D4" w:rsidRPr="00591E51" w:rsidRDefault="00D147D4" w:rsidP="00714D5A">
            <w:pPr>
              <w:pStyle w:val="ListParagraph"/>
              <w:numPr>
                <w:ilvl w:val="0"/>
                <w:numId w:val="10"/>
              </w:numPr>
              <w:ind w:left="1441"/>
              <w:rPr>
                <w:rFonts w:ascii="Corbel" w:hAnsi="Corbel"/>
                <w:bCs/>
                <w:szCs w:val="24"/>
              </w:rPr>
            </w:pPr>
            <w:r>
              <w:rPr>
                <w:rFonts w:ascii="Corbel" w:hAnsi="Corbel"/>
                <w:bCs/>
                <w:szCs w:val="24"/>
              </w:rPr>
              <w:t xml:space="preserve">The </w:t>
            </w:r>
            <w:r w:rsidRPr="0023446C">
              <w:rPr>
                <w:rFonts w:ascii="Corbel" w:hAnsi="Corbel"/>
                <w:bCs/>
                <w:i/>
                <w:iCs/>
                <w:szCs w:val="24"/>
              </w:rPr>
              <w:t xml:space="preserve">Washington, DC </w:t>
            </w:r>
            <w:r w:rsidR="008067DE" w:rsidRPr="0023446C">
              <w:rPr>
                <w:rFonts w:ascii="Corbel" w:hAnsi="Corbel"/>
                <w:bCs/>
                <w:i/>
                <w:iCs/>
                <w:szCs w:val="24"/>
              </w:rPr>
              <w:t>Pharmacy Association</w:t>
            </w:r>
            <w:r w:rsidR="008067DE">
              <w:rPr>
                <w:rFonts w:ascii="Corbel" w:hAnsi="Corbel"/>
                <w:bCs/>
                <w:szCs w:val="24"/>
              </w:rPr>
              <w:t xml:space="preserve"> will </w:t>
            </w:r>
            <w:r w:rsidR="004550D8">
              <w:rPr>
                <w:rFonts w:ascii="Corbel" w:hAnsi="Corbel"/>
                <w:bCs/>
                <w:szCs w:val="24"/>
              </w:rPr>
              <w:t xml:space="preserve">attend </w:t>
            </w:r>
            <w:r w:rsidR="0068080E">
              <w:rPr>
                <w:rFonts w:ascii="Corbel" w:hAnsi="Corbel"/>
                <w:bCs/>
                <w:szCs w:val="24"/>
              </w:rPr>
              <w:t xml:space="preserve">the </w:t>
            </w:r>
            <w:r w:rsidR="008F53FF">
              <w:rPr>
                <w:rFonts w:ascii="Corbel" w:hAnsi="Corbel"/>
                <w:bCs/>
                <w:szCs w:val="24"/>
              </w:rPr>
              <w:t>District’s</w:t>
            </w:r>
            <w:r w:rsidR="0068080E">
              <w:rPr>
                <w:rFonts w:ascii="Corbel" w:hAnsi="Corbel"/>
                <w:bCs/>
                <w:szCs w:val="24"/>
              </w:rPr>
              <w:t xml:space="preserve"> meeting on February 12, 2025 in support of independent pharmacy providers.</w:t>
            </w:r>
            <w:r w:rsidR="00D15F3C">
              <w:rPr>
                <w:rFonts w:ascii="Corbel" w:hAnsi="Corbel"/>
                <w:bCs/>
                <w:szCs w:val="24"/>
              </w:rPr>
              <w:t xml:space="preserve"> In the past ten (10) years, thirty-five (35) </w:t>
            </w:r>
            <w:r w:rsidR="006532F5">
              <w:rPr>
                <w:rFonts w:ascii="Corbel" w:hAnsi="Corbel"/>
                <w:bCs/>
                <w:szCs w:val="24"/>
              </w:rPr>
              <w:t>chain and independent pharmacies have closed</w:t>
            </w:r>
            <w:r w:rsidR="00AB6EAF">
              <w:rPr>
                <w:rFonts w:ascii="Corbel" w:hAnsi="Corbel"/>
                <w:bCs/>
                <w:szCs w:val="24"/>
              </w:rPr>
              <w:t xml:space="preserve">. </w:t>
            </w:r>
          </w:p>
          <w:p w14:paraId="5BF85557" w14:textId="77777777" w:rsidR="007B25E7" w:rsidRDefault="007B25E7" w:rsidP="00C724B9">
            <w:pPr>
              <w:rPr>
                <w:rFonts w:ascii="Corbel" w:hAnsi="Corbel"/>
                <w:bCs/>
                <w:szCs w:val="24"/>
              </w:rPr>
            </w:pPr>
          </w:p>
          <w:p w14:paraId="540FF29D" w14:textId="77777777" w:rsidR="00C948D3" w:rsidRDefault="00C948D3" w:rsidP="00C948D3">
            <w:pPr>
              <w:rPr>
                <w:rFonts w:ascii="Corbel" w:hAnsi="Corbel"/>
                <w:b/>
              </w:rPr>
            </w:pPr>
          </w:p>
          <w:p w14:paraId="6392FC29" w14:textId="2F3DE0FD" w:rsidR="00D74B17" w:rsidRPr="00DD5035" w:rsidRDefault="00C948D3" w:rsidP="00C724B9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b/>
                <w:i/>
                <w:iCs/>
              </w:rPr>
            </w:pPr>
            <w:r w:rsidRPr="00B87B33">
              <w:rPr>
                <w:rFonts w:ascii="Corbel" w:hAnsi="Corbel"/>
                <w:b/>
              </w:rPr>
              <w:t>Question by Dr. Karla Evans:</w:t>
            </w:r>
            <w:r w:rsidR="0086455D">
              <w:rPr>
                <w:rFonts w:ascii="Corbel" w:hAnsi="Corbel"/>
                <w:bCs/>
                <w:szCs w:val="24"/>
              </w:rPr>
              <w:t xml:space="preserve"> </w:t>
            </w:r>
            <w:r w:rsidR="0086455D" w:rsidRPr="00DD5035">
              <w:rPr>
                <w:rFonts w:ascii="Corbel" w:hAnsi="Corbel"/>
                <w:b/>
                <w:i/>
                <w:iCs/>
                <w:szCs w:val="24"/>
              </w:rPr>
              <w:t>As we explore new ways to perform pharmacist duties</w:t>
            </w:r>
            <w:r w:rsidR="00B852C4" w:rsidRPr="00DD5035">
              <w:rPr>
                <w:rFonts w:ascii="Corbel" w:hAnsi="Corbel"/>
                <w:b/>
                <w:i/>
                <w:iCs/>
                <w:szCs w:val="24"/>
              </w:rPr>
              <w:t xml:space="preserve"> – in-</w:t>
            </w:r>
            <w:r w:rsidR="002B6BA0" w:rsidRPr="00DD5035">
              <w:rPr>
                <w:rFonts w:ascii="Corbel" w:hAnsi="Corbel"/>
                <w:b/>
                <w:i/>
                <w:iCs/>
                <w:szCs w:val="24"/>
              </w:rPr>
              <w:t xml:space="preserve">house and in hospital pharmacy as well, </w:t>
            </w:r>
            <w:r w:rsidR="006A7545" w:rsidRPr="00DD5035">
              <w:rPr>
                <w:rFonts w:ascii="Corbel" w:hAnsi="Corbel"/>
                <w:b/>
                <w:i/>
                <w:iCs/>
                <w:szCs w:val="24"/>
              </w:rPr>
              <w:t xml:space="preserve">as having clinicians focus on </w:t>
            </w:r>
            <w:r w:rsidR="0088508D" w:rsidRPr="00DD5035">
              <w:rPr>
                <w:rFonts w:ascii="Corbel" w:hAnsi="Corbel"/>
                <w:b/>
                <w:i/>
                <w:iCs/>
                <w:szCs w:val="24"/>
              </w:rPr>
              <w:t>clinical surveillance that really impacts our patients</w:t>
            </w:r>
            <w:r w:rsidR="008A2476">
              <w:rPr>
                <w:rFonts w:ascii="Corbel" w:hAnsi="Corbel"/>
                <w:b/>
                <w:i/>
                <w:iCs/>
                <w:szCs w:val="24"/>
              </w:rPr>
              <w:t xml:space="preserve"> – I </w:t>
            </w:r>
            <w:r w:rsidR="0088508D" w:rsidRPr="00DD5035">
              <w:rPr>
                <w:rFonts w:ascii="Corbel" w:hAnsi="Corbel"/>
                <w:b/>
                <w:i/>
                <w:iCs/>
              </w:rPr>
              <w:t>would like c</w:t>
            </w:r>
            <w:r w:rsidR="0088508D" w:rsidRPr="00DD5035">
              <w:rPr>
                <w:rFonts w:ascii="Corbel" w:hAnsi="Corbel"/>
                <w:b/>
                <w:i/>
                <w:iCs/>
                <w:szCs w:val="24"/>
              </w:rPr>
              <w:t xml:space="preserve">larification on the language concerning </w:t>
            </w:r>
            <w:r w:rsidR="00E26280" w:rsidRPr="00DD5035">
              <w:rPr>
                <w:rFonts w:ascii="Corbel" w:hAnsi="Corbel"/>
                <w:b/>
                <w:i/>
                <w:iCs/>
                <w:szCs w:val="24"/>
              </w:rPr>
              <w:t xml:space="preserve">subcontracted services for </w:t>
            </w:r>
            <w:r w:rsidR="0088508D" w:rsidRPr="00DD5035">
              <w:rPr>
                <w:rFonts w:ascii="Corbel" w:hAnsi="Corbel"/>
                <w:b/>
                <w:i/>
                <w:iCs/>
                <w:szCs w:val="24"/>
              </w:rPr>
              <w:t>tele-pharmacy</w:t>
            </w:r>
            <w:r w:rsidR="009D51CF" w:rsidRPr="00DD5035">
              <w:rPr>
                <w:rFonts w:ascii="Corbel" w:hAnsi="Corbel"/>
                <w:b/>
                <w:i/>
                <w:iCs/>
                <w:szCs w:val="24"/>
              </w:rPr>
              <w:t>. Also, what is the applicability</w:t>
            </w:r>
            <w:r w:rsidR="00D74B17" w:rsidRPr="00DD5035">
              <w:rPr>
                <w:rFonts w:ascii="Corbel" w:hAnsi="Corbel"/>
                <w:b/>
                <w:i/>
                <w:iCs/>
                <w:szCs w:val="24"/>
              </w:rPr>
              <w:t xml:space="preserve"> to a health system that would hire their own employees </w:t>
            </w:r>
            <w:r w:rsidR="00011D3C" w:rsidRPr="00DD5035">
              <w:rPr>
                <w:rFonts w:ascii="Corbel" w:hAnsi="Corbel"/>
                <w:b/>
                <w:i/>
                <w:iCs/>
                <w:szCs w:val="24"/>
              </w:rPr>
              <w:t>and consider building a</w:t>
            </w:r>
            <w:r w:rsidR="009814F7" w:rsidRPr="00DD5035">
              <w:rPr>
                <w:rFonts w:ascii="Corbel" w:hAnsi="Corbel"/>
                <w:b/>
                <w:i/>
                <w:iCs/>
                <w:szCs w:val="24"/>
              </w:rPr>
              <w:t xml:space="preserve"> </w:t>
            </w:r>
            <w:r w:rsidR="00EA4037" w:rsidRPr="00DD5035">
              <w:rPr>
                <w:rFonts w:ascii="Corbel" w:hAnsi="Corbel"/>
                <w:b/>
                <w:i/>
                <w:iCs/>
                <w:szCs w:val="24"/>
              </w:rPr>
              <w:t>tele-pharmacy service within their institution</w:t>
            </w:r>
            <w:r w:rsidR="009814F7" w:rsidRPr="00DD5035">
              <w:rPr>
                <w:rFonts w:ascii="Corbel" w:hAnsi="Corbel"/>
                <w:b/>
                <w:i/>
                <w:iCs/>
                <w:szCs w:val="24"/>
              </w:rPr>
              <w:t>? Would this [model] fall under</w:t>
            </w:r>
            <w:r w:rsidR="00163CF0" w:rsidRPr="00DD5035">
              <w:rPr>
                <w:rFonts w:ascii="Corbel" w:hAnsi="Corbel"/>
                <w:b/>
                <w:i/>
                <w:iCs/>
                <w:szCs w:val="24"/>
              </w:rPr>
              <w:t xml:space="preserve"> subcontracted services for tele-</w:t>
            </w:r>
            <w:r w:rsidR="00DD5035" w:rsidRPr="00DD5035">
              <w:rPr>
                <w:rFonts w:ascii="Corbel" w:hAnsi="Corbel"/>
                <w:b/>
                <w:i/>
                <w:iCs/>
                <w:szCs w:val="24"/>
              </w:rPr>
              <w:t>pharmacy,</w:t>
            </w:r>
            <w:r w:rsidR="00163CF0" w:rsidRPr="00DD5035">
              <w:rPr>
                <w:rFonts w:ascii="Corbel" w:hAnsi="Corbel"/>
                <w:b/>
                <w:i/>
                <w:iCs/>
                <w:szCs w:val="24"/>
              </w:rPr>
              <w:t xml:space="preserve"> or would</w:t>
            </w:r>
            <w:r w:rsidR="00CA57AA">
              <w:rPr>
                <w:rFonts w:ascii="Corbel" w:hAnsi="Corbel"/>
                <w:b/>
                <w:i/>
                <w:iCs/>
                <w:szCs w:val="24"/>
              </w:rPr>
              <w:t xml:space="preserve"> institutional </w:t>
            </w:r>
            <w:r w:rsidR="00780893">
              <w:rPr>
                <w:rFonts w:ascii="Corbel" w:hAnsi="Corbel"/>
                <w:b/>
                <w:i/>
                <w:iCs/>
                <w:szCs w:val="24"/>
              </w:rPr>
              <w:t xml:space="preserve">pharmacy employees who provide tele-pharmacy services </w:t>
            </w:r>
            <w:r w:rsidR="00DD5035" w:rsidRPr="00DD5035">
              <w:rPr>
                <w:rFonts w:ascii="Corbel" w:hAnsi="Corbel"/>
                <w:b/>
                <w:i/>
                <w:iCs/>
                <w:szCs w:val="24"/>
              </w:rPr>
              <w:t>be exempt from these regulations?</w:t>
            </w:r>
          </w:p>
          <w:p w14:paraId="44D8E53B" w14:textId="42B63819" w:rsidR="007B25E7" w:rsidRPr="00336B03" w:rsidRDefault="009D51CF" w:rsidP="00D74B17">
            <w:pPr>
              <w:pStyle w:val="ListParagraph"/>
              <w:rPr>
                <w:rFonts w:ascii="Corbel" w:hAnsi="Corbel"/>
                <w:b/>
                <w:i/>
                <w:iCs/>
              </w:rPr>
            </w:pPr>
            <w:r>
              <w:rPr>
                <w:rFonts w:ascii="Corbel" w:hAnsi="Corbel"/>
                <w:bCs/>
                <w:szCs w:val="24"/>
              </w:rPr>
              <w:t xml:space="preserve"> </w:t>
            </w:r>
          </w:p>
          <w:p w14:paraId="4B386D6B" w14:textId="02B6A769" w:rsidR="008F7FD2" w:rsidRPr="0093574D" w:rsidRDefault="00D74B17" w:rsidP="00C724B9">
            <w:pPr>
              <w:rPr>
                <w:rFonts w:ascii="Corbel" w:hAnsi="Corbel"/>
                <w:bCs/>
                <w:szCs w:val="24"/>
              </w:rPr>
            </w:pPr>
            <w:r w:rsidRPr="001D4B3F">
              <w:rPr>
                <w:rFonts w:ascii="Corbel" w:hAnsi="Corbel"/>
                <w:b/>
                <w:szCs w:val="24"/>
              </w:rPr>
              <w:t>Response by Board Counsel, Ms. Williams:</w:t>
            </w:r>
            <w:r>
              <w:rPr>
                <w:rFonts w:ascii="Corbel" w:hAnsi="Corbel"/>
                <w:bCs/>
                <w:szCs w:val="24"/>
              </w:rPr>
              <w:t xml:space="preserve"> </w:t>
            </w:r>
            <w:r w:rsidR="00DD5035">
              <w:rPr>
                <w:rFonts w:ascii="Corbel" w:hAnsi="Corbel"/>
                <w:bCs/>
                <w:szCs w:val="24"/>
              </w:rPr>
              <w:t xml:space="preserve">This </w:t>
            </w:r>
            <w:r w:rsidR="00E21CEF">
              <w:rPr>
                <w:rFonts w:ascii="Corbel" w:hAnsi="Corbel"/>
                <w:bCs/>
                <w:szCs w:val="24"/>
              </w:rPr>
              <w:t xml:space="preserve">matter </w:t>
            </w:r>
            <w:r w:rsidR="00EE0DE1">
              <w:rPr>
                <w:rFonts w:ascii="Corbel" w:hAnsi="Corbel"/>
                <w:bCs/>
                <w:szCs w:val="24"/>
              </w:rPr>
              <w:t xml:space="preserve">falls under the </w:t>
            </w:r>
            <w:r w:rsidR="00E21CEF">
              <w:rPr>
                <w:rFonts w:ascii="Corbel" w:hAnsi="Corbel"/>
                <w:bCs/>
                <w:szCs w:val="24"/>
              </w:rPr>
              <w:t>[jurisdiction] of the P</w:t>
            </w:r>
            <w:r w:rsidR="00EE0DE1">
              <w:rPr>
                <w:rFonts w:ascii="Corbel" w:hAnsi="Corbel"/>
                <w:bCs/>
                <w:szCs w:val="24"/>
              </w:rPr>
              <w:t xml:space="preserve">harmaceutical </w:t>
            </w:r>
            <w:r w:rsidR="00E21CEF">
              <w:rPr>
                <w:rFonts w:ascii="Corbel" w:hAnsi="Corbel"/>
                <w:bCs/>
                <w:szCs w:val="24"/>
              </w:rPr>
              <w:t>Control D</w:t>
            </w:r>
            <w:r w:rsidR="00EE0DE1">
              <w:rPr>
                <w:rFonts w:ascii="Corbel" w:hAnsi="Corbel"/>
                <w:bCs/>
                <w:szCs w:val="24"/>
              </w:rPr>
              <w:t xml:space="preserve">ivision and should be addressed to </w:t>
            </w:r>
            <w:r w:rsidR="00E21CEF">
              <w:rPr>
                <w:rFonts w:ascii="Corbel" w:hAnsi="Corbel"/>
                <w:bCs/>
                <w:szCs w:val="24"/>
              </w:rPr>
              <w:t xml:space="preserve">Dr. </w:t>
            </w:r>
            <w:r w:rsidR="00E87645">
              <w:rPr>
                <w:rFonts w:ascii="Corbel" w:hAnsi="Corbel"/>
                <w:bCs/>
                <w:szCs w:val="24"/>
              </w:rPr>
              <w:t>Bellamy</w:t>
            </w:r>
            <w:r w:rsidR="00E21CEF">
              <w:rPr>
                <w:rFonts w:ascii="Corbel" w:hAnsi="Corbel"/>
                <w:bCs/>
                <w:szCs w:val="24"/>
              </w:rPr>
              <w:t>,</w:t>
            </w:r>
            <w:r w:rsidR="00E87645">
              <w:rPr>
                <w:rFonts w:ascii="Corbel" w:hAnsi="Corbel"/>
                <w:bCs/>
                <w:szCs w:val="24"/>
              </w:rPr>
              <w:t xml:space="preserve"> via email</w:t>
            </w:r>
            <w:r w:rsidR="00E21CEF">
              <w:rPr>
                <w:rFonts w:ascii="Corbel" w:hAnsi="Corbel"/>
                <w:bCs/>
                <w:szCs w:val="24"/>
              </w:rPr>
              <w:t>,</w:t>
            </w:r>
            <w:r w:rsidR="00E87645">
              <w:rPr>
                <w:rFonts w:ascii="Corbel" w:hAnsi="Corbel"/>
                <w:bCs/>
                <w:szCs w:val="24"/>
              </w:rPr>
              <w:t xml:space="preserve"> for a response.</w:t>
            </w:r>
          </w:p>
          <w:p w14:paraId="7F0F6A27" w14:textId="2636E4C2" w:rsidR="00C724B9" w:rsidRPr="0093574D" w:rsidRDefault="00C724B9" w:rsidP="00C724B9">
            <w:pPr>
              <w:rPr>
                <w:rFonts w:ascii="Corbel" w:hAnsi="Corbel"/>
                <w:bCs/>
                <w:szCs w:val="24"/>
              </w:rPr>
            </w:pPr>
          </w:p>
        </w:tc>
        <w:tc>
          <w:tcPr>
            <w:tcW w:w="1598" w:type="dxa"/>
          </w:tcPr>
          <w:p w14:paraId="0D684FF5" w14:textId="77777777" w:rsidR="00C724B9" w:rsidRPr="0093574D" w:rsidRDefault="00C724B9" w:rsidP="00C724B9">
            <w:pPr>
              <w:rPr>
                <w:rFonts w:ascii="Corbel" w:hAnsi="Corbel"/>
                <w:szCs w:val="24"/>
              </w:rPr>
            </w:pPr>
          </w:p>
        </w:tc>
      </w:tr>
      <w:tr w:rsidR="00C724B9" w:rsidRPr="00755291" w14:paraId="25366477" w14:textId="77777777" w:rsidTr="00A517E4">
        <w:trPr>
          <w:trHeight w:val="476"/>
        </w:trPr>
        <w:tc>
          <w:tcPr>
            <w:tcW w:w="1853" w:type="dxa"/>
          </w:tcPr>
          <w:p w14:paraId="2AE74B60" w14:textId="77777777" w:rsidR="00C724B9" w:rsidRPr="00BE10AB" w:rsidRDefault="00C724B9" w:rsidP="00C724B9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BE10AB">
              <w:rPr>
                <w:rFonts w:ascii="Corbel" w:hAnsi="Corbel"/>
                <w:b/>
                <w:szCs w:val="24"/>
                <w:u w:val="single"/>
              </w:rPr>
              <w:lastRenderedPageBreak/>
              <w:t>Motion to Adjourn the Open Session</w:t>
            </w:r>
          </w:p>
        </w:tc>
        <w:tc>
          <w:tcPr>
            <w:tcW w:w="6745" w:type="dxa"/>
          </w:tcPr>
          <w:p w14:paraId="4947C92F" w14:textId="75F27DBD" w:rsidR="00240D48" w:rsidRPr="00755291" w:rsidRDefault="00240D48" w:rsidP="00240D48">
            <w:pPr>
              <w:rPr>
                <w:rFonts w:ascii="Corbel" w:hAnsi="Corbel"/>
                <w:b/>
                <w:bCs/>
              </w:rPr>
            </w:pPr>
            <w:r w:rsidRPr="00755291">
              <w:rPr>
                <w:rFonts w:ascii="Corbel" w:hAnsi="Corbel"/>
                <w:b/>
                <w:bCs/>
              </w:rPr>
              <w:t>Board member</w:t>
            </w:r>
            <w:r w:rsidRPr="008344EE">
              <w:rPr>
                <w:rFonts w:ascii="Corbel" w:hAnsi="Corbel"/>
                <w:b/>
                <w:bCs/>
              </w:rPr>
              <w:t>, Dr. Benjamin Miles,</w:t>
            </w:r>
            <w:r w:rsidRPr="008344EE">
              <w:rPr>
                <w:rFonts w:ascii="Corbel" w:hAnsi="Corbel" w:cs="Arial"/>
              </w:rPr>
              <w:t xml:space="preserve"> </w:t>
            </w:r>
            <w:r w:rsidRPr="008344EE">
              <w:rPr>
                <w:rFonts w:ascii="Corbel" w:hAnsi="Corbel"/>
                <w:b/>
                <w:bCs/>
              </w:rPr>
              <w:t>moves</w:t>
            </w:r>
            <w:r w:rsidRPr="00755291">
              <w:rPr>
                <w:rFonts w:ascii="Corbel" w:hAnsi="Corbel"/>
                <w:b/>
                <w:bCs/>
              </w:rPr>
              <w:t xml:space="preserve"> </w:t>
            </w:r>
            <w:r w:rsidR="004911A5">
              <w:rPr>
                <w:rFonts w:ascii="Corbel" w:hAnsi="Corbel"/>
                <w:b/>
                <w:bCs/>
              </w:rPr>
              <w:t xml:space="preserve">the Board </w:t>
            </w:r>
            <w:r w:rsidRPr="00755291">
              <w:rPr>
                <w:rFonts w:ascii="Corbel" w:hAnsi="Corbel"/>
                <w:b/>
                <w:bCs/>
              </w:rPr>
              <w:t xml:space="preserve">as follows: </w:t>
            </w:r>
          </w:p>
          <w:p w14:paraId="61FDE7F7" w14:textId="77777777" w:rsidR="00240D48" w:rsidRPr="00FF6D21" w:rsidRDefault="00240D48" w:rsidP="00240D48">
            <w:pPr>
              <w:rPr>
                <w:rFonts w:ascii="Corbel" w:hAnsi="Corbel"/>
                <w:sz w:val="16"/>
                <w:szCs w:val="16"/>
              </w:rPr>
            </w:pPr>
          </w:p>
          <w:p w14:paraId="64B8CB0A" w14:textId="35DD5FDA" w:rsidR="00240D48" w:rsidRDefault="00240D48" w:rsidP="00240D48">
            <w:pPr>
              <w:rPr>
                <w:rFonts w:ascii="Corbel" w:hAnsi="Corbel"/>
              </w:rPr>
            </w:pPr>
            <w:r w:rsidRPr="002C510F">
              <w:rPr>
                <w:rFonts w:ascii="Corbel" w:hAnsi="Corbel"/>
              </w:rPr>
              <w:t>“</w:t>
            </w:r>
            <w:r>
              <w:rPr>
                <w:rFonts w:ascii="Corbel" w:hAnsi="Corbel"/>
              </w:rPr>
              <w:t>M</w:t>
            </w:r>
            <w:r w:rsidR="00874547">
              <w:rPr>
                <w:rFonts w:ascii="Corbel" w:hAnsi="Corbel"/>
              </w:rPr>
              <w:t>adam</w:t>
            </w:r>
            <w:r>
              <w:rPr>
                <w:rFonts w:ascii="Corbel" w:hAnsi="Corbel"/>
              </w:rPr>
              <w:t xml:space="preserve"> </w:t>
            </w:r>
            <w:r w:rsidRPr="002C510F">
              <w:rPr>
                <w:rFonts w:ascii="Corbel" w:hAnsi="Corbel"/>
              </w:rPr>
              <w:t>Chair, I</w:t>
            </w:r>
            <w:r>
              <w:rPr>
                <w:rFonts w:ascii="Corbel" w:hAnsi="Corbel"/>
              </w:rPr>
              <w:t xml:space="preserve"> </w:t>
            </w:r>
            <w:r w:rsidRPr="002C510F">
              <w:rPr>
                <w:rFonts w:ascii="Corbel" w:hAnsi="Corbel"/>
              </w:rPr>
              <w:t>move that the Board close the Open Public session portion of the meeting and move into the Closed Executive Session portion of the meeting pursuant to D.C. Official Code § 2-575(b) for the following purposes: to discuss disciplinary matters pursuant to § 2-575(b)(9); to seek the advice of counsel to the board, to preserve the attorney-client privilege, or to approve settlement agreements pursuant to § 2-575(b)(4); and to plan, discuss, or hear reports concerning ongoing or planned investigations pursuant to § 2-575(b)(14).”</w:t>
            </w:r>
            <w:r>
              <w:rPr>
                <w:rFonts w:ascii="Corbel" w:hAnsi="Corbel"/>
              </w:rPr>
              <w:t xml:space="preserve"> </w:t>
            </w:r>
          </w:p>
          <w:p w14:paraId="20523672" w14:textId="77777777" w:rsidR="00240D48" w:rsidRPr="00FF6D21" w:rsidRDefault="00240D48" w:rsidP="00240D48">
            <w:pPr>
              <w:rPr>
                <w:rFonts w:ascii="Corbel" w:hAnsi="Corbel"/>
                <w:sz w:val="16"/>
                <w:szCs w:val="16"/>
              </w:rPr>
            </w:pPr>
          </w:p>
          <w:p w14:paraId="0CFF77E7" w14:textId="36C6FC9D" w:rsidR="00240D48" w:rsidRPr="00755291" w:rsidRDefault="00240D48" w:rsidP="00240D48">
            <w:pPr>
              <w:rPr>
                <w:rFonts w:ascii="Corbel" w:hAnsi="Corbel"/>
              </w:rPr>
            </w:pPr>
            <w:r w:rsidRPr="00755291">
              <w:rPr>
                <w:rFonts w:ascii="Corbel" w:hAnsi="Corbel"/>
                <w:b/>
              </w:rPr>
              <w:t>Seconded by</w:t>
            </w:r>
            <w:r w:rsidRPr="00EE00C3">
              <w:rPr>
                <w:rFonts w:ascii="Corbel" w:hAnsi="Corbel"/>
              </w:rPr>
              <w:t xml:space="preserve">: </w:t>
            </w:r>
            <w:r>
              <w:rPr>
                <w:rFonts w:ascii="Corbel" w:hAnsi="Corbel"/>
              </w:rPr>
              <w:t>Board Member</w:t>
            </w:r>
            <w:r w:rsidRPr="00CE442B">
              <w:rPr>
                <w:rFonts w:ascii="Corbel" w:hAnsi="Corbel"/>
              </w:rPr>
              <w:t xml:space="preserve">, </w:t>
            </w:r>
            <w:r w:rsidR="002D6153" w:rsidRPr="00CE442B">
              <w:rPr>
                <w:rFonts w:ascii="Corbel" w:hAnsi="Corbel"/>
              </w:rPr>
              <w:t>Dr Jamilia Jordan</w:t>
            </w:r>
            <w:r w:rsidRPr="00CE442B">
              <w:rPr>
                <w:rFonts w:ascii="Corbel" w:hAnsi="Corbel"/>
              </w:rPr>
              <w:t>.</w:t>
            </w:r>
          </w:p>
          <w:p w14:paraId="3FA78D25" w14:textId="77777777" w:rsidR="00240D48" w:rsidRPr="00755291" w:rsidRDefault="00240D48" w:rsidP="00240D48">
            <w:pPr>
              <w:rPr>
                <w:rFonts w:ascii="Corbel" w:hAnsi="Corbel"/>
                <w:b/>
                <w:bCs/>
              </w:rPr>
            </w:pPr>
          </w:p>
          <w:p w14:paraId="19DE8F13" w14:textId="77777777" w:rsidR="00240D48" w:rsidRPr="00E744B0" w:rsidRDefault="00240D48" w:rsidP="00240D48">
            <w:pPr>
              <w:rPr>
                <w:rFonts w:ascii="Corbel" w:hAnsi="Corbel"/>
                <w:b/>
                <w:bCs/>
              </w:rPr>
            </w:pPr>
            <w:r w:rsidRPr="00755291">
              <w:rPr>
                <w:rFonts w:ascii="Corbel" w:hAnsi="Corbel"/>
                <w:b/>
                <w:bCs/>
              </w:rPr>
              <w:t>Roll Call Vote:</w:t>
            </w:r>
          </w:p>
          <w:p w14:paraId="0A237C16" w14:textId="77777777" w:rsidR="00240D48" w:rsidRDefault="00240D48" w:rsidP="00240D48">
            <w:pPr>
              <w:rPr>
                <w:rFonts w:ascii="Corbel" w:hAnsi="Corbel"/>
                <w:bCs/>
              </w:rPr>
            </w:pPr>
          </w:p>
          <w:p w14:paraId="0E5C039B" w14:textId="77777777" w:rsidR="00240D48" w:rsidRPr="00755291" w:rsidRDefault="00240D48" w:rsidP="00240D48">
            <w:pPr>
              <w:rPr>
                <w:rFonts w:ascii="Corbel" w:hAnsi="Corbel"/>
                <w:bCs/>
              </w:rPr>
            </w:pPr>
            <w:r w:rsidRPr="00755291">
              <w:rPr>
                <w:rFonts w:ascii="Corbel" w:hAnsi="Corbel"/>
                <w:bCs/>
              </w:rPr>
              <w:t>Dr. Benjamin Miles: Votes in favor of the motion.</w:t>
            </w:r>
          </w:p>
          <w:p w14:paraId="7B02F9D7" w14:textId="015270E9" w:rsidR="00240D48" w:rsidRDefault="00240D48" w:rsidP="00240D48">
            <w:pPr>
              <w:rPr>
                <w:rFonts w:ascii="Corbel" w:hAnsi="Corbel"/>
                <w:bCs/>
              </w:rPr>
            </w:pPr>
            <w:r w:rsidRPr="00CC0048">
              <w:rPr>
                <w:rFonts w:ascii="Corbel" w:hAnsi="Corbel"/>
                <w:bCs/>
              </w:rPr>
              <w:t xml:space="preserve">Dr. Ashlee Bow: </w:t>
            </w:r>
            <w:r>
              <w:rPr>
                <w:rFonts w:ascii="Corbel" w:hAnsi="Corbel"/>
                <w:bCs/>
              </w:rPr>
              <w:t>Absent</w:t>
            </w:r>
            <w:r w:rsidRPr="00CC0048">
              <w:rPr>
                <w:rFonts w:ascii="Corbel" w:hAnsi="Corbel"/>
                <w:bCs/>
              </w:rPr>
              <w:t>.</w:t>
            </w:r>
          </w:p>
          <w:p w14:paraId="408A4FA7" w14:textId="7D57E5D1" w:rsidR="00240D48" w:rsidRDefault="00240D48" w:rsidP="00240D48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Mr. Roderick McGill: Absent.</w:t>
            </w:r>
          </w:p>
          <w:p w14:paraId="0C0B5208" w14:textId="7C801F5E" w:rsidR="00E87645" w:rsidRPr="00755291" w:rsidRDefault="00D14749" w:rsidP="00E87645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lastRenderedPageBreak/>
              <w:t>Dr. Jamilia Jordan:</w:t>
            </w:r>
            <w:r w:rsidR="00E87645" w:rsidRPr="00755291">
              <w:rPr>
                <w:rFonts w:ascii="Corbel" w:hAnsi="Corbel"/>
                <w:bCs/>
              </w:rPr>
              <w:t xml:space="preserve"> Votes in favor of the motion.</w:t>
            </w:r>
          </w:p>
          <w:p w14:paraId="5BD6097C" w14:textId="77777777" w:rsidR="00E87645" w:rsidRPr="00755291" w:rsidRDefault="00D14749" w:rsidP="00E87645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Dr. Allison Hill:</w:t>
            </w:r>
            <w:r w:rsidR="00E87645">
              <w:rPr>
                <w:rFonts w:ascii="Corbel" w:hAnsi="Corbel"/>
                <w:bCs/>
              </w:rPr>
              <w:t xml:space="preserve"> </w:t>
            </w:r>
            <w:r w:rsidR="00E87645" w:rsidRPr="00755291">
              <w:rPr>
                <w:rFonts w:ascii="Corbel" w:hAnsi="Corbel"/>
                <w:bCs/>
              </w:rPr>
              <w:t>Votes in favor of the motion.</w:t>
            </w:r>
          </w:p>
          <w:p w14:paraId="3096E17E" w14:textId="3D36BB14" w:rsidR="00D14749" w:rsidRDefault="00D14749" w:rsidP="00240D48">
            <w:pPr>
              <w:rPr>
                <w:rFonts w:ascii="Corbel" w:hAnsi="Corbel"/>
                <w:bCs/>
              </w:rPr>
            </w:pPr>
          </w:p>
          <w:p w14:paraId="529D41EC" w14:textId="77777777" w:rsidR="00240D48" w:rsidRDefault="00240D48" w:rsidP="00240D4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Abstentions: None.</w:t>
            </w:r>
          </w:p>
          <w:p w14:paraId="75F6D6BE" w14:textId="77777777" w:rsidR="00240D48" w:rsidRDefault="00240D48" w:rsidP="00240D48">
            <w:pPr>
              <w:rPr>
                <w:rFonts w:ascii="Corbel" w:hAnsi="Corbel"/>
                <w:b/>
              </w:rPr>
            </w:pPr>
          </w:p>
          <w:p w14:paraId="19993954" w14:textId="77777777" w:rsidR="00240D48" w:rsidRPr="00755291" w:rsidRDefault="00240D48" w:rsidP="00240D48">
            <w:pPr>
              <w:rPr>
                <w:rFonts w:ascii="Corbel" w:hAnsi="Corbel"/>
                <w:b/>
              </w:rPr>
            </w:pPr>
            <w:r w:rsidRPr="00755291">
              <w:rPr>
                <w:rFonts w:ascii="Corbel" w:hAnsi="Corbel"/>
                <w:b/>
              </w:rPr>
              <w:t>Motion Carried.</w:t>
            </w:r>
          </w:p>
          <w:p w14:paraId="040D21AB" w14:textId="69F724B3" w:rsidR="00C724B9" w:rsidRPr="002C510F" w:rsidRDefault="00C724B9" w:rsidP="00C724B9">
            <w:pPr>
              <w:rPr>
                <w:rFonts w:ascii="Corbel" w:hAnsi="Corbel"/>
              </w:rPr>
            </w:pPr>
          </w:p>
        </w:tc>
        <w:tc>
          <w:tcPr>
            <w:tcW w:w="0" w:type="auto"/>
          </w:tcPr>
          <w:p w14:paraId="06D14450" w14:textId="77777777" w:rsidR="00C724B9" w:rsidRPr="00755291" w:rsidRDefault="00C724B9" w:rsidP="00C724B9">
            <w:pPr>
              <w:rPr>
                <w:rFonts w:ascii="Corbel" w:hAnsi="Corbel" w:cs="Arial"/>
              </w:rPr>
            </w:pPr>
          </w:p>
        </w:tc>
      </w:tr>
    </w:tbl>
    <w:p w14:paraId="14259D68" w14:textId="77777777" w:rsidR="00DF483A" w:rsidRPr="00755291" w:rsidRDefault="00DF483A" w:rsidP="00E41FB6">
      <w:pPr>
        <w:rPr>
          <w:rFonts w:ascii="Corbel" w:hAnsi="Corbel" w:cs="Arial"/>
          <w:bCs/>
          <w:sz w:val="22"/>
          <w:szCs w:val="22"/>
        </w:rPr>
      </w:pPr>
    </w:p>
    <w:p w14:paraId="32B8F3EF" w14:textId="75B495F8" w:rsidR="00A05F88" w:rsidRPr="00755291" w:rsidRDefault="00ED07FA" w:rsidP="00E41FB6">
      <w:pPr>
        <w:rPr>
          <w:rFonts w:ascii="Corbel" w:hAnsi="Corbel" w:cs="TimesNewRomanPSMT"/>
          <w:color w:val="000000"/>
          <w:sz w:val="24"/>
          <w:szCs w:val="24"/>
        </w:rPr>
      </w:pPr>
      <w:r w:rsidRPr="00755291">
        <w:rPr>
          <w:rFonts w:ascii="Corbel" w:hAnsi="Corbel" w:cs="Arial"/>
          <w:bCs/>
          <w:sz w:val="22"/>
          <w:szCs w:val="22"/>
        </w:rPr>
        <w:t>This concludes the Publi</w:t>
      </w:r>
      <w:r w:rsidR="00272C34" w:rsidRPr="00755291">
        <w:rPr>
          <w:rFonts w:ascii="Corbel" w:hAnsi="Corbel" w:cs="Arial"/>
          <w:bCs/>
          <w:sz w:val="22"/>
          <w:szCs w:val="22"/>
        </w:rPr>
        <w:t>c Open Session of the meeting.</w:t>
      </w:r>
      <w:r w:rsidR="00F00561" w:rsidRPr="00755291">
        <w:rPr>
          <w:rFonts w:ascii="Corbel" w:hAnsi="Corbel" w:cs="Arial"/>
          <w:bCs/>
          <w:sz w:val="22"/>
          <w:szCs w:val="22"/>
        </w:rPr>
        <w:t xml:space="preserve"> T</w:t>
      </w:r>
      <w:r w:rsidRPr="00755291">
        <w:rPr>
          <w:rFonts w:ascii="Corbel" w:hAnsi="Corbel" w:cs="Arial"/>
          <w:bCs/>
          <w:sz w:val="22"/>
          <w:szCs w:val="22"/>
        </w:rPr>
        <w:t xml:space="preserve">he Board will now move into the Closed Executive Session portion of the meeting pursuant to D.C. Official Code </w:t>
      </w:r>
      <w:r w:rsidRPr="00755291">
        <w:rPr>
          <w:rFonts w:ascii="Corbel" w:hAnsi="Corbel" w:cs="Arial"/>
          <w:bCs/>
          <w:color w:val="333333"/>
          <w:sz w:val="22"/>
          <w:szCs w:val="22"/>
        </w:rPr>
        <w:t>§</w:t>
      </w:r>
      <w:r w:rsidRPr="00755291">
        <w:rPr>
          <w:rFonts w:ascii="Corbel" w:hAnsi="Corbel" w:cs="Arial"/>
          <w:bCs/>
          <w:sz w:val="22"/>
          <w:szCs w:val="22"/>
        </w:rPr>
        <w:t xml:space="preserve"> 2-575(b) for the </w:t>
      </w:r>
      <w:r w:rsidR="00B13856" w:rsidRPr="00755291">
        <w:rPr>
          <w:rFonts w:ascii="Corbel" w:hAnsi="Corbel" w:cs="Arial"/>
          <w:bCs/>
          <w:sz w:val="22"/>
          <w:szCs w:val="22"/>
        </w:rPr>
        <w:t>reasons set forth in the motion</w:t>
      </w:r>
      <w:r w:rsidRPr="00755291">
        <w:rPr>
          <w:rFonts w:ascii="Corbel" w:hAnsi="Corbel" w:cs="Arial"/>
          <w:bCs/>
          <w:sz w:val="22"/>
          <w:szCs w:val="22"/>
        </w:rPr>
        <w:t>.</w:t>
      </w:r>
      <w:r w:rsidR="00E41FB6" w:rsidRPr="00755291">
        <w:rPr>
          <w:rFonts w:ascii="Corbel" w:hAnsi="Corbel" w:cs="TimesNewRomanPSMT"/>
          <w:color w:val="000000"/>
          <w:sz w:val="24"/>
          <w:szCs w:val="24"/>
        </w:rPr>
        <w:t xml:space="preserve"> </w:t>
      </w:r>
    </w:p>
    <w:p w14:paraId="7C72F555" w14:textId="77777777" w:rsidR="00A05F88" w:rsidRPr="00755291" w:rsidRDefault="00A05F88" w:rsidP="00E41FB6">
      <w:pPr>
        <w:rPr>
          <w:rFonts w:ascii="Corbel" w:hAnsi="Corbel" w:cs="TimesNewRomanPSMT"/>
          <w:color w:val="000000"/>
          <w:sz w:val="24"/>
          <w:szCs w:val="24"/>
        </w:rPr>
      </w:pPr>
    </w:p>
    <w:p w14:paraId="7E2853C7" w14:textId="3EA8ECDB" w:rsidR="00F412BE" w:rsidRDefault="00F412BE" w:rsidP="00F412BE">
      <w:pPr>
        <w:rPr>
          <w:rFonts w:ascii="Corbel" w:hAnsi="Corbel"/>
          <w:b/>
          <w:sz w:val="22"/>
          <w:szCs w:val="22"/>
        </w:rPr>
      </w:pPr>
      <w:r w:rsidRPr="00755291">
        <w:rPr>
          <w:rFonts w:ascii="Corbel" w:hAnsi="Corbel"/>
          <w:b/>
          <w:sz w:val="22"/>
          <w:szCs w:val="22"/>
        </w:rPr>
        <w:t xml:space="preserve">Open Session Meeting Adjourned </w:t>
      </w:r>
      <w:r w:rsidRPr="00C67688">
        <w:rPr>
          <w:rFonts w:ascii="Corbel" w:hAnsi="Corbel"/>
          <w:b/>
          <w:sz w:val="22"/>
          <w:szCs w:val="22"/>
        </w:rPr>
        <w:t xml:space="preserve">at </w:t>
      </w:r>
      <w:r w:rsidR="001866AA">
        <w:rPr>
          <w:rFonts w:ascii="Corbel" w:hAnsi="Corbel"/>
          <w:b/>
          <w:sz w:val="22"/>
          <w:szCs w:val="22"/>
        </w:rPr>
        <w:t xml:space="preserve">9:54 </w:t>
      </w:r>
      <w:r w:rsidRPr="00C67688">
        <w:rPr>
          <w:rFonts w:ascii="Corbel" w:hAnsi="Corbel"/>
          <w:b/>
          <w:sz w:val="22"/>
          <w:szCs w:val="22"/>
        </w:rPr>
        <w:t>AM</w:t>
      </w:r>
      <w:r w:rsidRPr="00755291">
        <w:rPr>
          <w:rFonts w:ascii="Corbel" w:hAnsi="Corbel"/>
          <w:b/>
          <w:sz w:val="22"/>
          <w:szCs w:val="22"/>
        </w:rPr>
        <w:t>.</w:t>
      </w:r>
    </w:p>
    <w:p w14:paraId="7CA26FCB" w14:textId="77777777" w:rsidR="002D0079" w:rsidRPr="00755291" w:rsidRDefault="002D0079" w:rsidP="00E41FB6">
      <w:pPr>
        <w:rPr>
          <w:rFonts w:ascii="Corbel" w:hAnsi="Corbel"/>
          <w:b/>
          <w:sz w:val="22"/>
          <w:szCs w:val="22"/>
          <w:u w:val="single"/>
        </w:rPr>
      </w:pPr>
    </w:p>
    <w:p w14:paraId="59F4FDBA" w14:textId="77777777" w:rsidR="00E41FB6" w:rsidRPr="00755291" w:rsidRDefault="00E41FB6" w:rsidP="00EA5347">
      <w:pPr>
        <w:rPr>
          <w:rFonts w:ascii="Corbel" w:hAnsi="Corbel"/>
          <w:sz w:val="22"/>
          <w:szCs w:val="22"/>
        </w:rPr>
      </w:pPr>
      <w:r w:rsidRPr="00755291">
        <w:rPr>
          <w:rFonts w:ascii="Corbel" w:hAnsi="Corbel"/>
          <w:b/>
          <w:bCs/>
          <w:sz w:val="22"/>
          <w:szCs w:val="22"/>
          <w:u w:val="single"/>
        </w:rPr>
        <w:t xml:space="preserve">This meeting is governed by the Open Meetings Act. </w:t>
      </w:r>
      <w:r w:rsidR="00F42989" w:rsidRPr="00755291">
        <w:rPr>
          <w:rFonts w:ascii="Corbel" w:hAnsi="Corbel"/>
          <w:b/>
          <w:bCs/>
          <w:sz w:val="22"/>
          <w:szCs w:val="22"/>
          <w:u w:val="single"/>
        </w:rPr>
        <w:t xml:space="preserve"> </w:t>
      </w:r>
      <w:r w:rsidRPr="00755291">
        <w:rPr>
          <w:rFonts w:ascii="Corbel" w:hAnsi="Corbel"/>
          <w:b/>
          <w:bCs/>
          <w:sz w:val="22"/>
          <w:szCs w:val="22"/>
          <w:u w:val="single"/>
        </w:rPr>
        <w:t>Please address any questions or complaints arising under this meeting to the Office of Open Government at opengovoffice@dc.gov.</w:t>
      </w:r>
      <w:r w:rsidR="00F42989" w:rsidRPr="00755291">
        <w:rPr>
          <w:rFonts w:ascii="Corbel" w:hAnsi="Corbel"/>
          <w:sz w:val="22"/>
          <w:szCs w:val="22"/>
        </w:rPr>
        <w:t xml:space="preserve"> </w:t>
      </w:r>
    </w:p>
    <w:sectPr w:rsidR="00E41FB6" w:rsidRPr="00755291">
      <w:footerReference w:type="default" r:id="rId14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AA49" w14:textId="77777777" w:rsidR="00C408C5" w:rsidRDefault="00C408C5">
      <w:r>
        <w:separator/>
      </w:r>
    </w:p>
  </w:endnote>
  <w:endnote w:type="continuationSeparator" w:id="0">
    <w:p w14:paraId="50F903EA" w14:textId="77777777" w:rsidR="00C408C5" w:rsidRDefault="00C4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AEDD" w14:textId="5A031A8C" w:rsidR="00945A2D" w:rsidRDefault="006C088D">
    <w:pPr>
      <w:pStyle w:val="Footer"/>
      <w:pBdr>
        <w:top w:val="single" w:sz="4" w:space="1" w:color="auto"/>
      </w:pBdr>
      <w:jc w:val="center"/>
    </w:pPr>
    <w:r>
      <w:t>2201 Shannon Place, SE 2</w:t>
    </w:r>
    <w:r w:rsidRPr="006C088D">
      <w:rPr>
        <w:vertAlign w:val="superscript"/>
      </w:rPr>
      <w:t>nd</w:t>
    </w:r>
    <w:r w:rsidR="00945A2D">
      <w:t xml:space="preserve"> Floor Was</w:t>
    </w:r>
    <w:r w:rsidR="009B1F26">
      <w:t>hington, D.C. 200</w:t>
    </w:r>
    <w:r>
      <w:t>20</w:t>
    </w:r>
    <w:r w:rsidR="009B1F2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D75B" w14:textId="77777777" w:rsidR="00C408C5" w:rsidRDefault="00C408C5">
      <w:r>
        <w:separator/>
      </w:r>
    </w:p>
  </w:footnote>
  <w:footnote w:type="continuationSeparator" w:id="0">
    <w:p w14:paraId="182B1CE0" w14:textId="77777777" w:rsidR="00C408C5" w:rsidRDefault="00C4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360"/>
    <w:multiLevelType w:val="hybridMultilevel"/>
    <w:tmpl w:val="56B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F47"/>
    <w:multiLevelType w:val="hybridMultilevel"/>
    <w:tmpl w:val="574E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3A6D"/>
    <w:multiLevelType w:val="hybridMultilevel"/>
    <w:tmpl w:val="867EFD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923"/>
    <w:multiLevelType w:val="hybridMultilevel"/>
    <w:tmpl w:val="12C4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5A03"/>
    <w:multiLevelType w:val="multilevel"/>
    <w:tmpl w:val="D7F4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02503"/>
    <w:multiLevelType w:val="hybridMultilevel"/>
    <w:tmpl w:val="47F4D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15585"/>
    <w:multiLevelType w:val="hybridMultilevel"/>
    <w:tmpl w:val="4CD6F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52EF"/>
    <w:multiLevelType w:val="multilevel"/>
    <w:tmpl w:val="FC94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E7CDE"/>
    <w:multiLevelType w:val="hybridMultilevel"/>
    <w:tmpl w:val="03542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26880"/>
    <w:multiLevelType w:val="hybridMultilevel"/>
    <w:tmpl w:val="8E46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844E9"/>
    <w:multiLevelType w:val="hybridMultilevel"/>
    <w:tmpl w:val="D24A07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46885">
    <w:abstractNumId w:val="1"/>
  </w:num>
  <w:num w:numId="2" w16cid:durableId="998535592">
    <w:abstractNumId w:val="7"/>
  </w:num>
  <w:num w:numId="3" w16cid:durableId="931939757">
    <w:abstractNumId w:val="4"/>
  </w:num>
  <w:num w:numId="4" w16cid:durableId="529077489">
    <w:abstractNumId w:val="3"/>
  </w:num>
  <w:num w:numId="5" w16cid:durableId="1214582480">
    <w:abstractNumId w:val="0"/>
  </w:num>
  <w:num w:numId="6" w16cid:durableId="2109498443">
    <w:abstractNumId w:val="8"/>
  </w:num>
  <w:num w:numId="7" w16cid:durableId="1031757564">
    <w:abstractNumId w:val="5"/>
  </w:num>
  <w:num w:numId="8" w16cid:durableId="1631398452">
    <w:abstractNumId w:val="6"/>
  </w:num>
  <w:num w:numId="9" w16cid:durableId="1610624362">
    <w:abstractNumId w:val="10"/>
  </w:num>
  <w:num w:numId="10" w16cid:durableId="1788086918">
    <w:abstractNumId w:val="9"/>
  </w:num>
  <w:num w:numId="11" w16cid:durableId="13145288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DUztTQysjAzMTNR0lEKTi0uzszPAymwrAUAWYPwDywAAAA="/>
  </w:docVars>
  <w:rsids>
    <w:rsidRoot w:val="00AB3C80"/>
    <w:rsid w:val="0000247B"/>
    <w:rsid w:val="00002E72"/>
    <w:rsid w:val="0000304F"/>
    <w:rsid w:val="0000505A"/>
    <w:rsid w:val="00007633"/>
    <w:rsid w:val="00010421"/>
    <w:rsid w:val="00011A07"/>
    <w:rsid w:val="00011D3C"/>
    <w:rsid w:val="000122A2"/>
    <w:rsid w:val="00012DF5"/>
    <w:rsid w:val="00013274"/>
    <w:rsid w:val="000150E4"/>
    <w:rsid w:val="0001513D"/>
    <w:rsid w:val="00015370"/>
    <w:rsid w:val="00022B8C"/>
    <w:rsid w:val="00023094"/>
    <w:rsid w:val="00023DCE"/>
    <w:rsid w:val="00024642"/>
    <w:rsid w:val="00025DAF"/>
    <w:rsid w:val="00026B15"/>
    <w:rsid w:val="00027424"/>
    <w:rsid w:val="00027BE5"/>
    <w:rsid w:val="00027CB0"/>
    <w:rsid w:val="000310B6"/>
    <w:rsid w:val="0003145D"/>
    <w:rsid w:val="0003226F"/>
    <w:rsid w:val="00032529"/>
    <w:rsid w:val="000330E7"/>
    <w:rsid w:val="00033525"/>
    <w:rsid w:val="00033916"/>
    <w:rsid w:val="00033D32"/>
    <w:rsid w:val="00034208"/>
    <w:rsid w:val="00035D0F"/>
    <w:rsid w:val="00036468"/>
    <w:rsid w:val="0003692F"/>
    <w:rsid w:val="00036D7E"/>
    <w:rsid w:val="00040FEA"/>
    <w:rsid w:val="0004236C"/>
    <w:rsid w:val="000430F0"/>
    <w:rsid w:val="00043192"/>
    <w:rsid w:val="00043A38"/>
    <w:rsid w:val="00044444"/>
    <w:rsid w:val="00044EBF"/>
    <w:rsid w:val="00045FDC"/>
    <w:rsid w:val="00046A57"/>
    <w:rsid w:val="00050009"/>
    <w:rsid w:val="00050C9A"/>
    <w:rsid w:val="00050E34"/>
    <w:rsid w:val="00051E2B"/>
    <w:rsid w:val="0005202C"/>
    <w:rsid w:val="00052D1B"/>
    <w:rsid w:val="00053E8E"/>
    <w:rsid w:val="00054637"/>
    <w:rsid w:val="0005468E"/>
    <w:rsid w:val="00055FD0"/>
    <w:rsid w:val="00056225"/>
    <w:rsid w:val="00056BCD"/>
    <w:rsid w:val="00056CFF"/>
    <w:rsid w:val="00057078"/>
    <w:rsid w:val="00060B00"/>
    <w:rsid w:val="00060C27"/>
    <w:rsid w:val="000637F0"/>
    <w:rsid w:val="00063998"/>
    <w:rsid w:val="00063D7F"/>
    <w:rsid w:val="00065151"/>
    <w:rsid w:val="000657AA"/>
    <w:rsid w:val="00065A87"/>
    <w:rsid w:val="000673C3"/>
    <w:rsid w:val="00067D53"/>
    <w:rsid w:val="00070AD5"/>
    <w:rsid w:val="00071701"/>
    <w:rsid w:val="00071B65"/>
    <w:rsid w:val="000723E7"/>
    <w:rsid w:val="00073634"/>
    <w:rsid w:val="00073C12"/>
    <w:rsid w:val="00074145"/>
    <w:rsid w:val="00074483"/>
    <w:rsid w:val="00076D7A"/>
    <w:rsid w:val="000803ED"/>
    <w:rsid w:val="0008098D"/>
    <w:rsid w:val="00080A37"/>
    <w:rsid w:val="000821D1"/>
    <w:rsid w:val="0008317B"/>
    <w:rsid w:val="000834C6"/>
    <w:rsid w:val="000836AC"/>
    <w:rsid w:val="00083702"/>
    <w:rsid w:val="0008509A"/>
    <w:rsid w:val="00085385"/>
    <w:rsid w:val="00086694"/>
    <w:rsid w:val="000909A3"/>
    <w:rsid w:val="00091343"/>
    <w:rsid w:val="00092FEE"/>
    <w:rsid w:val="00093BE7"/>
    <w:rsid w:val="00093C05"/>
    <w:rsid w:val="00093E5D"/>
    <w:rsid w:val="000942D4"/>
    <w:rsid w:val="00094C83"/>
    <w:rsid w:val="000957BE"/>
    <w:rsid w:val="00095D4A"/>
    <w:rsid w:val="0009625A"/>
    <w:rsid w:val="00097B09"/>
    <w:rsid w:val="000A03BB"/>
    <w:rsid w:val="000A2259"/>
    <w:rsid w:val="000A2B1E"/>
    <w:rsid w:val="000A4941"/>
    <w:rsid w:val="000A49CF"/>
    <w:rsid w:val="000A49EE"/>
    <w:rsid w:val="000A5612"/>
    <w:rsid w:val="000A5D6B"/>
    <w:rsid w:val="000A735D"/>
    <w:rsid w:val="000A7927"/>
    <w:rsid w:val="000B0151"/>
    <w:rsid w:val="000B01AE"/>
    <w:rsid w:val="000B0280"/>
    <w:rsid w:val="000B048A"/>
    <w:rsid w:val="000B0727"/>
    <w:rsid w:val="000B1049"/>
    <w:rsid w:val="000B201E"/>
    <w:rsid w:val="000B27F2"/>
    <w:rsid w:val="000B2E70"/>
    <w:rsid w:val="000B4348"/>
    <w:rsid w:val="000B4525"/>
    <w:rsid w:val="000B4E05"/>
    <w:rsid w:val="000B79C7"/>
    <w:rsid w:val="000C0AF7"/>
    <w:rsid w:val="000C25A4"/>
    <w:rsid w:val="000C2614"/>
    <w:rsid w:val="000C2CBB"/>
    <w:rsid w:val="000C37BE"/>
    <w:rsid w:val="000C5F7E"/>
    <w:rsid w:val="000C6438"/>
    <w:rsid w:val="000C7C66"/>
    <w:rsid w:val="000D0F53"/>
    <w:rsid w:val="000D1068"/>
    <w:rsid w:val="000D1D8C"/>
    <w:rsid w:val="000D23A0"/>
    <w:rsid w:val="000D2FD2"/>
    <w:rsid w:val="000D300C"/>
    <w:rsid w:val="000D510C"/>
    <w:rsid w:val="000D6172"/>
    <w:rsid w:val="000D65C6"/>
    <w:rsid w:val="000D6D92"/>
    <w:rsid w:val="000E1BB6"/>
    <w:rsid w:val="000E1D53"/>
    <w:rsid w:val="000E1FB3"/>
    <w:rsid w:val="000E7108"/>
    <w:rsid w:val="000E7691"/>
    <w:rsid w:val="000E7C0C"/>
    <w:rsid w:val="000E7ECF"/>
    <w:rsid w:val="000F2A7B"/>
    <w:rsid w:val="000F37D6"/>
    <w:rsid w:val="000F43DE"/>
    <w:rsid w:val="000F5935"/>
    <w:rsid w:val="00100FD1"/>
    <w:rsid w:val="00101380"/>
    <w:rsid w:val="0010298E"/>
    <w:rsid w:val="001029C3"/>
    <w:rsid w:val="00103FBE"/>
    <w:rsid w:val="001047C2"/>
    <w:rsid w:val="001061CC"/>
    <w:rsid w:val="001114EC"/>
    <w:rsid w:val="00111C59"/>
    <w:rsid w:val="00112F0A"/>
    <w:rsid w:val="00113CF2"/>
    <w:rsid w:val="00113DF6"/>
    <w:rsid w:val="00114A8A"/>
    <w:rsid w:val="0011503A"/>
    <w:rsid w:val="0011534D"/>
    <w:rsid w:val="00116981"/>
    <w:rsid w:val="0011702C"/>
    <w:rsid w:val="00117572"/>
    <w:rsid w:val="001213A5"/>
    <w:rsid w:val="001213E9"/>
    <w:rsid w:val="00123668"/>
    <w:rsid w:val="00124804"/>
    <w:rsid w:val="00124B4D"/>
    <w:rsid w:val="00124FDF"/>
    <w:rsid w:val="0012536B"/>
    <w:rsid w:val="0012538F"/>
    <w:rsid w:val="001259D7"/>
    <w:rsid w:val="00126F41"/>
    <w:rsid w:val="00127C96"/>
    <w:rsid w:val="00130694"/>
    <w:rsid w:val="00130947"/>
    <w:rsid w:val="00132ACC"/>
    <w:rsid w:val="00132FCE"/>
    <w:rsid w:val="001346AE"/>
    <w:rsid w:val="0013483D"/>
    <w:rsid w:val="00134E53"/>
    <w:rsid w:val="001352D1"/>
    <w:rsid w:val="0014042F"/>
    <w:rsid w:val="00140C8C"/>
    <w:rsid w:val="00141D88"/>
    <w:rsid w:val="00142899"/>
    <w:rsid w:val="0014479F"/>
    <w:rsid w:val="001456CF"/>
    <w:rsid w:val="00146634"/>
    <w:rsid w:val="00146FA6"/>
    <w:rsid w:val="0015300C"/>
    <w:rsid w:val="00153102"/>
    <w:rsid w:val="00154737"/>
    <w:rsid w:val="00154F4B"/>
    <w:rsid w:val="00155BE7"/>
    <w:rsid w:val="00156084"/>
    <w:rsid w:val="001565DB"/>
    <w:rsid w:val="00156F14"/>
    <w:rsid w:val="00157244"/>
    <w:rsid w:val="00157982"/>
    <w:rsid w:val="001612C8"/>
    <w:rsid w:val="0016174A"/>
    <w:rsid w:val="00162799"/>
    <w:rsid w:val="00163546"/>
    <w:rsid w:val="00163CF0"/>
    <w:rsid w:val="00164D3E"/>
    <w:rsid w:val="00165D53"/>
    <w:rsid w:val="00166830"/>
    <w:rsid w:val="00166934"/>
    <w:rsid w:val="00171208"/>
    <w:rsid w:val="00171372"/>
    <w:rsid w:val="00171433"/>
    <w:rsid w:val="00173A19"/>
    <w:rsid w:val="00174ACC"/>
    <w:rsid w:val="00174E9E"/>
    <w:rsid w:val="0017544D"/>
    <w:rsid w:val="00175C95"/>
    <w:rsid w:val="00182C86"/>
    <w:rsid w:val="00183520"/>
    <w:rsid w:val="00183645"/>
    <w:rsid w:val="00184402"/>
    <w:rsid w:val="00184756"/>
    <w:rsid w:val="00186295"/>
    <w:rsid w:val="0018632F"/>
    <w:rsid w:val="001866AA"/>
    <w:rsid w:val="00187417"/>
    <w:rsid w:val="0019131E"/>
    <w:rsid w:val="0019173D"/>
    <w:rsid w:val="00192432"/>
    <w:rsid w:val="0019342D"/>
    <w:rsid w:val="00193734"/>
    <w:rsid w:val="00194C2E"/>
    <w:rsid w:val="00195484"/>
    <w:rsid w:val="001956A8"/>
    <w:rsid w:val="00195717"/>
    <w:rsid w:val="00197CFB"/>
    <w:rsid w:val="001A035C"/>
    <w:rsid w:val="001A0735"/>
    <w:rsid w:val="001A2AFC"/>
    <w:rsid w:val="001A2B95"/>
    <w:rsid w:val="001A2BC0"/>
    <w:rsid w:val="001A357C"/>
    <w:rsid w:val="001A48BD"/>
    <w:rsid w:val="001A4CD3"/>
    <w:rsid w:val="001A4F31"/>
    <w:rsid w:val="001A5B99"/>
    <w:rsid w:val="001A7368"/>
    <w:rsid w:val="001B1930"/>
    <w:rsid w:val="001B1CCE"/>
    <w:rsid w:val="001B29AA"/>
    <w:rsid w:val="001B3D91"/>
    <w:rsid w:val="001B3F03"/>
    <w:rsid w:val="001B5BCA"/>
    <w:rsid w:val="001B6823"/>
    <w:rsid w:val="001B70F9"/>
    <w:rsid w:val="001B7D03"/>
    <w:rsid w:val="001B7D3B"/>
    <w:rsid w:val="001B7F61"/>
    <w:rsid w:val="001C0202"/>
    <w:rsid w:val="001C0AC0"/>
    <w:rsid w:val="001C1DF8"/>
    <w:rsid w:val="001C250C"/>
    <w:rsid w:val="001C28C4"/>
    <w:rsid w:val="001C29D3"/>
    <w:rsid w:val="001C3CA2"/>
    <w:rsid w:val="001C4235"/>
    <w:rsid w:val="001C465E"/>
    <w:rsid w:val="001C4E77"/>
    <w:rsid w:val="001C570E"/>
    <w:rsid w:val="001C602C"/>
    <w:rsid w:val="001C6529"/>
    <w:rsid w:val="001C6FB0"/>
    <w:rsid w:val="001D0222"/>
    <w:rsid w:val="001D24CD"/>
    <w:rsid w:val="001D386B"/>
    <w:rsid w:val="001D424D"/>
    <w:rsid w:val="001D46AC"/>
    <w:rsid w:val="001D4B3F"/>
    <w:rsid w:val="001D7407"/>
    <w:rsid w:val="001E15C9"/>
    <w:rsid w:val="001E2102"/>
    <w:rsid w:val="001E247A"/>
    <w:rsid w:val="001E271C"/>
    <w:rsid w:val="001E2A82"/>
    <w:rsid w:val="001E3884"/>
    <w:rsid w:val="001E38F5"/>
    <w:rsid w:val="001E4032"/>
    <w:rsid w:val="001E53AB"/>
    <w:rsid w:val="001E57FE"/>
    <w:rsid w:val="001F04B7"/>
    <w:rsid w:val="001F12B5"/>
    <w:rsid w:val="001F1827"/>
    <w:rsid w:val="001F246A"/>
    <w:rsid w:val="001F29EC"/>
    <w:rsid w:val="001F3E0C"/>
    <w:rsid w:val="001F503B"/>
    <w:rsid w:val="001F59B5"/>
    <w:rsid w:val="001F675C"/>
    <w:rsid w:val="0020003C"/>
    <w:rsid w:val="002003E1"/>
    <w:rsid w:val="00200449"/>
    <w:rsid w:val="00202635"/>
    <w:rsid w:val="00202874"/>
    <w:rsid w:val="00202BDC"/>
    <w:rsid w:val="00202C31"/>
    <w:rsid w:val="00203DAF"/>
    <w:rsid w:val="00203EE0"/>
    <w:rsid w:val="00204362"/>
    <w:rsid w:val="002048A0"/>
    <w:rsid w:val="002051BC"/>
    <w:rsid w:val="00205706"/>
    <w:rsid w:val="00205E30"/>
    <w:rsid w:val="002072BB"/>
    <w:rsid w:val="0020758A"/>
    <w:rsid w:val="00207F3F"/>
    <w:rsid w:val="00210ED2"/>
    <w:rsid w:val="00210F8E"/>
    <w:rsid w:val="00211B43"/>
    <w:rsid w:val="00211D35"/>
    <w:rsid w:val="00212846"/>
    <w:rsid w:val="00214527"/>
    <w:rsid w:val="00214C58"/>
    <w:rsid w:val="00215C0C"/>
    <w:rsid w:val="00215FAE"/>
    <w:rsid w:val="00216DD2"/>
    <w:rsid w:val="00217DBE"/>
    <w:rsid w:val="00220804"/>
    <w:rsid w:val="002219B3"/>
    <w:rsid w:val="002224EC"/>
    <w:rsid w:val="00222936"/>
    <w:rsid w:val="00223076"/>
    <w:rsid w:val="0022401B"/>
    <w:rsid w:val="002251B6"/>
    <w:rsid w:val="002257E8"/>
    <w:rsid w:val="0022637F"/>
    <w:rsid w:val="00227C3A"/>
    <w:rsid w:val="0023019A"/>
    <w:rsid w:val="00231F6D"/>
    <w:rsid w:val="002322E9"/>
    <w:rsid w:val="0023266A"/>
    <w:rsid w:val="00232CEA"/>
    <w:rsid w:val="00233CD4"/>
    <w:rsid w:val="00234229"/>
    <w:rsid w:val="0023446C"/>
    <w:rsid w:val="00234A84"/>
    <w:rsid w:val="002359C5"/>
    <w:rsid w:val="002368EE"/>
    <w:rsid w:val="00240D48"/>
    <w:rsid w:val="0024162B"/>
    <w:rsid w:val="00242608"/>
    <w:rsid w:val="002432C8"/>
    <w:rsid w:val="00243E0A"/>
    <w:rsid w:val="00243EC2"/>
    <w:rsid w:val="00244CAC"/>
    <w:rsid w:val="00246883"/>
    <w:rsid w:val="00246C99"/>
    <w:rsid w:val="00247894"/>
    <w:rsid w:val="00247A7D"/>
    <w:rsid w:val="00247D85"/>
    <w:rsid w:val="00247EB7"/>
    <w:rsid w:val="002503F6"/>
    <w:rsid w:val="00250ED0"/>
    <w:rsid w:val="002510F7"/>
    <w:rsid w:val="002516D4"/>
    <w:rsid w:val="00251AA9"/>
    <w:rsid w:val="002525A1"/>
    <w:rsid w:val="00252D18"/>
    <w:rsid w:val="00254056"/>
    <w:rsid w:val="00256B01"/>
    <w:rsid w:val="00257930"/>
    <w:rsid w:val="0026038D"/>
    <w:rsid w:val="0026069E"/>
    <w:rsid w:val="00260D65"/>
    <w:rsid w:val="0026196D"/>
    <w:rsid w:val="00261E80"/>
    <w:rsid w:val="00262007"/>
    <w:rsid w:val="00262487"/>
    <w:rsid w:val="0026395D"/>
    <w:rsid w:val="00263F01"/>
    <w:rsid w:val="00265760"/>
    <w:rsid w:val="002677C2"/>
    <w:rsid w:val="002702EB"/>
    <w:rsid w:val="002705BF"/>
    <w:rsid w:val="00270A54"/>
    <w:rsid w:val="00272340"/>
    <w:rsid w:val="00272B27"/>
    <w:rsid w:val="00272C34"/>
    <w:rsid w:val="00272D4D"/>
    <w:rsid w:val="00273647"/>
    <w:rsid w:val="0027483F"/>
    <w:rsid w:val="002749CC"/>
    <w:rsid w:val="0027532C"/>
    <w:rsid w:val="00275B55"/>
    <w:rsid w:val="00275DA9"/>
    <w:rsid w:val="002764D2"/>
    <w:rsid w:val="00276F87"/>
    <w:rsid w:val="002772F6"/>
    <w:rsid w:val="002805BF"/>
    <w:rsid w:val="002807E1"/>
    <w:rsid w:val="00280B5E"/>
    <w:rsid w:val="00280FB0"/>
    <w:rsid w:val="002819BA"/>
    <w:rsid w:val="002819EA"/>
    <w:rsid w:val="00282723"/>
    <w:rsid w:val="002829F5"/>
    <w:rsid w:val="002845B5"/>
    <w:rsid w:val="00284F63"/>
    <w:rsid w:val="0028507F"/>
    <w:rsid w:val="0028633A"/>
    <w:rsid w:val="00286B42"/>
    <w:rsid w:val="0028763D"/>
    <w:rsid w:val="00287B4E"/>
    <w:rsid w:val="00291606"/>
    <w:rsid w:val="002935A3"/>
    <w:rsid w:val="002943BD"/>
    <w:rsid w:val="00294815"/>
    <w:rsid w:val="00294EF7"/>
    <w:rsid w:val="00294F01"/>
    <w:rsid w:val="0029555D"/>
    <w:rsid w:val="002960BB"/>
    <w:rsid w:val="00296144"/>
    <w:rsid w:val="00296965"/>
    <w:rsid w:val="0029715B"/>
    <w:rsid w:val="00297D9D"/>
    <w:rsid w:val="00297DDB"/>
    <w:rsid w:val="00297FDF"/>
    <w:rsid w:val="002A262B"/>
    <w:rsid w:val="002A27FA"/>
    <w:rsid w:val="002A283C"/>
    <w:rsid w:val="002A4360"/>
    <w:rsid w:val="002A4BBC"/>
    <w:rsid w:val="002A5472"/>
    <w:rsid w:val="002A54B0"/>
    <w:rsid w:val="002A6558"/>
    <w:rsid w:val="002A6F75"/>
    <w:rsid w:val="002A7B8C"/>
    <w:rsid w:val="002B02B3"/>
    <w:rsid w:val="002B1268"/>
    <w:rsid w:val="002B29F1"/>
    <w:rsid w:val="002B39D3"/>
    <w:rsid w:val="002B441F"/>
    <w:rsid w:val="002B4E09"/>
    <w:rsid w:val="002B5A3A"/>
    <w:rsid w:val="002B6460"/>
    <w:rsid w:val="002B6690"/>
    <w:rsid w:val="002B6732"/>
    <w:rsid w:val="002B6754"/>
    <w:rsid w:val="002B6BA0"/>
    <w:rsid w:val="002C0155"/>
    <w:rsid w:val="002C23FC"/>
    <w:rsid w:val="002C30F6"/>
    <w:rsid w:val="002C31E8"/>
    <w:rsid w:val="002C3483"/>
    <w:rsid w:val="002C3774"/>
    <w:rsid w:val="002C3A8D"/>
    <w:rsid w:val="002C510F"/>
    <w:rsid w:val="002C570B"/>
    <w:rsid w:val="002C73CC"/>
    <w:rsid w:val="002D0079"/>
    <w:rsid w:val="002D2887"/>
    <w:rsid w:val="002D3F61"/>
    <w:rsid w:val="002D5052"/>
    <w:rsid w:val="002D6153"/>
    <w:rsid w:val="002D79D7"/>
    <w:rsid w:val="002D7AE9"/>
    <w:rsid w:val="002E0441"/>
    <w:rsid w:val="002E10D2"/>
    <w:rsid w:val="002E5A6E"/>
    <w:rsid w:val="002E61C2"/>
    <w:rsid w:val="002E62A7"/>
    <w:rsid w:val="002E6854"/>
    <w:rsid w:val="002E7460"/>
    <w:rsid w:val="002E7B23"/>
    <w:rsid w:val="002F01D1"/>
    <w:rsid w:val="002F179E"/>
    <w:rsid w:val="002F1FD5"/>
    <w:rsid w:val="002F2334"/>
    <w:rsid w:val="002F31AD"/>
    <w:rsid w:val="002F39B0"/>
    <w:rsid w:val="002F4746"/>
    <w:rsid w:val="002F4B38"/>
    <w:rsid w:val="002F6084"/>
    <w:rsid w:val="002F6453"/>
    <w:rsid w:val="00300C6B"/>
    <w:rsid w:val="00301D0E"/>
    <w:rsid w:val="0030486A"/>
    <w:rsid w:val="00305A78"/>
    <w:rsid w:val="00306D1A"/>
    <w:rsid w:val="00310886"/>
    <w:rsid w:val="00311604"/>
    <w:rsid w:val="003127BA"/>
    <w:rsid w:val="00312F6C"/>
    <w:rsid w:val="00313415"/>
    <w:rsid w:val="0031379E"/>
    <w:rsid w:val="0031616C"/>
    <w:rsid w:val="003174CE"/>
    <w:rsid w:val="00320DCF"/>
    <w:rsid w:val="003221A6"/>
    <w:rsid w:val="00323938"/>
    <w:rsid w:val="00323AEC"/>
    <w:rsid w:val="00324F46"/>
    <w:rsid w:val="00325BA0"/>
    <w:rsid w:val="00325CFE"/>
    <w:rsid w:val="00326CBC"/>
    <w:rsid w:val="00330299"/>
    <w:rsid w:val="00330E2B"/>
    <w:rsid w:val="003312C7"/>
    <w:rsid w:val="00331887"/>
    <w:rsid w:val="003321F0"/>
    <w:rsid w:val="00332CC3"/>
    <w:rsid w:val="0033316D"/>
    <w:rsid w:val="00333F3A"/>
    <w:rsid w:val="003351DB"/>
    <w:rsid w:val="003369FF"/>
    <w:rsid w:val="00336B03"/>
    <w:rsid w:val="0034019E"/>
    <w:rsid w:val="003405AA"/>
    <w:rsid w:val="00341736"/>
    <w:rsid w:val="00342529"/>
    <w:rsid w:val="00342AC2"/>
    <w:rsid w:val="00343268"/>
    <w:rsid w:val="00344625"/>
    <w:rsid w:val="003477A5"/>
    <w:rsid w:val="003512D2"/>
    <w:rsid w:val="003516AE"/>
    <w:rsid w:val="003538BE"/>
    <w:rsid w:val="00356C36"/>
    <w:rsid w:val="0036004D"/>
    <w:rsid w:val="00360F12"/>
    <w:rsid w:val="00361F23"/>
    <w:rsid w:val="00362766"/>
    <w:rsid w:val="00362EB8"/>
    <w:rsid w:val="003636BC"/>
    <w:rsid w:val="00363FE5"/>
    <w:rsid w:val="00364F71"/>
    <w:rsid w:val="00365559"/>
    <w:rsid w:val="00366C68"/>
    <w:rsid w:val="0036708D"/>
    <w:rsid w:val="00370F54"/>
    <w:rsid w:val="0037161F"/>
    <w:rsid w:val="0037230F"/>
    <w:rsid w:val="00373587"/>
    <w:rsid w:val="00373FA1"/>
    <w:rsid w:val="003762EE"/>
    <w:rsid w:val="003764D6"/>
    <w:rsid w:val="00376593"/>
    <w:rsid w:val="00376881"/>
    <w:rsid w:val="00376F5F"/>
    <w:rsid w:val="003770C5"/>
    <w:rsid w:val="00377EEB"/>
    <w:rsid w:val="00380980"/>
    <w:rsid w:val="003816F8"/>
    <w:rsid w:val="00381756"/>
    <w:rsid w:val="003817BE"/>
    <w:rsid w:val="00383146"/>
    <w:rsid w:val="00383464"/>
    <w:rsid w:val="00383B29"/>
    <w:rsid w:val="00383D5C"/>
    <w:rsid w:val="00384152"/>
    <w:rsid w:val="003846BA"/>
    <w:rsid w:val="0038654F"/>
    <w:rsid w:val="00390423"/>
    <w:rsid w:val="003905C2"/>
    <w:rsid w:val="003924C7"/>
    <w:rsid w:val="003926B2"/>
    <w:rsid w:val="003926D2"/>
    <w:rsid w:val="00393637"/>
    <w:rsid w:val="003943F8"/>
    <w:rsid w:val="00394BB1"/>
    <w:rsid w:val="003955EB"/>
    <w:rsid w:val="00395736"/>
    <w:rsid w:val="00395DD2"/>
    <w:rsid w:val="00395E6F"/>
    <w:rsid w:val="00396210"/>
    <w:rsid w:val="003A056E"/>
    <w:rsid w:val="003A0719"/>
    <w:rsid w:val="003A0B6C"/>
    <w:rsid w:val="003A1CB1"/>
    <w:rsid w:val="003A2764"/>
    <w:rsid w:val="003A281F"/>
    <w:rsid w:val="003A29FA"/>
    <w:rsid w:val="003A2ECD"/>
    <w:rsid w:val="003A4009"/>
    <w:rsid w:val="003A7E12"/>
    <w:rsid w:val="003A7FD7"/>
    <w:rsid w:val="003B01BF"/>
    <w:rsid w:val="003B13F0"/>
    <w:rsid w:val="003B15FB"/>
    <w:rsid w:val="003B18CC"/>
    <w:rsid w:val="003B2197"/>
    <w:rsid w:val="003B264D"/>
    <w:rsid w:val="003B28CC"/>
    <w:rsid w:val="003B3B85"/>
    <w:rsid w:val="003B5BBC"/>
    <w:rsid w:val="003B5BF8"/>
    <w:rsid w:val="003B6311"/>
    <w:rsid w:val="003B6BFE"/>
    <w:rsid w:val="003B7918"/>
    <w:rsid w:val="003C006E"/>
    <w:rsid w:val="003C0180"/>
    <w:rsid w:val="003C01DE"/>
    <w:rsid w:val="003C0827"/>
    <w:rsid w:val="003C119A"/>
    <w:rsid w:val="003C1F32"/>
    <w:rsid w:val="003C23FF"/>
    <w:rsid w:val="003C2E86"/>
    <w:rsid w:val="003C40A0"/>
    <w:rsid w:val="003C4942"/>
    <w:rsid w:val="003C5567"/>
    <w:rsid w:val="003C726D"/>
    <w:rsid w:val="003C743D"/>
    <w:rsid w:val="003C74DA"/>
    <w:rsid w:val="003C78C9"/>
    <w:rsid w:val="003C7D16"/>
    <w:rsid w:val="003D0183"/>
    <w:rsid w:val="003D12AE"/>
    <w:rsid w:val="003D17D6"/>
    <w:rsid w:val="003D20DB"/>
    <w:rsid w:val="003D2564"/>
    <w:rsid w:val="003D3B6B"/>
    <w:rsid w:val="003D3F01"/>
    <w:rsid w:val="003D4AC2"/>
    <w:rsid w:val="003D5CC4"/>
    <w:rsid w:val="003D73E9"/>
    <w:rsid w:val="003D7D6E"/>
    <w:rsid w:val="003D7F65"/>
    <w:rsid w:val="003E0947"/>
    <w:rsid w:val="003E3928"/>
    <w:rsid w:val="003E3961"/>
    <w:rsid w:val="003E3BCF"/>
    <w:rsid w:val="003E4AB8"/>
    <w:rsid w:val="003E6988"/>
    <w:rsid w:val="003E73CF"/>
    <w:rsid w:val="003F0293"/>
    <w:rsid w:val="003F0510"/>
    <w:rsid w:val="003F0FC4"/>
    <w:rsid w:val="003F3DD1"/>
    <w:rsid w:val="003F4349"/>
    <w:rsid w:val="003F581B"/>
    <w:rsid w:val="003F693D"/>
    <w:rsid w:val="003F7128"/>
    <w:rsid w:val="003F7F63"/>
    <w:rsid w:val="00400C69"/>
    <w:rsid w:val="00402EC7"/>
    <w:rsid w:val="00403F82"/>
    <w:rsid w:val="004058C1"/>
    <w:rsid w:val="00406E9D"/>
    <w:rsid w:val="0040707E"/>
    <w:rsid w:val="0040749C"/>
    <w:rsid w:val="004108BD"/>
    <w:rsid w:val="00412D85"/>
    <w:rsid w:val="00413F9D"/>
    <w:rsid w:val="00414058"/>
    <w:rsid w:val="00414EAE"/>
    <w:rsid w:val="00415B52"/>
    <w:rsid w:val="004167AF"/>
    <w:rsid w:val="00420225"/>
    <w:rsid w:val="004206FE"/>
    <w:rsid w:val="00420A53"/>
    <w:rsid w:val="00420DB8"/>
    <w:rsid w:val="004211CA"/>
    <w:rsid w:val="004213DE"/>
    <w:rsid w:val="00421E61"/>
    <w:rsid w:val="00425009"/>
    <w:rsid w:val="00425445"/>
    <w:rsid w:val="00425677"/>
    <w:rsid w:val="004270FC"/>
    <w:rsid w:val="0042718F"/>
    <w:rsid w:val="0043135E"/>
    <w:rsid w:val="00432A75"/>
    <w:rsid w:val="00433FF6"/>
    <w:rsid w:val="00434945"/>
    <w:rsid w:val="004353E1"/>
    <w:rsid w:val="00435400"/>
    <w:rsid w:val="0043542B"/>
    <w:rsid w:val="004355CC"/>
    <w:rsid w:val="004357E8"/>
    <w:rsid w:val="00437221"/>
    <w:rsid w:val="0043739F"/>
    <w:rsid w:val="0043748C"/>
    <w:rsid w:val="00437A52"/>
    <w:rsid w:val="00440433"/>
    <w:rsid w:val="0044125B"/>
    <w:rsid w:val="00441F10"/>
    <w:rsid w:val="0044262B"/>
    <w:rsid w:val="00442AF2"/>
    <w:rsid w:val="00444F29"/>
    <w:rsid w:val="004455A4"/>
    <w:rsid w:val="004455E7"/>
    <w:rsid w:val="00445F2A"/>
    <w:rsid w:val="00446938"/>
    <w:rsid w:val="00446CD3"/>
    <w:rsid w:val="0045017A"/>
    <w:rsid w:val="00451852"/>
    <w:rsid w:val="00453140"/>
    <w:rsid w:val="00453895"/>
    <w:rsid w:val="00454822"/>
    <w:rsid w:val="004550D8"/>
    <w:rsid w:val="004559C6"/>
    <w:rsid w:val="0045636E"/>
    <w:rsid w:val="00456DC8"/>
    <w:rsid w:val="004574DC"/>
    <w:rsid w:val="00461F8A"/>
    <w:rsid w:val="00462CFC"/>
    <w:rsid w:val="00462D21"/>
    <w:rsid w:val="00463315"/>
    <w:rsid w:val="00464503"/>
    <w:rsid w:val="004656AB"/>
    <w:rsid w:val="004663A2"/>
    <w:rsid w:val="00467FA4"/>
    <w:rsid w:val="004702B9"/>
    <w:rsid w:val="00472D72"/>
    <w:rsid w:val="00473D6B"/>
    <w:rsid w:val="00475A3B"/>
    <w:rsid w:val="004765EF"/>
    <w:rsid w:val="0047675F"/>
    <w:rsid w:val="0048024A"/>
    <w:rsid w:val="004829AD"/>
    <w:rsid w:val="00482A7A"/>
    <w:rsid w:val="00483CF8"/>
    <w:rsid w:val="004850FC"/>
    <w:rsid w:val="00487492"/>
    <w:rsid w:val="004875CF"/>
    <w:rsid w:val="004879AF"/>
    <w:rsid w:val="0049064B"/>
    <w:rsid w:val="004911A5"/>
    <w:rsid w:val="004916AC"/>
    <w:rsid w:val="0049305D"/>
    <w:rsid w:val="00493137"/>
    <w:rsid w:val="0049377F"/>
    <w:rsid w:val="00493B32"/>
    <w:rsid w:val="00493DFC"/>
    <w:rsid w:val="00495D11"/>
    <w:rsid w:val="00496100"/>
    <w:rsid w:val="004961E3"/>
    <w:rsid w:val="00496762"/>
    <w:rsid w:val="0049749C"/>
    <w:rsid w:val="00497937"/>
    <w:rsid w:val="00497D33"/>
    <w:rsid w:val="004A03AF"/>
    <w:rsid w:val="004A092B"/>
    <w:rsid w:val="004A21C2"/>
    <w:rsid w:val="004A2A27"/>
    <w:rsid w:val="004A2DA7"/>
    <w:rsid w:val="004A438E"/>
    <w:rsid w:val="004A4C8C"/>
    <w:rsid w:val="004A60DD"/>
    <w:rsid w:val="004A7B1C"/>
    <w:rsid w:val="004B09CA"/>
    <w:rsid w:val="004B0DBC"/>
    <w:rsid w:val="004B0DF2"/>
    <w:rsid w:val="004B2120"/>
    <w:rsid w:val="004B2344"/>
    <w:rsid w:val="004B2502"/>
    <w:rsid w:val="004B27C1"/>
    <w:rsid w:val="004B32B8"/>
    <w:rsid w:val="004B3726"/>
    <w:rsid w:val="004B4174"/>
    <w:rsid w:val="004B5867"/>
    <w:rsid w:val="004B6983"/>
    <w:rsid w:val="004C0674"/>
    <w:rsid w:val="004C08BB"/>
    <w:rsid w:val="004C1D05"/>
    <w:rsid w:val="004C1E46"/>
    <w:rsid w:val="004C27B6"/>
    <w:rsid w:val="004C27BB"/>
    <w:rsid w:val="004C28F0"/>
    <w:rsid w:val="004C4058"/>
    <w:rsid w:val="004C4307"/>
    <w:rsid w:val="004C6B68"/>
    <w:rsid w:val="004C7437"/>
    <w:rsid w:val="004C7751"/>
    <w:rsid w:val="004D153B"/>
    <w:rsid w:val="004D243B"/>
    <w:rsid w:val="004D31EB"/>
    <w:rsid w:val="004D3B3D"/>
    <w:rsid w:val="004D3C5F"/>
    <w:rsid w:val="004D4288"/>
    <w:rsid w:val="004D6266"/>
    <w:rsid w:val="004D6AFF"/>
    <w:rsid w:val="004D72CB"/>
    <w:rsid w:val="004D7490"/>
    <w:rsid w:val="004D7B26"/>
    <w:rsid w:val="004D7BCE"/>
    <w:rsid w:val="004E0343"/>
    <w:rsid w:val="004E20D1"/>
    <w:rsid w:val="004E2269"/>
    <w:rsid w:val="004E22C8"/>
    <w:rsid w:val="004E377C"/>
    <w:rsid w:val="004E4290"/>
    <w:rsid w:val="004E4376"/>
    <w:rsid w:val="004E5290"/>
    <w:rsid w:val="004E54CB"/>
    <w:rsid w:val="004E5610"/>
    <w:rsid w:val="004E5CF4"/>
    <w:rsid w:val="004F0F58"/>
    <w:rsid w:val="004F1F51"/>
    <w:rsid w:val="004F3966"/>
    <w:rsid w:val="004F39CF"/>
    <w:rsid w:val="004F439A"/>
    <w:rsid w:val="004F4A70"/>
    <w:rsid w:val="004F5708"/>
    <w:rsid w:val="004F5797"/>
    <w:rsid w:val="004F64C5"/>
    <w:rsid w:val="004F6886"/>
    <w:rsid w:val="004F7BCC"/>
    <w:rsid w:val="00500ADC"/>
    <w:rsid w:val="00501954"/>
    <w:rsid w:val="005041AC"/>
    <w:rsid w:val="00504416"/>
    <w:rsid w:val="00505775"/>
    <w:rsid w:val="00505818"/>
    <w:rsid w:val="00505DF9"/>
    <w:rsid w:val="00505F1A"/>
    <w:rsid w:val="00507217"/>
    <w:rsid w:val="00511DD4"/>
    <w:rsid w:val="00511FB8"/>
    <w:rsid w:val="00512DF0"/>
    <w:rsid w:val="00514D96"/>
    <w:rsid w:val="00514F0C"/>
    <w:rsid w:val="00516973"/>
    <w:rsid w:val="00517571"/>
    <w:rsid w:val="005176D6"/>
    <w:rsid w:val="00517B88"/>
    <w:rsid w:val="0052070A"/>
    <w:rsid w:val="00520D9C"/>
    <w:rsid w:val="00521C33"/>
    <w:rsid w:val="00521C65"/>
    <w:rsid w:val="00521CA7"/>
    <w:rsid w:val="00522202"/>
    <w:rsid w:val="005244FC"/>
    <w:rsid w:val="00525407"/>
    <w:rsid w:val="00526078"/>
    <w:rsid w:val="00526181"/>
    <w:rsid w:val="00526F73"/>
    <w:rsid w:val="00531688"/>
    <w:rsid w:val="005321BD"/>
    <w:rsid w:val="00534685"/>
    <w:rsid w:val="00537753"/>
    <w:rsid w:val="00541688"/>
    <w:rsid w:val="0054263D"/>
    <w:rsid w:val="00543D6D"/>
    <w:rsid w:val="00544818"/>
    <w:rsid w:val="005449F9"/>
    <w:rsid w:val="00545D2B"/>
    <w:rsid w:val="00547401"/>
    <w:rsid w:val="00550671"/>
    <w:rsid w:val="00551753"/>
    <w:rsid w:val="005530DA"/>
    <w:rsid w:val="0055331A"/>
    <w:rsid w:val="005541F1"/>
    <w:rsid w:val="005558B1"/>
    <w:rsid w:val="005565BF"/>
    <w:rsid w:val="005567B2"/>
    <w:rsid w:val="00556A17"/>
    <w:rsid w:val="005570A6"/>
    <w:rsid w:val="005572A4"/>
    <w:rsid w:val="00560FBA"/>
    <w:rsid w:val="005611F3"/>
    <w:rsid w:val="00561492"/>
    <w:rsid w:val="005619E9"/>
    <w:rsid w:val="00563318"/>
    <w:rsid w:val="0056563E"/>
    <w:rsid w:val="005671EA"/>
    <w:rsid w:val="005724BF"/>
    <w:rsid w:val="005768E3"/>
    <w:rsid w:val="00577182"/>
    <w:rsid w:val="005772BD"/>
    <w:rsid w:val="00580B85"/>
    <w:rsid w:val="005813E9"/>
    <w:rsid w:val="005816E1"/>
    <w:rsid w:val="00581B50"/>
    <w:rsid w:val="00582691"/>
    <w:rsid w:val="00582B4D"/>
    <w:rsid w:val="0058470C"/>
    <w:rsid w:val="00584E8D"/>
    <w:rsid w:val="00587C6C"/>
    <w:rsid w:val="00590DDD"/>
    <w:rsid w:val="005911AE"/>
    <w:rsid w:val="00591215"/>
    <w:rsid w:val="0059152C"/>
    <w:rsid w:val="005919FE"/>
    <w:rsid w:val="00591C1F"/>
    <w:rsid w:val="00591DFC"/>
    <w:rsid w:val="00591E51"/>
    <w:rsid w:val="0059258A"/>
    <w:rsid w:val="00592A7C"/>
    <w:rsid w:val="005931A4"/>
    <w:rsid w:val="00593422"/>
    <w:rsid w:val="00593541"/>
    <w:rsid w:val="00593649"/>
    <w:rsid w:val="005936CE"/>
    <w:rsid w:val="00593A69"/>
    <w:rsid w:val="005968AA"/>
    <w:rsid w:val="00597F8A"/>
    <w:rsid w:val="005A11E7"/>
    <w:rsid w:val="005A3800"/>
    <w:rsid w:val="005A3F3A"/>
    <w:rsid w:val="005A4DE1"/>
    <w:rsid w:val="005A56DE"/>
    <w:rsid w:val="005A5CFB"/>
    <w:rsid w:val="005A774A"/>
    <w:rsid w:val="005A7A12"/>
    <w:rsid w:val="005B06C5"/>
    <w:rsid w:val="005B09F7"/>
    <w:rsid w:val="005B11CB"/>
    <w:rsid w:val="005B1C69"/>
    <w:rsid w:val="005B1E1D"/>
    <w:rsid w:val="005B2902"/>
    <w:rsid w:val="005B6781"/>
    <w:rsid w:val="005B69C6"/>
    <w:rsid w:val="005B6AF8"/>
    <w:rsid w:val="005B6C66"/>
    <w:rsid w:val="005B6C7E"/>
    <w:rsid w:val="005B7172"/>
    <w:rsid w:val="005B730A"/>
    <w:rsid w:val="005B7CF7"/>
    <w:rsid w:val="005C054D"/>
    <w:rsid w:val="005C0596"/>
    <w:rsid w:val="005C0CA5"/>
    <w:rsid w:val="005C0CE4"/>
    <w:rsid w:val="005C15B4"/>
    <w:rsid w:val="005C45A7"/>
    <w:rsid w:val="005C4B49"/>
    <w:rsid w:val="005C72A0"/>
    <w:rsid w:val="005D180F"/>
    <w:rsid w:val="005D2676"/>
    <w:rsid w:val="005D32B0"/>
    <w:rsid w:val="005D32F6"/>
    <w:rsid w:val="005D4185"/>
    <w:rsid w:val="005D4BE4"/>
    <w:rsid w:val="005D5192"/>
    <w:rsid w:val="005D5483"/>
    <w:rsid w:val="005D5D8B"/>
    <w:rsid w:val="005D60D4"/>
    <w:rsid w:val="005D70A4"/>
    <w:rsid w:val="005D7F47"/>
    <w:rsid w:val="005E063A"/>
    <w:rsid w:val="005E14B6"/>
    <w:rsid w:val="005E1CB4"/>
    <w:rsid w:val="005E205F"/>
    <w:rsid w:val="005E2CEE"/>
    <w:rsid w:val="005E4134"/>
    <w:rsid w:val="005E59E0"/>
    <w:rsid w:val="005E666D"/>
    <w:rsid w:val="005E73B9"/>
    <w:rsid w:val="005E7456"/>
    <w:rsid w:val="005F1554"/>
    <w:rsid w:val="005F2959"/>
    <w:rsid w:val="005F2A4D"/>
    <w:rsid w:val="005F33E7"/>
    <w:rsid w:val="005F3794"/>
    <w:rsid w:val="005F3F6F"/>
    <w:rsid w:val="005F4194"/>
    <w:rsid w:val="005F4B93"/>
    <w:rsid w:val="005F4CD5"/>
    <w:rsid w:val="005F5BB8"/>
    <w:rsid w:val="005F64A8"/>
    <w:rsid w:val="005F6724"/>
    <w:rsid w:val="005F6D43"/>
    <w:rsid w:val="00600F50"/>
    <w:rsid w:val="00602144"/>
    <w:rsid w:val="0060306A"/>
    <w:rsid w:val="006036F0"/>
    <w:rsid w:val="00603DF8"/>
    <w:rsid w:val="00607033"/>
    <w:rsid w:val="006075A1"/>
    <w:rsid w:val="0060798F"/>
    <w:rsid w:val="00607B34"/>
    <w:rsid w:val="00610A29"/>
    <w:rsid w:val="00610D95"/>
    <w:rsid w:val="00611186"/>
    <w:rsid w:val="006111F8"/>
    <w:rsid w:val="006115BA"/>
    <w:rsid w:val="0061244C"/>
    <w:rsid w:val="006128D7"/>
    <w:rsid w:val="0061307E"/>
    <w:rsid w:val="00616DD2"/>
    <w:rsid w:val="006202DD"/>
    <w:rsid w:val="00621BFE"/>
    <w:rsid w:val="0062246C"/>
    <w:rsid w:val="00623A15"/>
    <w:rsid w:val="00623D0E"/>
    <w:rsid w:val="00624B57"/>
    <w:rsid w:val="00624C6E"/>
    <w:rsid w:val="00625911"/>
    <w:rsid w:val="00625D65"/>
    <w:rsid w:val="006265B5"/>
    <w:rsid w:val="00626877"/>
    <w:rsid w:val="00626B41"/>
    <w:rsid w:val="00626B8A"/>
    <w:rsid w:val="00627CA4"/>
    <w:rsid w:val="006313DB"/>
    <w:rsid w:val="006316EC"/>
    <w:rsid w:val="00631974"/>
    <w:rsid w:val="00631ED9"/>
    <w:rsid w:val="006324EF"/>
    <w:rsid w:val="006331DE"/>
    <w:rsid w:val="00633C14"/>
    <w:rsid w:val="00634A35"/>
    <w:rsid w:val="00634C77"/>
    <w:rsid w:val="00636599"/>
    <w:rsid w:val="006412B8"/>
    <w:rsid w:val="00642435"/>
    <w:rsid w:val="00643C15"/>
    <w:rsid w:val="00643EAF"/>
    <w:rsid w:val="006441AE"/>
    <w:rsid w:val="0064499C"/>
    <w:rsid w:val="00646D6D"/>
    <w:rsid w:val="00646D7F"/>
    <w:rsid w:val="00647072"/>
    <w:rsid w:val="006475C9"/>
    <w:rsid w:val="00647ADF"/>
    <w:rsid w:val="00647E23"/>
    <w:rsid w:val="00650951"/>
    <w:rsid w:val="0065143D"/>
    <w:rsid w:val="006524DB"/>
    <w:rsid w:val="00652CC4"/>
    <w:rsid w:val="006532F5"/>
    <w:rsid w:val="00654295"/>
    <w:rsid w:val="006552C8"/>
    <w:rsid w:val="00655333"/>
    <w:rsid w:val="0065689D"/>
    <w:rsid w:val="00656BE5"/>
    <w:rsid w:val="00657CE0"/>
    <w:rsid w:val="0066250C"/>
    <w:rsid w:val="00662673"/>
    <w:rsid w:val="00663372"/>
    <w:rsid w:val="006636F5"/>
    <w:rsid w:val="006658B3"/>
    <w:rsid w:val="006661CC"/>
    <w:rsid w:val="00666835"/>
    <w:rsid w:val="006678EC"/>
    <w:rsid w:val="006703D1"/>
    <w:rsid w:val="006709D7"/>
    <w:rsid w:val="00671E17"/>
    <w:rsid w:val="0067467D"/>
    <w:rsid w:val="006751CE"/>
    <w:rsid w:val="00676EEA"/>
    <w:rsid w:val="00677E7F"/>
    <w:rsid w:val="0068080E"/>
    <w:rsid w:val="0068171C"/>
    <w:rsid w:val="006818A0"/>
    <w:rsid w:val="0068645B"/>
    <w:rsid w:val="00687718"/>
    <w:rsid w:val="00687DD2"/>
    <w:rsid w:val="00691DA6"/>
    <w:rsid w:val="0069250A"/>
    <w:rsid w:val="0069295B"/>
    <w:rsid w:val="00694305"/>
    <w:rsid w:val="00694921"/>
    <w:rsid w:val="00695F6F"/>
    <w:rsid w:val="00697C84"/>
    <w:rsid w:val="006A05A5"/>
    <w:rsid w:val="006A128C"/>
    <w:rsid w:val="006A17DD"/>
    <w:rsid w:val="006A2188"/>
    <w:rsid w:val="006A233C"/>
    <w:rsid w:val="006A2B79"/>
    <w:rsid w:val="006A3CCF"/>
    <w:rsid w:val="006A477F"/>
    <w:rsid w:val="006A5E12"/>
    <w:rsid w:val="006A6E3F"/>
    <w:rsid w:val="006A7449"/>
    <w:rsid w:val="006A7545"/>
    <w:rsid w:val="006B0110"/>
    <w:rsid w:val="006B0C00"/>
    <w:rsid w:val="006B1117"/>
    <w:rsid w:val="006B16AD"/>
    <w:rsid w:val="006B201F"/>
    <w:rsid w:val="006B3E45"/>
    <w:rsid w:val="006B42D5"/>
    <w:rsid w:val="006B440A"/>
    <w:rsid w:val="006B5C53"/>
    <w:rsid w:val="006B64CA"/>
    <w:rsid w:val="006B6BF5"/>
    <w:rsid w:val="006B7003"/>
    <w:rsid w:val="006C06FE"/>
    <w:rsid w:val="006C088D"/>
    <w:rsid w:val="006C129A"/>
    <w:rsid w:val="006C1481"/>
    <w:rsid w:val="006C2ED3"/>
    <w:rsid w:val="006C42BE"/>
    <w:rsid w:val="006C673A"/>
    <w:rsid w:val="006C7E44"/>
    <w:rsid w:val="006D0C9B"/>
    <w:rsid w:val="006D0DFE"/>
    <w:rsid w:val="006D14B4"/>
    <w:rsid w:val="006D39CA"/>
    <w:rsid w:val="006D63B7"/>
    <w:rsid w:val="006E0756"/>
    <w:rsid w:val="006E0918"/>
    <w:rsid w:val="006E13B6"/>
    <w:rsid w:val="006E1D1D"/>
    <w:rsid w:val="006E4382"/>
    <w:rsid w:val="006E4C07"/>
    <w:rsid w:val="006E545B"/>
    <w:rsid w:val="006E6A21"/>
    <w:rsid w:val="006E7288"/>
    <w:rsid w:val="006E74EB"/>
    <w:rsid w:val="006F09A1"/>
    <w:rsid w:val="006F3811"/>
    <w:rsid w:val="006F3F63"/>
    <w:rsid w:val="006F4F15"/>
    <w:rsid w:val="006F677E"/>
    <w:rsid w:val="00700187"/>
    <w:rsid w:val="00700D8A"/>
    <w:rsid w:val="0070377F"/>
    <w:rsid w:val="007067BC"/>
    <w:rsid w:val="00707602"/>
    <w:rsid w:val="00707B64"/>
    <w:rsid w:val="0071039B"/>
    <w:rsid w:val="00710E93"/>
    <w:rsid w:val="00713622"/>
    <w:rsid w:val="00713AE0"/>
    <w:rsid w:val="00713D2F"/>
    <w:rsid w:val="00714D5A"/>
    <w:rsid w:val="00715068"/>
    <w:rsid w:val="0071657D"/>
    <w:rsid w:val="00716CAC"/>
    <w:rsid w:val="00717035"/>
    <w:rsid w:val="00717300"/>
    <w:rsid w:val="00717921"/>
    <w:rsid w:val="00717A1F"/>
    <w:rsid w:val="00717C80"/>
    <w:rsid w:val="00722AE0"/>
    <w:rsid w:val="00722C88"/>
    <w:rsid w:val="00723C27"/>
    <w:rsid w:val="0072508A"/>
    <w:rsid w:val="007250D3"/>
    <w:rsid w:val="007254FB"/>
    <w:rsid w:val="00725787"/>
    <w:rsid w:val="00726849"/>
    <w:rsid w:val="00730B61"/>
    <w:rsid w:val="00730B7F"/>
    <w:rsid w:val="007314BA"/>
    <w:rsid w:val="00732DA2"/>
    <w:rsid w:val="00734850"/>
    <w:rsid w:val="007358F4"/>
    <w:rsid w:val="00740B5A"/>
    <w:rsid w:val="00741454"/>
    <w:rsid w:val="0074266D"/>
    <w:rsid w:val="00742E59"/>
    <w:rsid w:val="007433B2"/>
    <w:rsid w:val="00744E81"/>
    <w:rsid w:val="007453D1"/>
    <w:rsid w:val="00745908"/>
    <w:rsid w:val="007469F0"/>
    <w:rsid w:val="00746A76"/>
    <w:rsid w:val="00746A93"/>
    <w:rsid w:val="0074772E"/>
    <w:rsid w:val="0075249F"/>
    <w:rsid w:val="00755291"/>
    <w:rsid w:val="007556A0"/>
    <w:rsid w:val="00755C4E"/>
    <w:rsid w:val="00756996"/>
    <w:rsid w:val="00757040"/>
    <w:rsid w:val="007571A5"/>
    <w:rsid w:val="007618DB"/>
    <w:rsid w:val="00761C59"/>
    <w:rsid w:val="00762299"/>
    <w:rsid w:val="007624F5"/>
    <w:rsid w:val="00763D48"/>
    <w:rsid w:val="00766808"/>
    <w:rsid w:val="00766E21"/>
    <w:rsid w:val="007718F2"/>
    <w:rsid w:val="007721DE"/>
    <w:rsid w:val="0077384D"/>
    <w:rsid w:val="007751C1"/>
    <w:rsid w:val="00775B6D"/>
    <w:rsid w:val="00777444"/>
    <w:rsid w:val="007776A5"/>
    <w:rsid w:val="0077771D"/>
    <w:rsid w:val="00777E78"/>
    <w:rsid w:val="00777F7A"/>
    <w:rsid w:val="00780082"/>
    <w:rsid w:val="007803AA"/>
    <w:rsid w:val="00780893"/>
    <w:rsid w:val="00780A7F"/>
    <w:rsid w:val="00780B09"/>
    <w:rsid w:val="00781195"/>
    <w:rsid w:val="00781714"/>
    <w:rsid w:val="00782C38"/>
    <w:rsid w:val="00782DE4"/>
    <w:rsid w:val="00783153"/>
    <w:rsid w:val="00784705"/>
    <w:rsid w:val="00784F7E"/>
    <w:rsid w:val="007856DA"/>
    <w:rsid w:val="00786981"/>
    <w:rsid w:val="00786DB9"/>
    <w:rsid w:val="00786F01"/>
    <w:rsid w:val="00787DC6"/>
    <w:rsid w:val="00787F84"/>
    <w:rsid w:val="007912C9"/>
    <w:rsid w:val="00792390"/>
    <w:rsid w:val="00792496"/>
    <w:rsid w:val="007928B5"/>
    <w:rsid w:val="007930A8"/>
    <w:rsid w:val="00794427"/>
    <w:rsid w:val="0079480F"/>
    <w:rsid w:val="007962FC"/>
    <w:rsid w:val="00796ED1"/>
    <w:rsid w:val="007970F6"/>
    <w:rsid w:val="0079722D"/>
    <w:rsid w:val="007A06EF"/>
    <w:rsid w:val="007A072C"/>
    <w:rsid w:val="007A0D94"/>
    <w:rsid w:val="007A178F"/>
    <w:rsid w:val="007A23F4"/>
    <w:rsid w:val="007A2A60"/>
    <w:rsid w:val="007A40F0"/>
    <w:rsid w:val="007A4E8C"/>
    <w:rsid w:val="007A5A4F"/>
    <w:rsid w:val="007A63AE"/>
    <w:rsid w:val="007A6AAB"/>
    <w:rsid w:val="007A6E5E"/>
    <w:rsid w:val="007B0279"/>
    <w:rsid w:val="007B0BDD"/>
    <w:rsid w:val="007B178B"/>
    <w:rsid w:val="007B1E76"/>
    <w:rsid w:val="007B2493"/>
    <w:rsid w:val="007B25E7"/>
    <w:rsid w:val="007B29F8"/>
    <w:rsid w:val="007B3985"/>
    <w:rsid w:val="007B4AB1"/>
    <w:rsid w:val="007B5456"/>
    <w:rsid w:val="007B700F"/>
    <w:rsid w:val="007B7853"/>
    <w:rsid w:val="007B7FD4"/>
    <w:rsid w:val="007C0324"/>
    <w:rsid w:val="007C05D6"/>
    <w:rsid w:val="007C11FF"/>
    <w:rsid w:val="007C19A1"/>
    <w:rsid w:val="007C2E9D"/>
    <w:rsid w:val="007C4AC3"/>
    <w:rsid w:val="007C4F98"/>
    <w:rsid w:val="007C53EC"/>
    <w:rsid w:val="007C73CB"/>
    <w:rsid w:val="007D10EB"/>
    <w:rsid w:val="007D124B"/>
    <w:rsid w:val="007D349B"/>
    <w:rsid w:val="007D39E2"/>
    <w:rsid w:val="007D5118"/>
    <w:rsid w:val="007D63ED"/>
    <w:rsid w:val="007D7662"/>
    <w:rsid w:val="007D76F5"/>
    <w:rsid w:val="007E093A"/>
    <w:rsid w:val="007E3776"/>
    <w:rsid w:val="007E3A27"/>
    <w:rsid w:val="007E4AE6"/>
    <w:rsid w:val="007E4BCB"/>
    <w:rsid w:val="007E627B"/>
    <w:rsid w:val="007E67D2"/>
    <w:rsid w:val="007E6A07"/>
    <w:rsid w:val="007E7854"/>
    <w:rsid w:val="007E7D5D"/>
    <w:rsid w:val="007F0850"/>
    <w:rsid w:val="007F1531"/>
    <w:rsid w:val="007F1919"/>
    <w:rsid w:val="007F3786"/>
    <w:rsid w:val="007F4228"/>
    <w:rsid w:val="007F470D"/>
    <w:rsid w:val="007F5A67"/>
    <w:rsid w:val="007F630D"/>
    <w:rsid w:val="00800074"/>
    <w:rsid w:val="008007D9"/>
    <w:rsid w:val="00801051"/>
    <w:rsid w:val="008025F6"/>
    <w:rsid w:val="008029C9"/>
    <w:rsid w:val="0080394D"/>
    <w:rsid w:val="00803AD6"/>
    <w:rsid w:val="008049BA"/>
    <w:rsid w:val="00804A05"/>
    <w:rsid w:val="00804BB9"/>
    <w:rsid w:val="008053CA"/>
    <w:rsid w:val="00805A63"/>
    <w:rsid w:val="008067DE"/>
    <w:rsid w:val="00807AA2"/>
    <w:rsid w:val="00812C9A"/>
    <w:rsid w:val="00813653"/>
    <w:rsid w:val="00813E9C"/>
    <w:rsid w:val="00815F7F"/>
    <w:rsid w:val="00816268"/>
    <w:rsid w:val="0081673B"/>
    <w:rsid w:val="008202BE"/>
    <w:rsid w:val="00820926"/>
    <w:rsid w:val="00821848"/>
    <w:rsid w:val="008219C3"/>
    <w:rsid w:val="00821B01"/>
    <w:rsid w:val="00822782"/>
    <w:rsid w:val="0082483A"/>
    <w:rsid w:val="0082594E"/>
    <w:rsid w:val="00826384"/>
    <w:rsid w:val="0082716E"/>
    <w:rsid w:val="0083056A"/>
    <w:rsid w:val="0083107E"/>
    <w:rsid w:val="008316CC"/>
    <w:rsid w:val="00832C95"/>
    <w:rsid w:val="00833801"/>
    <w:rsid w:val="008344EE"/>
    <w:rsid w:val="00834B11"/>
    <w:rsid w:val="00835006"/>
    <w:rsid w:val="0083578D"/>
    <w:rsid w:val="00840253"/>
    <w:rsid w:val="008425A9"/>
    <w:rsid w:val="00843CF1"/>
    <w:rsid w:val="00844E07"/>
    <w:rsid w:val="00845E4D"/>
    <w:rsid w:val="008463D2"/>
    <w:rsid w:val="00846891"/>
    <w:rsid w:val="00847596"/>
    <w:rsid w:val="008520D9"/>
    <w:rsid w:val="008526B1"/>
    <w:rsid w:val="0085295D"/>
    <w:rsid w:val="00852B74"/>
    <w:rsid w:val="008531AA"/>
    <w:rsid w:val="008537E8"/>
    <w:rsid w:val="00853CA7"/>
    <w:rsid w:val="00855360"/>
    <w:rsid w:val="008575F1"/>
    <w:rsid w:val="00857DF9"/>
    <w:rsid w:val="00861173"/>
    <w:rsid w:val="00861C00"/>
    <w:rsid w:val="00863DFE"/>
    <w:rsid w:val="0086455D"/>
    <w:rsid w:val="008648ED"/>
    <w:rsid w:val="00864A94"/>
    <w:rsid w:val="00870B8F"/>
    <w:rsid w:val="00870DCF"/>
    <w:rsid w:val="00871531"/>
    <w:rsid w:val="00871667"/>
    <w:rsid w:val="00872705"/>
    <w:rsid w:val="008734B5"/>
    <w:rsid w:val="008739B2"/>
    <w:rsid w:val="00874547"/>
    <w:rsid w:val="00876B4C"/>
    <w:rsid w:val="008800CE"/>
    <w:rsid w:val="0088014A"/>
    <w:rsid w:val="0088052C"/>
    <w:rsid w:val="008811DA"/>
    <w:rsid w:val="00881A92"/>
    <w:rsid w:val="00881AEE"/>
    <w:rsid w:val="008843A1"/>
    <w:rsid w:val="008843BD"/>
    <w:rsid w:val="0088508D"/>
    <w:rsid w:val="00886E5E"/>
    <w:rsid w:val="00886E7D"/>
    <w:rsid w:val="00887567"/>
    <w:rsid w:val="008900E2"/>
    <w:rsid w:val="0089038D"/>
    <w:rsid w:val="008935FD"/>
    <w:rsid w:val="008948D1"/>
    <w:rsid w:val="00894D28"/>
    <w:rsid w:val="00894F79"/>
    <w:rsid w:val="0089521E"/>
    <w:rsid w:val="0089546E"/>
    <w:rsid w:val="00897B10"/>
    <w:rsid w:val="008A0CD5"/>
    <w:rsid w:val="008A2476"/>
    <w:rsid w:val="008A65D1"/>
    <w:rsid w:val="008A67F2"/>
    <w:rsid w:val="008A6BA1"/>
    <w:rsid w:val="008A6FE9"/>
    <w:rsid w:val="008A72FC"/>
    <w:rsid w:val="008A7B36"/>
    <w:rsid w:val="008B06C5"/>
    <w:rsid w:val="008B07C2"/>
    <w:rsid w:val="008B0FA3"/>
    <w:rsid w:val="008B1117"/>
    <w:rsid w:val="008B423B"/>
    <w:rsid w:val="008B6549"/>
    <w:rsid w:val="008B662B"/>
    <w:rsid w:val="008B6CCA"/>
    <w:rsid w:val="008B700C"/>
    <w:rsid w:val="008B75C6"/>
    <w:rsid w:val="008C0A7C"/>
    <w:rsid w:val="008C2CD6"/>
    <w:rsid w:val="008C3CA4"/>
    <w:rsid w:val="008C3ED1"/>
    <w:rsid w:val="008C7FC6"/>
    <w:rsid w:val="008D04B4"/>
    <w:rsid w:val="008D0C57"/>
    <w:rsid w:val="008D32AE"/>
    <w:rsid w:val="008D4737"/>
    <w:rsid w:val="008D4EDE"/>
    <w:rsid w:val="008D5DF6"/>
    <w:rsid w:val="008D6005"/>
    <w:rsid w:val="008D60BD"/>
    <w:rsid w:val="008D76AB"/>
    <w:rsid w:val="008D7D48"/>
    <w:rsid w:val="008E0DA7"/>
    <w:rsid w:val="008E13AE"/>
    <w:rsid w:val="008E1882"/>
    <w:rsid w:val="008E250A"/>
    <w:rsid w:val="008E28EE"/>
    <w:rsid w:val="008E301D"/>
    <w:rsid w:val="008E3DE6"/>
    <w:rsid w:val="008E3F90"/>
    <w:rsid w:val="008E6CE5"/>
    <w:rsid w:val="008E7381"/>
    <w:rsid w:val="008F1D1B"/>
    <w:rsid w:val="008F1E3A"/>
    <w:rsid w:val="008F45D9"/>
    <w:rsid w:val="008F52CF"/>
    <w:rsid w:val="008F53FF"/>
    <w:rsid w:val="008F6527"/>
    <w:rsid w:val="008F68BD"/>
    <w:rsid w:val="008F6D15"/>
    <w:rsid w:val="008F7FD2"/>
    <w:rsid w:val="00900A1A"/>
    <w:rsid w:val="00902122"/>
    <w:rsid w:val="009032D4"/>
    <w:rsid w:val="009039DA"/>
    <w:rsid w:val="009065D0"/>
    <w:rsid w:val="00906B45"/>
    <w:rsid w:val="009071F7"/>
    <w:rsid w:val="00910405"/>
    <w:rsid w:val="009116E4"/>
    <w:rsid w:val="00913636"/>
    <w:rsid w:val="00913B37"/>
    <w:rsid w:val="00914953"/>
    <w:rsid w:val="009154B2"/>
    <w:rsid w:val="009159C0"/>
    <w:rsid w:val="00916FE8"/>
    <w:rsid w:val="00917A32"/>
    <w:rsid w:val="0092081C"/>
    <w:rsid w:val="00922F76"/>
    <w:rsid w:val="00925875"/>
    <w:rsid w:val="009263C0"/>
    <w:rsid w:val="00926AD1"/>
    <w:rsid w:val="009279D0"/>
    <w:rsid w:val="00930549"/>
    <w:rsid w:val="009306BA"/>
    <w:rsid w:val="0093088F"/>
    <w:rsid w:val="009316E0"/>
    <w:rsid w:val="00931DFA"/>
    <w:rsid w:val="00931E57"/>
    <w:rsid w:val="00932C7D"/>
    <w:rsid w:val="00932F68"/>
    <w:rsid w:val="009347C9"/>
    <w:rsid w:val="00934C14"/>
    <w:rsid w:val="009356C4"/>
    <w:rsid w:val="0093574D"/>
    <w:rsid w:val="009372A0"/>
    <w:rsid w:val="0093768E"/>
    <w:rsid w:val="009421CC"/>
    <w:rsid w:val="00943873"/>
    <w:rsid w:val="00943BA0"/>
    <w:rsid w:val="00943E3A"/>
    <w:rsid w:val="009447C0"/>
    <w:rsid w:val="00944846"/>
    <w:rsid w:val="0094537D"/>
    <w:rsid w:val="00945A2D"/>
    <w:rsid w:val="00946527"/>
    <w:rsid w:val="00946A96"/>
    <w:rsid w:val="0094716F"/>
    <w:rsid w:val="009505A4"/>
    <w:rsid w:val="00950703"/>
    <w:rsid w:val="009509C1"/>
    <w:rsid w:val="00952C67"/>
    <w:rsid w:val="009530FD"/>
    <w:rsid w:val="0095457F"/>
    <w:rsid w:val="00954968"/>
    <w:rsid w:val="00954E54"/>
    <w:rsid w:val="00955D74"/>
    <w:rsid w:val="009565B6"/>
    <w:rsid w:val="00956B94"/>
    <w:rsid w:val="009571DF"/>
    <w:rsid w:val="00960B59"/>
    <w:rsid w:val="009631C1"/>
    <w:rsid w:val="00963C91"/>
    <w:rsid w:val="009654D0"/>
    <w:rsid w:val="00965EEA"/>
    <w:rsid w:val="009661FB"/>
    <w:rsid w:val="0097106A"/>
    <w:rsid w:val="00971FA9"/>
    <w:rsid w:val="00972392"/>
    <w:rsid w:val="00972DD3"/>
    <w:rsid w:val="0097319C"/>
    <w:rsid w:val="00973564"/>
    <w:rsid w:val="0097401E"/>
    <w:rsid w:val="00974192"/>
    <w:rsid w:val="009761A9"/>
    <w:rsid w:val="00977726"/>
    <w:rsid w:val="00977D19"/>
    <w:rsid w:val="00980512"/>
    <w:rsid w:val="0098071E"/>
    <w:rsid w:val="00981087"/>
    <w:rsid w:val="0098135F"/>
    <w:rsid w:val="009814F7"/>
    <w:rsid w:val="00983F2B"/>
    <w:rsid w:val="0098505E"/>
    <w:rsid w:val="00986486"/>
    <w:rsid w:val="00986D06"/>
    <w:rsid w:val="00987923"/>
    <w:rsid w:val="00991967"/>
    <w:rsid w:val="00991E96"/>
    <w:rsid w:val="009922FD"/>
    <w:rsid w:val="00992B5B"/>
    <w:rsid w:val="009934DF"/>
    <w:rsid w:val="00993536"/>
    <w:rsid w:val="00993C55"/>
    <w:rsid w:val="0099465F"/>
    <w:rsid w:val="00995EA8"/>
    <w:rsid w:val="009967D8"/>
    <w:rsid w:val="00996EE9"/>
    <w:rsid w:val="00997C9F"/>
    <w:rsid w:val="009A064D"/>
    <w:rsid w:val="009A2AA9"/>
    <w:rsid w:val="009A2E03"/>
    <w:rsid w:val="009A3A68"/>
    <w:rsid w:val="009A4661"/>
    <w:rsid w:val="009A48AD"/>
    <w:rsid w:val="009A662A"/>
    <w:rsid w:val="009A6641"/>
    <w:rsid w:val="009A7380"/>
    <w:rsid w:val="009A73BB"/>
    <w:rsid w:val="009B0B56"/>
    <w:rsid w:val="009B170C"/>
    <w:rsid w:val="009B1ACB"/>
    <w:rsid w:val="009B1DC2"/>
    <w:rsid w:val="009B1E96"/>
    <w:rsid w:val="009B1F26"/>
    <w:rsid w:val="009B332B"/>
    <w:rsid w:val="009B3B65"/>
    <w:rsid w:val="009B4D9A"/>
    <w:rsid w:val="009B502E"/>
    <w:rsid w:val="009B537D"/>
    <w:rsid w:val="009B6304"/>
    <w:rsid w:val="009B630C"/>
    <w:rsid w:val="009B69AB"/>
    <w:rsid w:val="009B6A7D"/>
    <w:rsid w:val="009B70D0"/>
    <w:rsid w:val="009C093F"/>
    <w:rsid w:val="009C11D3"/>
    <w:rsid w:val="009C2BC7"/>
    <w:rsid w:val="009C5504"/>
    <w:rsid w:val="009C637F"/>
    <w:rsid w:val="009C688F"/>
    <w:rsid w:val="009C73D5"/>
    <w:rsid w:val="009D2EAA"/>
    <w:rsid w:val="009D3241"/>
    <w:rsid w:val="009D3CE1"/>
    <w:rsid w:val="009D4E72"/>
    <w:rsid w:val="009D51CF"/>
    <w:rsid w:val="009D578D"/>
    <w:rsid w:val="009D6F04"/>
    <w:rsid w:val="009D6FBA"/>
    <w:rsid w:val="009D759C"/>
    <w:rsid w:val="009D7CB2"/>
    <w:rsid w:val="009E04A2"/>
    <w:rsid w:val="009E0A67"/>
    <w:rsid w:val="009E0B89"/>
    <w:rsid w:val="009E3C65"/>
    <w:rsid w:val="009E4165"/>
    <w:rsid w:val="009E4C78"/>
    <w:rsid w:val="009E7D6A"/>
    <w:rsid w:val="009F071F"/>
    <w:rsid w:val="009F23F7"/>
    <w:rsid w:val="009F2AA1"/>
    <w:rsid w:val="009F5E9B"/>
    <w:rsid w:val="009F61EE"/>
    <w:rsid w:val="009F6B53"/>
    <w:rsid w:val="009F7335"/>
    <w:rsid w:val="00A00184"/>
    <w:rsid w:val="00A0068E"/>
    <w:rsid w:val="00A01BB8"/>
    <w:rsid w:val="00A01C05"/>
    <w:rsid w:val="00A02049"/>
    <w:rsid w:val="00A0253E"/>
    <w:rsid w:val="00A03723"/>
    <w:rsid w:val="00A03899"/>
    <w:rsid w:val="00A04CD7"/>
    <w:rsid w:val="00A0539F"/>
    <w:rsid w:val="00A05F88"/>
    <w:rsid w:val="00A06D17"/>
    <w:rsid w:val="00A073AD"/>
    <w:rsid w:val="00A10CED"/>
    <w:rsid w:val="00A1214D"/>
    <w:rsid w:val="00A12C18"/>
    <w:rsid w:val="00A12C1B"/>
    <w:rsid w:val="00A12C2A"/>
    <w:rsid w:val="00A13621"/>
    <w:rsid w:val="00A13923"/>
    <w:rsid w:val="00A141E4"/>
    <w:rsid w:val="00A1604C"/>
    <w:rsid w:val="00A17039"/>
    <w:rsid w:val="00A17101"/>
    <w:rsid w:val="00A17B61"/>
    <w:rsid w:val="00A211C9"/>
    <w:rsid w:val="00A21979"/>
    <w:rsid w:val="00A21FF6"/>
    <w:rsid w:val="00A222DD"/>
    <w:rsid w:val="00A228C1"/>
    <w:rsid w:val="00A22A31"/>
    <w:rsid w:val="00A23194"/>
    <w:rsid w:val="00A24299"/>
    <w:rsid w:val="00A2571A"/>
    <w:rsid w:val="00A270D4"/>
    <w:rsid w:val="00A27897"/>
    <w:rsid w:val="00A31025"/>
    <w:rsid w:val="00A33DE8"/>
    <w:rsid w:val="00A34237"/>
    <w:rsid w:val="00A34DE4"/>
    <w:rsid w:val="00A36E08"/>
    <w:rsid w:val="00A37887"/>
    <w:rsid w:val="00A37A4B"/>
    <w:rsid w:val="00A40147"/>
    <w:rsid w:val="00A443D2"/>
    <w:rsid w:val="00A4473A"/>
    <w:rsid w:val="00A45BC0"/>
    <w:rsid w:val="00A472CB"/>
    <w:rsid w:val="00A5144B"/>
    <w:rsid w:val="00A517E4"/>
    <w:rsid w:val="00A53612"/>
    <w:rsid w:val="00A53DAB"/>
    <w:rsid w:val="00A576BD"/>
    <w:rsid w:val="00A57E68"/>
    <w:rsid w:val="00A60269"/>
    <w:rsid w:val="00A6112C"/>
    <w:rsid w:val="00A6260B"/>
    <w:rsid w:val="00A626FC"/>
    <w:rsid w:val="00A628B7"/>
    <w:rsid w:val="00A636C7"/>
    <w:rsid w:val="00A64343"/>
    <w:rsid w:val="00A64B67"/>
    <w:rsid w:val="00A6527E"/>
    <w:rsid w:val="00A653FB"/>
    <w:rsid w:val="00A65A33"/>
    <w:rsid w:val="00A65A38"/>
    <w:rsid w:val="00A7308D"/>
    <w:rsid w:val="00A73D0E"/>
    <w:rsid w:val="00A7419E"/>
    <w:rsid w:val="00A74797"/>
    <w:rsid w:val="00A75BF8"/>
    <w:rsid w:val="00A823BF"/>
    <w:rsid w:val="00A8445E"/>
    <w:rsid w:val="00A84888"/>
    <w:rsid w:val="00A85515"/>
    <w:rsid w:val="00A8583A"/>
    <w:rsid w:val="00A86782"/>
    <w:rsid w:val="00A90049"/>
    <w:rsid w:val="00A907A7"/>
    <w:rsid w:val="00A92584"/>
    <w:rsid w:val="00AA0FE8"/>
    <w:rsid w:val="00AA1812"/>
    <w:rsid w:val="00AA4006"/>
    <w:rsid w:val="00AA4395"/>
    <w:rsid w:val="00AA4484"/>
    <w:rsid w:val="00AA53E4"/>
    <w:rsid w:val="00AA6385"/>
    <w:rsid w:val="00AB0579"/>
    <w:rsid w:val="00AB11AB"/>
    <w:rsid w:val="00AB1902"/>
    <w:rsid w:val="00AB2961"/>
    <w:rsid w:val="00AB2AA4"/>
    <w:rsid w:val="00AB2F8F"/>
    <w:rsid w:val="00AB374E"/>
    <w:rsid w:val="00AB3C80"/>
    <w:rsid w:val="00AB44F0"/>
    <w:rsid w:val="00AB5176"/>
    <w:rsid w:val="00AB5209"/>
    <w:rsid w:val="00AB6EAF"/>
    <w:rsid w:val="00AC0687"/>
    <w:rsid w:val="00AC0946"/>
    <w:rsid w:val="00AC0D56"/>
    <w:rsid w:val="00AC1673"/>
    <w:rsid w:val="00AC1BD6"/>
    <w:rsid w:val="00AC1CA1"/>
    <w:rsid w:val="00AC2062"/>
    <w:rsid w:val="00AC21DB"/>
    <w:rsid w:val="00AC2E9C"/>
    <w:rsid w:val="00AC36A4"/>
    <w:rsid w:val="00AC3AB1"/>
    <w:rsid w:val="00AC3E39"/>
    <w:rsid w:val="00AC7562"/>
    <w:rsid w:val="00AD0B60"/>
    <w:rsid w:val="00AD18CD"/>
    <w:rsid w:val="00AD1BBC"/>
    <w:rsid w:val="00AD1F26"/>
    <w:rsid w:val="00AD2A05"/>
    <w:rsid w:val="00AD3BC1"/>
    <w:rsid w:val="00AD43B1"/>
    <w:rsid w:val="00AD44D6"/>
    <w:rsid w:val="00AD44FF"/>
    <w:rsid w:val="00AD775D"/>
    <w:rsid w:val="00AD77CC"/>
    <w:rsid w:val="00AD7D21"/>
    <w:rsid w:val="00AE07D1"/>
    <w:rsid w:val="00AE0A9E"/>
    <w:rsid w:val="00AE0F06"/>
    <w:rsid w:val="00AE1B42"/>
    <w:rsid w:val="00AE2710"/>
    <w:rsid w:val="00AE3064"/>
    <w:rsid w:val="00AE326F"/>
    <w:rsid w:val="00AE342A"/>
    <w:rsid w:val="00AE3571"/>
    <w:rsid w:val="00AE3A39"/>
    <w:rsid w:val="00AE4033"/>
    <w:rsid w:val="00AE5090"/>
    <w:rsid w:val="00AE553C"/>
    <w:rsid w:val="00AE613A"/>
    <w:rsid w:val="00AE6AA0"/>
    <w:rsid w:val="00AE7EC2"/>
    <w:rsid w:val="00AE7EE4"/>
    <w:rsid w:val="00AF5AD4"/>
    <w:rsid w:val="00AF623B"/>
    <w:rsid w:val="00AF63D8"/>
    <w:rsid w:val="00AF646E"/>
    <w:rsid w:val="00AF6889"/>
    <w:rsid w:val="00AF6CA6"/>
    <w:rsid w:val="00AF70B2"/>
    <w:rsid w:val="00AF77F6"/>
    <w:rsid w:val="00B001D3"/>
    <w:rsid w:val="00B01037"/>
    <w:rsid w:val="00B046C9"/>
    <w:rsid w:val="00B04E95"/>
    <w:rsid w:val="00B053D9"/>
    <w:rsid w:val="00B05B29"/>
    <w:rsid w:val="00B06786"/>
    <w:rsid w:val="00B07129"/>
    <w:rsid w:val="00B07309"/>
    <w:rsid w:val="00B11D1A"/>
    <w:rsid w:val="00B12430"/>
    <w:rsid w:val="00B13856"/>
    <w:rsid w:val="00B13882"/>
    <w:rsid w:val="00B1394C"/>
    <w:rsid w:val="00B13F93"/>
    <w:rsid w:val="00B143B2"/>
    <w:rsid w:val="00B171AE"/>
    <w:rsid w:val="00B214F3"/>
    <w:rsid w:val="00B21EA9"/>
    <w:rsid w:val="00B22E96"/>
    <w:rsid w:val="00B23439"/>
    <w:rsid w:val="00B24645"/>
    <w:rsid w:val="00B2498A"/>
    <w:rsid w:val="00B24A3B"/>
    <w:rsid w:val="00B26D29"/>
    <w:rsid w:val="00B26F9F"/>
    <w:rsid w:val="00B270EA"/>
    <w:rsid w:val="00B27417"/>
    <w:rsid w:val="00B27CFA"/>
    <w:rsid w:val="00B30780"/>
    <w:rsid w:val="00B31F90"/>
    <w:rsid w:val="00B33893"/>
    <w:rsid w:val="00B34615"/>
    <w:rsid w:val="00B34711"/>
    <w:rsid w:val="00B358B8"/>
    <w:rsid w:val="00B369ED"/>
    <w:rsid w:val="00B36BBC"/>
    <w:rsid w:val="00B37713"/>
    <w:rsid w:val="00B37A7A"/>
    <w:rsid w:val="00B438A1"/>
    <w:rsid w:val="00B43A56"/>
    <w:rsid w:val="00B43C3E"/>
    <w:rsid w:val="00B4455B"/>
    <w:rsid w:val="00B44F84"/>
    <w:rsid w:val="00B45860"/>
    <w:rsid w:val="00B46EBD"/>
    <w:rsid w:val="00B51699"/>
    <w:rsid w:val="00B51734"/>
    <w:rsid w:val="00B52EEE"/>
    <w:rsid w:val="00B53986"/>
    <w:rsid w:val="00B53B91"/>
    <w:rsid w:val="00B53D78"/>
    <w:rsid w:val="00B5471C"/>
    <w:rsid w:val="00B54CCE"/>
    <w:rsid w:val="00B551F6"/>
    <w:rsid w:val="00B55325"/>
    <w:rsid w:val="00B56C37"/>
    <w:rsid w:val="00B6327C"/>
    <w:rsid w:val="00B6471F"/>
    <w:rsid w:val="00B658DE"/>
    <w:rsid w:val="00B65C2E"/>
    <w:rsid w:val="00B65F05"/>
    <w:rsid w:val="00B66995"/>
    <w:rsid w:val="00B70486"/>
    <w:rsid w:val="00B70EAD"/>
    <w:rsid w:val="00B73FA5"/>
    <w:rsid w:val="00B744E9"/>
    <w:rsid w:val="00B77899"/>
    <w:rsid w:val="00B77905"/>
    <w:rsid w:val="00B80A12"/>
    <w:rsid w:val="00B8181F"/>
    <w:rsid w:val="00B827C1"/>
    <w:rsid w:val="00B84846"/>
    <w:rsid w:val="00B851DA"/>
    <w:rsid w:val="00B852C4"/>
    <w:rsid w:val="00B867B4"/>
    <w:rsid w:val="00B86B3B"/>
    <w:rsid w:val="00B86BE8"/>
    <w:rsid w:val="00B87318"/>
    <w:rsid w:val="00B87595"/>
    <w:rsid w:val="00B878D6"/>
    <w:rsid w:val="00B87B33"/>
    <w:rsid w:val="00B90380"/>
    <w:rsid w:val="00B915EE"/>
    <w:rsid w:val="00B92A5C"/>
    <w:rsid w:val="00B93326"/>
    <w:rsid w:val="00B93CAE"/>
    <w:rsid w:val="00B94EAE"/>
    <w:rsid w:val="00B951FD"/>
    <w:rsid w:val="00B95D26"/>
    <w:rsid w:val="00B97536"/>
    <w:rsid w:val="00B97A2A"/>
    <w:rsid w:val="00BA0391"/>
    <w:rsid w:val="00BA0820"/>
    <w:rsid w:val="00BA0902"/>
    <w:rsid w:val="00BA127A"/>
    <w:rsid w:val="00BA1BCA"/>
    <w:rsid w:val="00BA1CA4"/>
    <w:rsid w:val="00BA36E0"/>
    <w:rsid w:val="00BA3C10"/>
    <w:rsid w:val="00BA5271"/>
    <w:rsid w:val="00BA5975"/>
    <w:rsid w:val="00BA71C3"/>
    <w:rsid w:val="00BB1BC8"/>
    <w:rsid w:val="00BB1FC9"/>
    <w:rsid w:val="00BB33FF"/>
    <w:rsid w:val="00BB5C24"/>
    <w:rsid w:val="00BB6E09"/>
    <w:rsid w:val="00BC0B65"/>
    <w:rsid w:val="00BC179D"/>
    <w:rsid w:val="00BC256C"/>
    <w:rsid w:val="00BC2802"/>
    <w:rsid w:val="00BC2AC4"/>
    <w:rsid w:val="00BC3C9B"/>
    <w:rsid w:val="00BC3F57"/>
    <w:rsid w:val="00BC6EE9"/>
    <w:rsid w:val="00BC76A1"/>
    <w:rsid w:val="00BD0B0E"/>
    <w:rsid w:val="00BD0DE0"/>
    <w:rsid w:val="00BD21CE"/>
    <w:rsid w:val="00BD2E2F"/>
    <w:rsid w:val="00BD3265"/>
    <w:rsid w:val="00BD49C6"/>
    <w:rsid w:val="00BD4FA5"/>
    <w:rsid w:val="00BD5BB9"/>
    <w:rsid w:val="00BD6365"/>
    <w:rsid w:val="00BD64C7"/>
    <w:rsid w:val="00BD7F95"/>
    <w:rsid w:val="00BE0609"/>
    <w:rsid w:val="00BE10AB"/>
    <w:rsid w:val="00BE198D"/>
    <w:rsid w:val="00BE1BBE"/>
    <w:rsid w:val="00BE4B55"/>
    <w:rsid w:val="00BE4DC2"/>
    <w:rsid w:val="00BE551C"/>
    <w:rsid w:val="00BE619E"/>
    <w:rsid w:val="00BE7A43"/>
    <w:rsid w:val="00BF025F"/>
    <w:rsid w:val="00BF06A8"/>
    <w:rsid w:val="00BF0EA9"/>
    <w:rsid w:val="00BF3124"/>
    <w:rsid w:val="00BF3458"/>
    <w:rsid w:val="00BF478E"/>
    <w:rsid w:val="00BF7D06"/>
    <w:rsid w:val="00BF7E72"/>
    <w:rsid w:val="00C02E98"/>
    <w:rsid w:val="00C03442"/>
    <w:rsid w:val="00C04ACF"/>
    <w:rsid w:val="00C1030F"/>
    <w:rsid w:val="00C1202B"/>
    <w:rsid w:val="00C12D93"/>
    <w:rsid w:val="00C138CB"/>
    <w:rsid w:val="00C163B4"/>
    <w:rsid w:val="00C17D0F"/>
    <w:rsid w:val="00C20B44"/>
    <w:rsid w:val="00C20DDD"/>
    <w:rsid w:val="00C22982"/>
    <w:rsid w:val="00C238AA"/>
    <w:rsid w:val="00C23A06"/>
    <w:rsid w:val="00C23EB7"/>
    <w:rsid w:val="00C26D62"/>
    <w:rsid w:val="00C27E0A"/>
    <w:rsid w:val="00C3051C"/>
    <w:rsid w:val="00C3099D"/>
    <w:rsid w:val="00C3150B"/>
    <w:rsid w:val="00C32988"/>
    <w:rsid w:val="00C3402F"/>
    <w:rsid w:val="00C35D66"/>
    <w:rsid w:val="00C360BE"/>
    <w:rsid w:val="00C3654E"/>
    <w:rsid w:val="00C36A85"/>
    <w:rsid w:val="00C36B10"/>
    <w:rsid w:val="00C36B71"/>
    <w:rsid w:val="00C37168"/>
    <w:rsid w:val="00C371F9"/>
    <w:rsid w:val="00C37301"/>
    <w:rsid w:val="00C378A0"/>
    <w:rsid w:val="00C37E8F"/>
    <w:rsid w:val="00C408C5"/>
    <w:rsid w:val="00C4497A"/>
    <w:rsid w:val="00C44EC2"/>
    <w:rsid w:val="00C46670"/>
    <w:rsid w:val="00C47F10"/>
    <w:rsid w:val="00C5048D"/>
    <w:rsid w:val="00C514F1"/>
    <w:rsid w:val="00C526FA"/>
    <w:rsid w:val="00C53FF2"/>
    <w:rsid w:val="00C55941"/>
    <w:rsid w:val="00C5603C"/>
    <w:rsid w:val="00C56F95"/>
    <w:rsid w:val="00C5722B"/>
    <w:rsid w:val="00C60A07"/>
    <w:rsid w:val="00C613A2"/>
    <w:rsid w:val="00C6186D"/>
    <w:rsid w:val="00C61DEE"/>
    <w:rsid w:val="00C62D99"/>
    <w:rsid w:val="00C63EDD"/>
    <w:rsid w:val="00C642AE"/>
    <w:rsid w:val="00C64CE9"/>
    <w:rsid w:val="00C65F3E"/>
    <w:rsid w:val="00C67169"/>
    <w:rsid w:val="00C67688"/>
    <w:rsid w:val="00C67FC8"/>
    <w:rsid w:val="00C724B9"/>
    <w:rsid w:val="00C7294D"/>
    <w:rsid w:val="00C73683"/>
    <w:rsid w:val="00C73BE6"/>
    <w:rsid w:val="00C7495F"/>
    <w:rsid w:val="00C75C3D"/>
    <w:rsid w:val="00C764C5"/>
    <w:rsid w:val="00C77858"/>
    <w:rsid w:val="00C77CE5"/>
    <w:rsid w:val="00C80BB2"/>
    <w:rsid w:val="00C8130B"/>
    <w:rsid w:val="00C815A9"/>
    <w:rsid w:val="00C82AB3"/>
    <w:rsid w:val="00C85DFD"/>
    <w:rsid w:val="00C8611D"/>
    <w:rsid w:val="00C87BB6"/>
    <w:rsid w:val="00C92167"/>
    <w:rsid w:val="00C92576"/>
    <w:rsid w:val="00C94531"/>
    <w:rsid w:val="00C947DB"/>
    <w:rsid w:val="00C948D3"/>
    <w:rsid w:val="00C949DD"/>
    <w:rsid w:val="00C94F5B"/>
    <w:rsid w:val="00C9750A"/>
    <w:rsid w:val="00C97E56"/>
    <w:rsid w:val="00CA1156"/>
    <w:rsid w:val="00CA1833"/>
    <w:rsid w:val="00CA2D9A"/>
    <w:rsid w:val="00CA2E42"/>
    <w:rsid w:val="00CA331A"/>
    <w:rsid w:val="00CA5688"/>
    <w:rsid w:val="00CA57AA"/>
    <w:rsid w:val="00CA720C"/>
    <w:rsid w:val="00CA76E2"/>
    <w:rsid w:val="00CA7AA6"/>
    <w:rsid w:val="00CB0ECB"/>
    <w:rsid w:val="00CB1167"/>
    <w:rsid w:val="00CB1782"/>
    <w:rsid w:val="00CB1B61"/>
    <w:rsid w:val="00CB1F4D"/>
    <w:rsid w:val="00CB346B"/>
    <w:rsid w:val="00CB4D9E"/>
    <w:rsid w:val="00CB5568"/>
    <w:rsid w:val="00CB5A77"/>
    <w:rsid w:val="00CB5CED"/>
    <w:rsid w:val="00CB5FB0"/>
    <w:rsid w:val="00CB6EF9"/>
    <w:rsid w:val="00CB71AD"/>
    <w:rsid w:val="00CB7559"/>
    <w:rsid w:val="00CC1264"/>
    <w:rsid w:val="00CC230C"/>
    <w:rsid w:val="00CC2512"/>
    <w:rsid w:val="00CC28BF"/>
    <w:rsid w:val="00CC2F62"/>
    <w:rsid w:val="00CC338E"/>
    <w:rsid w:val="00CC4746"/>
    <w:rsid w:val="00CC4A41"/>
    <w:rsid w:val="00CC4F85"/>
    <w:rsid w:val="00CC5232"/>
    <w:rsid w:val="00CC5671"/>
    <w:rsid w:val="00CC6813"/>
    <w:rsid w:val="00CD0CC9"/>
    <w:rsid w:val="00CD0D94"/>
    <w:rsid w:val="00CD0EFD"/>
    <w:rsid w:val="00CD19B3"/>
    <w:rsid w:val="00CD1F56"/>
    <w:rsid w:val="00CD22A6"/>
    <w:rsid w:val="00CD5783"/>
    <w:rsid w:val="00CD5983"/>
    <w:rsid w:val="00CD6965"/>
    <w:rsid w:val="00CD6EA0"/>
    <w:rsid w:val="00CD70AD"/>
    <w:rsid w:val="00CD7B69"/>
    <w:rsid w:val="00CE072B"/>
    <w:rsid w:val="00CE172D"/>
    <w:rsid w:val="00CE2117"/>
    <w:rsid w:val="00CE2744"/>
    <w:rsid w:val="00CE3296"/>
    <w:rsid w:val="00CE3B60"/>
    <w:rsid w:val="00CE3EC6"/>
    <w:rsid w:val="00CE442B"/>
    <w:rsid w:val="00CE4F1A"/>
    <w:rsid w:val="00CE5DF0"/>
    <w:rsid w:val="00CE66C9"/>
    <w:rsid w:val="00CF0B1E"/>
    <w:rsid w:val="00CF0CA4"/>
    <w:rsid w:val="00CF0D0E"/>
    <w:rsid w:val="00CF0EF4"/>
    <w:rsid w:val="00CF2071"/>
    <w:rsid w:val="00CF5A8E"/>
    <w:rsid w:val="00CF5ABE"/>
    <w:rsid w:val="00CF5C68"/>
    <w:rsid w:val="00CF6951"/>
    <w:rsid w:val="00CF7AF6"/>
    <w:rsid w:val="00D0251F"/>
    <w:rsid w:val="00D026FC"/>
    <w:rsid w:val="00D02778"/>
    <w:rsid w:val="00D04043"/>
    <w:rsid w:val="00D04671"/>
    <w:rsid w:val="00D0509A"/>
    <w:rsid w:val="00D0544E"/>
    <w:rsid w:val="00D06386"/>
    <w:rsid w:val="00D072C6"/>
    <w:rsid w:val="00D0757D"/>
    <w:rsid w:val="00D07B8F"/>
    <w:rsid w:val="00D07BEF"/>
    <w:rsid w:val="00D07D87"/>
    <w:rsid w:val="00D10822"/>
    <w:rsid w:val="00D1116D"/>
    <w:rsid w:val="00D1292F"/>
    <w:rsid w:val="00D12A74"/>
    <w:rsid w:val="00D14749"/>
    <w:rsid w:val="00D147D4"/>
    <w:rsid w:val="00D14ACE"/>
    <w:rsid w:val="00D15F3C"/>
    <w:rsid w:val="00D16244"/>
    <w:rsid w:val="00D16B96"/>
    <w:rsid w:val="00D16BC9"/>
    <w:rsid w:val="00D17DE5"/>
    <w:rsid w:val="00D205CC"/>
    <w:rsid w:val="00D21501"/>
    <w:rsid w:val="00D21EA9"/>
    <w:rsid w:val="00D22AE7"/>
    <w:rsid w:val="00D23529"/>
    <w:rsid w:val="00D24415"/>
    <w:rsid w:val="00D2477E"/>
    <w:rsid w:val="00D25533"/>
    <w:rsid w:val="00D26C04"/>
    <w:rsid w:val="00D2757F"/>
    <w:rsid w:val="00D31618"/>
    <w:rsid w:val="00D31BE0"/>
    <w:rsid w:val="00D33CD4"/>
    <w:rsid w:val="00D3613D"/>
    <w:rsid w:val="00D377F5"/>
    <w:rsid w:val="00D379E3"/>
    <w:rsid w:val="00D400CA"/>
    <w:rsid w:val="00D4088A"/>
    <w:rsid w:val="00D41FB6"/>
    <w:rsid w:val="00D4311E"/>
    <w:rsid w:val="00D43189"/>
    <w:rsid w:val="00D435C5"/>
    <w:rsid w:val="00D43B4E"/>
    <w:rsid w:val="00D457CE"/>
    <w:rsid w:val="00D46D07"/>
    <w:rsid w:val="00D50FBD"/>
    <w:rsid w:val="00D513C0"/>
    <w:rsid w:val="00D52359"/>
    <w:rsid w:val="00D52510"/>
    <w:rsid w:val="00D526D6"/>
    <w:rsid w:val="00D54551"/>
    <w:rsid w:val="00D556F4"/>
    <w:rsid w:val="00D562B0"/>
    <w:rsid w:val="00D57FDF"/>
    <w:rsid w:val="00D62B42"/>
    <w:rsid w:val="00D62EC8"/>
    <w:rsid w:val="00D63902"/>
    <w:rsid w:val="00D648EE"/>
    <w:rsid w:val="00D64942"/>
    <w:rsid w:val="00D65A22"/>
    <w:rsid w:val="00D6686E"/>
    <w:rsid w:val="00D66E96"/>
    <w:rsid w:val="00D7301D"/>
    <w:rsid w:val="00D73CB7"/>
    <w:rsid w:val="00D74B17"/>
    <w:rsid w:val="00D74D63"/>
    <w:rsid w:val="00D756A8"/>
    <w:rsid w:val="00D764EB"/>
    <w:rsid w:val="00D804B9"/>
    <w:rsid w:val="00D811C4"/>
    <w:rsid w:val="00D814FF"/>
    <w:rsid w:val="00D81899"/>
    <w:rsid w:val="00D82FFB"/>
    <w:rsid w:val="00D83D51"/>
    <w:rsid w:val="00D845E5"/>
    <w:rsid w:val="00D85BB7"/>
    <w:rsid w:val="00D85F51"/>
    <w:rsid w:val="00D90383"/>
    <w:rsid w:val="00D906A6"/>
    <w:rsid w:val="00D9208F"/>
    <w:rsid w:val="00D92D43"/>
    <w:rsid w:val="00D9402E"/>
    <w:rsid w:val="00D9571E"/>
    <w:rsid w:val="00D95FEA"/>
    <w:rsid w:val="00D96B55"/>
    <w:rsid w:val="00D96BC0"/>
    <w:rsid w:val="00D97EBE"/>
    <w:rsid w:val="00DA0853"/>
    <w:rsid w:val="00DA0B09"/>
    <w:rsid w:val="00DA0E3B"/>
    <w:rsid w:val="00DA19A9"/>
    <w:rsid w:val="00DA1C07"/>
    <w:rsid w:val="00DA2362"/>
    <w:rsid w:val="00DA32D5"/>
    <w:rsid w:val="00DA6051"/>
    <w:rsid w:val="00DA63A2"/>
    <w:rsid w:val="00DA64EC"/>
    <w:rsid w:val="00DA6952"/>
    <w:rsid w:val="00DA73AB"/>
    <w:rsid w:val="00DB0DC3"/>
    <w:rsid w:val="00DB1A4F"/>
    <w:rsid w:val="00DB3650"/>
    <w:rsid w:val="00DB43DE"/>
    <w:rsid w:val="00DB55FA"/>
    <w:rsid w:val="00DB5922"/>
    <w:rsid w:val="00DC0C35"/>
    <w:rsid w:val="00DC0D1A"/>
    <w:rsid w:val="00DC2F8C"/>
    <w:rsid w:val="00DC33A4"/>
    <w:rsid w:val="00DC36D4"/>
    <w:rsid w:val="00DC3A70"/>
    <w:rsid w:val="00DC3F3F"/>
    <w:rsid w:val="00DC4395"/>
    <w:rsid w:val="00DC4532"/>
    <w:rsid w:val="00DC49B7"/>
    <w:rsid w:val="00DC4BE3"/>
    <w:rsid w:val="00DC5D8D"/>
    <w:rsid w:val="00DC5E54"/>
    <w:rsid w:val="00DC75D3"/>
    <w:rsid w:val="00DC7E96"/>
    <w:rsid w:val="00DD016A"/>
    <w:rsid w:val="00DD0775"/>
    <w:rsid w:val="00DD0FD0"/>
    <w:rsid w:val="00DD1904"/>
    <w:rsid w:val="00DD23D2"/>
    <w:rsid w:val="00DD2C36"/>
    <w:rsid w:val="00DD3DEA"/>
    <w:rsid w:val="00DD5035"/>
    <w:rsid w:val="00DD53FE"/>
    <w:rsid w:val="00DD6016"/>
    <w:rsid w:val="00DD632D"/>
    <w:rsid w:val="00DD6682"/>
    <w:rsid w:val="00DD687E"/>
    <w:rsid w:val="00DD78A8"/>
    <w:rsid w:val="00DD7CCB"/>
    <w:rsid w:val="00DE0DEA"/>
    <w:rsid w:val="00DE2BF1"/>
    <w:rsid w:val="00DE39B2"/>
    <w:rsid w:val="00DE4525"/>
    <w:rsid w:val="00DE5930"/>
    <w:rsid w:val="00DE6207"/>
    <w:rsid w:val="00DE7194"/>
    <w:rsid w:val="00DE7FA8"/>
    <w:rsid w:val="00DF1EFC"/>
    <w:rsid w:val="00DF1F6C"/>
    <w:rsid w:val="00DF304E"/>
    <w:rsid w:val="00DF47D0"/>
    <w:rsid w:val="00DF483A"/>
    <w:rsid w:val="00DF4E6B"/>
    <w:rsid w:val="00DF52B4"/>
    <w:rsid w:val="00DF57EC"/>
    <w:rsid w:val="00DF6598"/>
    <w:rsid w:val="00DF6967"/>
    <w:rsid w:val="00E0132D"/>
    <w:rsid w:val="00E024AC"/>
    <w:rsid w:val="00E02508"/>
    <w:rsid w:val="00E027C3"/>
    <w:rsid w:val="00E02B8C"/>
    <w:rsid w:val="00E03467"/>
    <w:rsid w:val="00E03A0D"/>
    <w:rsid w:val="00E03D27"/>
    <w:rsid w:val="00E04251"/>
    <w:rsid w:val="00E04647"/>
    <w:rsid w:val="00E068FC"/>
    <w:rsid w:val="00E06FE6"/>
    <w:rsid w:val="00E07422"/>
    <w:rsid w:val="00E100E3"/>
    <w:rsid w:val="00E10B77"/>
    <w:rsid w:val="00E11A59"/>
    <w:rsid w:val="00E11D8A"/>
    <w:rsid w:val="00E11E9C"/>
    <w:rsid w:val="00E121A8"/>
    <w:rsid w:val="00E124E7"/>
    <w:rsid w:val="00E145BD"/>
    <w:rsid w:val="00E14880"/>
    <w:rsid w:val="00E15E54"/>
    <w:rsid w:val="00E162F9"/>
    <w:rsid w:val="00E16314"/>
    <w:rsid w:val="00E16DCF"/>
    <w:rsid w:val="00E170D1"/>
    <w:rsid w:val="00E20688"/>
    <w:rsid w:val="00E21CEF"/>
    <w:rsid w:val="00E226F9"/>
    <w:rsid w:val="00E232D1"/>
    <w:rsid w:val="00E2408D"/>
    <w:rsid w:val="00E24414"/>
    <w:rsid w:val="00E24EF3"/>
    <w:rsid w:val="00E2556C"/>
    <w:rsid w:val="00E26280"/>
    <w:rsid w:val="00E31497"/>
    <w:rsid w:val="00E32379"/>
    <w:rsid w:val="00E32EEA"/>
    <w:rsid w:val="00E3569F"/>
    <w:rsid w:val="00E35F57"/>
    <w:rsid w:val="00E37A2C"/>
    <w:rsid w:val="00E4058A"/>
    <w:rsid w:val="00E40D20"/>
    <w:rsid w:val="00E410A0"/>
    <w:rsid w:val="00E41FB6"/>
    <w:rsid w:val="00E422AB"/>
    <w:rsid w:val="00E433AE"/>
    <w:rsid w:val="00E43B1C"/>
    <w:rsid w:val="00E4715C"/>
    <w:rsid w:val="00E4715F"/>
    <w:rsid w:val="00E47ACE"/>
    <w:rsid w:val="00E50E05"/>
    <w:rsid w:val="00E514D3"/>
    <w:rsid w:val="00E52002"/>
    <w:rsid w:val="00E53760"/>
    <w:rsid w:val="00E54C8F"/>
    <w:rsid w:val="00E5523A"/>
    <w:rsid w:val="00E556FE"/>
    <w:rsid w:val="00E56D42"/>
    <w:rsid w:val="00E626E9"/>
    <w:rsid w:val="00E63FA8"/>
    <w:rsid w:val="00E64787"/>
    <w:rsid w:val="00E671F3"/>
    <w:rsid w:val="00E67EEB"/>
    <w:rsid w:val="00E70000"/>
    <w:rsid w:val="00E704EE"/>
    <w:rsid w:val="00E71009"/>
    <w:rsid w:val="00E7240F"/>
    <w:rsid w:val="00E76172"/>
    <w:rsid w:val="00E77C2E"/>
    <w:rsid w:val="00E80369"/>
    <w:rsid w:val="00E808F4"/>
    <w:rsid w:val="00E80F1F"/>
    <w:rsid w:val="00E8220B"/>
    <w:rsid w:val="00E825A2"/>
    <w:rsid w:val="00E83B3B"/>
    <w:rsid w:val="00E84813"/>
    <w:rsid w:val="00E858F4"/>
    <w:rsid w:val="00E85E44"/>
    <w:rsid w:val="00E86367"/>
    <w:rsid w:val="00E87078"/>
    <w:rsid w:val="00E87645"/>
    <w:rsid w:val="00E876C4"/>
    <w:rsid w:val="00E90322"/>
    <w:rsid w:val="00E90739"/>
    <w:rsid w:val="00E9117B"/>
    <w:rsid w:val="00E915E9"/>
    <w:rsid w:val="00E92808"/>
    <w:rsid w:val="00E92BF7"/>
    <w:rsid w:val="00E93879"/>
    <w:rsid w:val="00E944AF"/>
    <w:rsid w:val="00E94557"/>
    <w:rsid w:val="00E95384"/>
    <w:rsid w:val="00E95588"/>
    <w:rsid w:val="00E96E77"/>
    <w:rsid w:val="00E97860"/>
    <w:rsid w:val="00EA02BC"/>
    <w:rsid w:val="00EA1BF1"/>
    <w:rsid w:val="00EA27AA"/>
    <w:rsid w:val="00EA4037"/>
    <w:rsid w:val="00EA5347"/>
    <w:rsid w:val="00EA5F37"/>
    <w:rsid w:val="00EA7D02"/>
    <w:rsid w:val="00EB04E3"/>
    <w:rsid w:val="00EB15CF"/>
    <w:rsid w:val="00EB1A2F"/>
    <w:rsid w:val="00EB3094"/>
    <w:rsid w:val="00EB40C9"/>
    <w:rsid w:val="00EB52BE"/>
    <w:rsid w:val="00EB5CB2"/>
    <w:rsid w:val="00EB5FD2"/>
    <w:rsid w:val="00EB646F"/>
    <w:rsid w:val="00EB662E"/>
    <w:rsid w:val="00EC023F"/>
    <w:rsid w:val="00EC0333"/>
    <w:rsid w:val="00EC14AE"/>
    <w:rsid w:val="00EC57CF"/>
    <w:rsid w:val="00EC687C"/>
    <w:rsid w:val="00EC68C5"/>
    <w:rsid w:val="00EC71DC"/>
    <w:rsid w:val="00EC7C81"/>
    <w:rsid w:val="00ED07FA"/>
    <w:rsid w:val="00ED2983"/>
    <w:rsid w:val="00ED5C00"/>
    <w:rsid w:val="00ED6A80"/>
    <w:rsid w:val="00EE0107"/>
    <w:rsid w:val="00EE03A8"/>
    <w:rsid w:val="00EE0DE1"/>
    <w:rsid w:val="00EE1DAB"/>
    <w:rsid w:val="00EE2855"/>
    <w:rsid w:val="00EE2BD4"/>
    <w:rsid w:val="00EE2E18"/>
    <w:rsid w:val="00EE3B53"/>
    <w:rsid w:val="00EE44AC"/>
    <w:rsid w:val="00EE492B"/>
    <w:rsid w:val="00EE4F05"/>
    <w:rsid w:val="00EE518F"/>
    <w:rsid w:val="00EE58AD"/>
    <w:rsid w:val="00EE59E5"/>
    <w:rsid w:val="00EE5EB8"/>
    <w:rsid w:val="00EF082A"/>
    <w:rsid w:val="00EF08C1"/>
    <w:rsid w:val="00EF1A13"/>
    <w:rsid w:val="00EF2D68"/>
    <w:rsid w:val="00EF2D76"/>
    <w:rsid w:val="00EF319B"/>
    <w:rsid w:val="00EF4BEC"/>
    <w:rsid w:val="00EF4D37"/>
    <w:rsid w:val="00EF6093"/>
    <w:rsid w:val="00F004A0"/>
    <w:rsid w:val="00F00561"/>
    <w:rsid w:val="00F00E93"/>
    <w:rsid w:val="00F01D4C"/>
    <w:rsid w:val="00F02385"/>
    <w:rsid w:val="00F02451"/>
    <w:rsid w:val="00F038D9"/>
    <w:rsid w:val="00F03E4E"/>
    <w:rsid w:val="00F03F54"/>
    <w:rsid w:val="00F05314"/>
    <w:rsid w:val="00F05AE8"/>
    <w:rsid w:val="00F06CDB"/>
    <w:rsid w:val="00F06FD6"/>
    <w:rsid w:val="00F07AE5"/>
    <w:rsid w:val="00F103E1"/>
    <w:rsid w:val="00F128AA"/>
    <w:rsid w:val="00F1301F"/>
    <w:rsid w:val="00F13196"/>
    <w:rsid w:val="00F13EEB"/>
    <w:rsid w:val="00F161B4"/>
    <w:rsid w:val="00F16536"/>
    <w:rsid w:val="00F17402"/>
    <w:rsid w:val="00F2052A"/>
    <w:rsid w:val="00F210E2"/>
    <w:rsid w:val="00F21916"/>
    <w:rsid w:val="00F21A9C"/>
    <w:rsid w:val="00F237A7"/>
    <w:rsid w:val="00F23EDA"/>
    <w:rsid w:val="00F244C9"/>
    <w:rsid w:val="00F25161"/>
    <w:rsid w:val="00F25E63"/>
    <w:rsid w:val="00F267ED"/>
    <w:rsid w:val="00F272AC"/>
    <w:rsid w:val="00F30370"/>
    <w:rsid w:val="00F31219"/>
    <w:rsid w:val="00F32581"/>
    <w:rsid w:val="00F346AC"/>
    <w:rsid w:val="00F3482F"/>
    <w:rsid w:val="00F3530F"/>
    <w:rsid w:val="00F35C0A"/>
    <w:rsid w:val="00F36833"/>
    <w:rsid w:val="00F37E1D"/>
    <w:rsid w:val="00F40435"/>
    <w:rsid w:val="00F40A6E"/>
    <w:rsid w:val="00F411C2"/>
    <w:rsid w:val="00F412BE"/>
    <w:rsid w:val="00F41462"/>
    <w:rsid w:val="00F42989"/>
    <w:rsid w:val="00F447CC"/>
    <w:rsid w:val="00F4553A"/>
    <w:rsid w:val="00F45CF5"/>
    <w:rsid w:val="00F469E3"/>
    <w:rsid w:val="00F52824"/>
    <w:rsid w:val="00F54FEA"/>
    <w:rsid w:val="00F56039"/>
    <w:rsid w:val="00F57655"/>
    <w:rsid w:val="00F6073E"/>
    <w:rsid w:val="00F60AD6"/>
    <w:rsid w:val="00F6169E"/>
    <w:rsid w:val="00F644B9"/>
    <w:rsid w:val="00F64B3C"/>
    <w:rsid w:val="00F65057"/>
    <w:rsid w:val="00F66E5E"/>
    <w:rsid w:val="00F67877"/>
    <w:rsid w:val="00F71851"/>
    <w:rsid w:val="00F727FA"/>
    <w:rsid w:val="00F73F3B"/>
    <w:rsid w:val="00F75FEF"/>
    <w:rsid w:val="00F77D96"/>
    <w:rsid w:val="00F80E30"/>
    <w:rsid w:val="00F8215A"/>
    <w:rsid w:val="00F82BB0"/>
    <w:rsid w:val="00F82E63"/>
    <w:rsid w:val="00F850ED"/>
    <w:rsid w:val="00F85250"/>
    <w:rsid w:val="00F85602"/>
    <w:rsid w:val="00F86E17"/>
    <w:rsid w:val="00F9001B"/>
    <w:rsid w:val="00F913BF"/>
    <w:rsid w:val="00F914F0"/>
    <w:rsid w:val="00F92021"/>
    <w:rsid w:val="00F92217"/>
    <w:rsid w:val="00F940BA"/>
    <w:rsid w:val="00F946D9"/>
    <w:rsid w:val="00F96335"/>
    <w:rsid w:val="00F96C90"/>
    <w:rsid w:val="00F96E71"/>
    <w:rsid w:val="00F975BA"/>
    <w:rsid w:val="00FA03CF"/>
    <w:rsid w:val="00FA0915"/>
    <w:rsid w:val="00FA0E5B"/>
    <w:rsid w:val="00FA31C7"/>
    <w:rsid w:val="00FA43E0"/>
    <w:rsid w:val="00FA4809"/>
    <w:rsid w:val="00FA6108"/>
    <w:rsid w:val="00FA7075"/>
    <w:rsid w:val="00FA76F7"/>
    <w:rsid w:val="00FA7EEF"/>
    <w:rsid w:val="00FB3180"/>
    <w:rsid w:val="00FB45D3"/>
    <w:rsid w:val="00FB4A31"/>
    <w:rsid w:val="00FB5B3A"/>
    <w:rsid w:val="00FB6274"/>
    <w:rsid w:val="00FB77B6"/>
    <w:rsid w:val="00FC0616"/>
    <w:rsid w:val="00FC0B2E"/>
    <w:rsid w:val="00FC1FA2"/>
    <w:rsid w:val="00FC2EDD"/>
    <w:rsid w:val="00FC3326"/>
    <w:rsid w:val="00FC57FE"/>
    <w:rsid w:val="00FC6790"/>
    <w:rsid w:val="00FC6D8D"/>
    <w:rsid w:val="00FC7727"/>
    <w:rsid w:val="00FD14FC"/>
    <w:rsid w:val="00FD4967"/>
    <w:rsid w:val="00FD56AC"/>
    <w:rsid w:val="00FD5B8F"/>
    <w:rsid w:val="00FD5FBF"/>
    <w:rsid w:val="00FD5FC7"/>
    <w:rsid w:val="00FD6E97"/>
    <w:rsid w:val="00FD7EF6"/>
    <w:rsid w:val="00FE0058"/>
    <w:rsid w:val="00FE00C9"/>
    <w:rsid w:val="00FE0CAB"/>
    <w:rsid w:val="00FE287C"/>
    <w:rsid w:val="00FE3788"/>
    <w:rsid w:val="00FE3D2A"/>
    <w:rsid w:val="00FE4811"/>
    <w:rsid w:val="00FE55AF"/>
    <w:rsid w:val="00FF104C"/>
    <w:rsid w:val="00FF14DF"/>
    <w:rsid w:val="00FF2CA2"/>
    <w:rsid w:val="00FF423E"/>
    <w:rsid w:val="00FF49FC"/>
    <w:rsid w:val="00FF503D"/>
    <w:rsid w:val="00FF538C"/>
    <w:rsid w:val="00FF599B"/>
    <w:rsid w:val="00FF67DF"/>
    <w:rsid w:val="00FF6D21"/>
    <w:rsid w:val="00FF72BC"/>
    <w:rsid w:val="00FF72E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C5E6"/>
  <w15:docId w15:val="{0C91895F-8CCB-476B-B4C1-53956746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6F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4B11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208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0804"/>
  </w:style>
  <w:style w:type="character" w:customStyle="1" w:styleId="CommentTextChar">
    <w:name w:val="Comment Text Char"/>
    <w:basedOn w:val="DefaultParagraphFont"/>
    <w:link w:val="CommentText"/>
    <w:rsid w:val="00220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804"/>
    <w:rPr>
      <w:b/>
      <w:bCs/>
    </w:rPr>
  </w:style>
  <w:style w:type="character" w:styleId="Strong">
    <w:name w:val="Strong"/>
    <w:basedOn w:val="DefaultParagraphFont"/>
    <w:uiPriority w:val="22"/>
    <w:qFormat/>
    <w:rsid w:val="00F73F3B"/>
    <w:rPr>
      <w:b/>
      <w:bCs/>
    </w:rPr>
  </w:style>
  <w:style w:type="paragraph" w:styleId="NormalWeb">
    <w:name w:val="Normal (Web)"/>
    <w:basedOn w:val="Normal"/>
    <w:uiPriority w:val="99"/>
    <w:unhideWhenUsed/>
    <w:rsid w:val="006C42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5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3F3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45BC0"/>
  </w:style>
  <w:style w:type="character" w:customStyle="1" w:styleId="eop">
    <w:name w:val="eop"/>
    <w:basedOn w:val="DefaultParagraphFont"/>
    <w:rsid w:val="00A45BC0"/>
  </w:style>
  <w:style w:type="paragraph" w:customStyle="1" w:styleId="paragraph">
    <w:name w:val="paragraph"/>
    <w:basedOn w:val="Normal"/>
    <w:rsid w:val="00A45B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xtualspellingandgrammarerror">
    <w:name w:val="contextualspellingandgrammarerror"/>
    <w:basedOn w:val="DefaultParagraphFont"/>
    <w:rsid w:val="00A45BC0"/>
  </w:style>
  <w:style w:type="character" w:customStyle="1" w:styleId="spellingerror">
    <w:name w:val="spellingerror"/>
    <w:basedOn w:val="DefaultParagraphFont"/>
    <w:rsid w:val="00A45BC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80A12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B80A1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03CF"/>
    <w:rPr>
      <w:color w:val="605E5C"/>
      <w:shd w:val="clear" w:color="auto" w:fill="E1DFDD"/>
    </w:rPr>
  </w:style>
  <w:style w:type="paragraph" w:customStyle="1" w:styleId="Default">
    <w:name w:val="Default"/>
    <w:rsid w:val="00BF345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0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7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6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6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bp.pharmacy/newsroom/new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ms.dccouncil.gov/Legislation/PR26-00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onk\Downloads\February%206%202020%20Open%20Session%20Board%20of%20Pharmacy%20Agenda%20Minutes%20(Draf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7fa65-d8ac-4497-b1e0-d7b0b495b1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E497543E547419F1A69B7D3CC022B" ma:contentTypeVersion="16" ma:contentTypeDescription="Create a new document." ma:contentTypeScope="" ma:versionID="ae38db7b0ac231eacd65d0079875fbc8">
  <xsd:schema xmlns:xsd="http://www.w3.org/2001/XMLSchema" xmlns:xs="http://www.w3.org/2001/XMLSchema" xmlns:p="http://schemas.microsoft.com/office/2006/metadata/properties" xmlns:ns3="d0f7fa65-d8ac-4497-b1e0-d7b0b495b158" xmlns:ns4="e7233ac5-37b4-421d-a1ee-aa48ce6e695b" targetNamespace="http://schemas.microsoft.com/office/2006/metadata/properties" ma:root="true" ma:fieldsID="c2d12df7cf4982559291163a7ec3b402" ns3:_="" ns4:_="">
    <xsd:import namespace="d0f7fa65-d8ac-4497-b1e0-d7b0b495b158"/>
    <xsd:import namespace="e7233ac5-37b4-421d-a1ee-aa48ce6e6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7fa65-d8ac-4497-b1e0-d7b0b495b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33ac5-37b4-421d-a1ee-aa48ce6e6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14DBA-6ABD-49FE-B9D5-8E0DE84A699B}">
  <ds:schemaRefs>
    <ds:schemaRef ds:uri="http://schemas.microsoft.com/office/2006/metadata/properties"/>
    <ds:schemaRef ds:uri="http://schemas.microsoft.com/office/infopath/2007/PartnerControls"/>
    <ds:schemaRef ds:uri="d0f7fa65-d8ac-4497-b1e0-d7b0b495b158"/>
  </ds:schemaRefs>
</ds:datastoreItem>
</file>

<file path=customXml/itemProps2.xml><?xml version="1.0" encoding="utf-8"?>
<ds:datastoreItem xmlns:ds="http://schemas.openxmlformats.org/officeDocument/2006/customXml" ds:itemID="{E5F9AA88-CEF3-4449-B0A2-EF174C41CB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9E0DE6-C379-48CA-814E-C3C727C8B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7fa65-d8ac-4497-b1e0-d7b0b495b158"/>
    <ds:schemaRef ds:uri="e7233ac5-37b4-421d-a1ee-aa48ce6e6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87E53-3539-4DDA-8CE5-0B7F73AA2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February 6 2020 Open Session Board of Pharmacy Agenda Minutes (Draft)</Template>
  <TotalTime>398</TotalTime>
  <Pages>9</Pages>
  <Words>1894</Words>
  <Characters>11226</Characters>
  <Application>Microsoft Office Word</Application>
  <DocSecurity>0</DocSecurity>
  <Lines>534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Office of Budget and Planning</Company>
  <LinksUpToDate>false</LinksUpToDate>
  <CharactersWithSpaces>12898</CharactersWithSpaces>
  <SharedDoc>false</SharedDoc>
  <HLinks>
    <vt:vector size="12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http://doh.dc.gov/node/157862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http://www.nabp.net/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Helps</dc:creator>
  <cp:lastModifiedBy>Greenaway, Luanne (DOH)</cp:lastModifiedBy>
  <cp:revision>545</cp:revision>
  <cp:lastPrinted>2024-05-31T20:03:00Z</cp:lastPrinted>
  <dcterms:created xsi:type="dcterms:W3CDTF">2025-01-30T15:19:00Z</dcterms:created>
  <dcterms:modified xsi:type="dcterms:W3CDTF">2025-02-07T20:21:00Z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f479ffb954bd1d450c8e4460826ea161837415ae570f5635eae3b8197330f5a0</vt:lpwstr>
  </property>
  <property fmtid="{D5CDD505-2E9C-101B-9397-08002B2CF9AE}" pid="3" name="ContentTypeId">
    <vt:lpwstr>0x010100AD3E497543E547419F1A69B7D3CC022B</vt:lpwstr>
  </property>
</Properties>
</file>