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13FB" w14:textId="77777777" w:rsidR="001D53B9" w:rsidRPr="005A2946" w:rsidRDefault="001D53B9" w:rsidP="001D53B9">
      <w:pPr>
        <w:tabs>
          <w:tab w:val="left" w:pos="1776"/>
        </w:tabs>
        <w:rPr>
          <w:rFonts w:ascii="Times New Roman" w:hAnsi="Times New Roman" w:cs="Times New Roman"/>
          <w:b/>
        </w:rPr>
      </w:pPr>
    </w:p>
    <w:p w14:paraId="6BB63317" w14:textId="2A215C9F" w:rsidR="001D53B9" w:rsidRPr="005A2946" w:rsidRDefault="001D53B9" w:rsidP="001D53B9">
      <w:pPr>
        <w:tabs>
          <w:tab w:val="left" w:pos="1776"/>
        </w:tabs>
        <w:jc w:val="center"/>
        <w:rPr>
          <w:rFonts w:ascii="Times New Roman" w:hAnsi="Times New Roman" w:cs="Times New Roman"/>
          <w:b/>
        </w:rPr>
      </w:pPr>
      <w:r w:rsidRPr="005A2946">
        <w:rPr>
          <w:rFonts w:ascii="Times New Roman" w:hAnsi="Times New Roman" w:cs="Times New Roman"/>
          <w:b/>
        </w:rPr>
        <w:t>OFFICE OF PUBLIC CHARTER SCHOOL FINANCING AND SUPPORT</w:t>
      </w:r>
    </w:p>
    <w:p w14:paraId="01B74BFB" w14:textId="676867F4" w:rsidR="001D53B9" w:rsidRPr="005A2946" w:rsidRDefault="001D53B9" w:rsidP="001D53B9">
      <w:pPr>
        <w:tabs>
          <w:tab w:val="left" w:pos="1776"/>
        </w:tabs>
        <w:jc w:val="center"/>
        <w:rPr>
          <w:rFonts w:ascii="Times New Roman" w:hAnsi="Times New Roman" w:cs="Times New Roman"/>
          <w:b/>
        </w:rPr>
      </w:pPr>
      <w:r w:rsidRPr="005A2946">
        <w:rPr>
          <w:rFonts w:ascii="Times New Roman" w:hAnsi="Times New Roman" w:cs="Times New Roman"/>
          <w:b/>
        </w:rPr>
        <w:t xml:space="preserve">ANNOUNCES </w:t>
      </w:r>
      <w:r w:rsidR="005A2946" w:rsidRPr="005A2946">
        <w:rPr>
          <w:rFonts w:ascii="Times New Roman" w:hAnsi="Times New Roman" w:cs="Times New Roman"/>
          <w:b/>
        </w:rPr>
        <w:t xml:space="preserve">APRIL 28, 2022 </w:t>
      </w:r>
      <w:r w:rsidRPr="005A2946">
        <w:rPr>
          <w:rFonts w:ascii="Times New Roman" w:hAnsi="Times New Roman" w:cs="Times New Roman"/>
          <w:b/>
        </w:rPr>
        <w:t>PUBLIC MEETING</w:t>
      </w:r>
    </w:p>
    <w:p w14:paraId="6FEA7CB3" w14:textId="77777777" w:rsidR="001D53B9" w:rsidRPr="005A2946" w:rsidRDefault="001D53B9" w:rsidP="001D53B9">
      <w:pPr>
        <w:tabs>
          <w:tab w:val="left" w:pos="1776"/>
        </w:tabs>
        <w:jc w:val="center"/>
        <w:rPr>
          <w:rFonts w:ascii="Times New Roman" w:hAnsi="Times New Roman" w:cs="Times New Roman"/>
          <w:b/>
        </w:rPr>
      </w:pPr>
      <w:r w:rsidRPr="005A2946">
        <w:rPr>
          <w:rFonts w:ascii="Times New Roman" w:hAnsi="Times New Roman" w:cs="Times New Roman"/>
          <w:b/>
        </w:rPr>
        <w:t>FOR THE DISTRICT OF COLUMBIA PUBLIC CHARTER SCHOOL CREDIT</w:t>
      </w:r>
    </w:p>
    <w:p w14:paraId="11BED8CB" w14:textId="77777777" w:rsidR="001D53B9" w:rsidRPr="005A2946" w:rsidRDefault="001D53B9" w:rsidP="001D53B9">
      <w:pPr>
        <w:tabs>
          <w:tab w:val="left" w:pos="1776"/>
        </w:tabs>
        <w:jc w:val="center"/>
        <w:rPr>
          <w:rFonts w:ascii="Times New Roman" w:hAnsi="Times New Roman" w:cs="Times New Roman"/>
          <w:b/>
        </w:rPr>
      </w:pPr>
      <w:r w:rsidRPr="005A2946">
        <w:rPr>
          <w:rFonts w:ascii="Times New Roman" w:hAnsi="Times New Roman" w:cs="Times New Roman"/>
          <w:b/>
        </w:rPr>
        <w:t>ENHANCEMENT COMMITTEE</w:t>
      </w:r>
    </w:p>
    <w:p w14:paraId="618F8E3B" w14:textId="77777777" w:rsidR="001D53B9" w:rsidRPr="005A2946" w:rsidRDefault="001D53B9" w:rsidP="001D53B9">
      <w:pPr>
        <w:tabs>
          <w:tab w:val="left" w:pos="1776"/>
        </w:tabs>
        <w:rPr>
          <w:rFonts w:ascii="Times New Roman" w:hAnsi="Times New Roman" w:cs="Times New Roman"/>
        </w:rPr>
      </w:pPr>
      <w:bookmarkStart w:id="0" w:name="_GoBack"/>
      <w:bookmarkEnd w:id="0"/>
    </w:p>
    <w:p w14:paraId="5B5046E6" w14:textId="1ECC0110" w:rsidR="001D53B9" w:rsidRPr="005A2946" w:rsidRDefault="001D53B9" w:rsidP="005A2946">
      <w:pPr>
        <w:tabs>
          <w:tab w:val="left" w:pos="1776"/>
        </w:tabs>
        <w:jc w:val="both"/>
        <w:rPr>
          <w:rFonts w:ascii="Times New Roman" w:hAnsi="Times New Roman" w:cs="Times New Roman"/>
        </w:rPr>
      </w:pPr>
      <w:r w:rsidRPr="005A2946">
        <w:rPr>
          <w:rFonts w:ascii="Times New Roman" w:hAnsi="Times New Roman" w:cs="Times New Roman"/>
        </w:rPr>
        <w:t>The Office of the State Superintendent of Education (OSSE) hereby announces that it will hold a public meeting for the District of Columbia Public Charter School Credit Enhancement Committee as follows:</w:t>
      </w:r>
    </w:p>
    <w:p w14:paraId="1EB3F515" w14:textId="77777777" w:rsidR="005A2946" w:rsidRPr="005A2946" w:rsidRDefault="00714760" w:rsidP="00964C88">
      <w:pPr>
        <w:jc w:val="center"/>
        <w:rPr>
          <w:rStyle w:val="inv-date"/>
          <w:rFonts w:ascii="Times New Roman" w:hAnsi="Times New Roman" w:cs="Times New Roman"/>
          <w:b/>
          <w:bCs/>
          <w:color w:val="25282D"/>
          <w:shd w:val="clear" w:color="auto" w:fill="FFFFFF"/>
        </w:rPr>
      </w:pPr>
      <w:r w:rsidRPr="005A2946">
        <w:rPr>
          <w:rStyle w:val="inv-date"/>
          <w:rFonts w:ascii="Times New Roman" w:hAnsi="Times New Roman" w:cs="Times New Roman"/>
          <w:b/>
          <w:bCs/>
          <w:color w:val="25282D"/>
          <w:shd w:val="clear" w:color="auto" w:fill="FFFFFF"/>
        </w:rPr>
        <w:t>Thu</w:t>
      </w:r>
      <w:r w:rsidR="005A2946" w:rsidRPr="005A2946">
        <w:rPr>
          <w:rStyle w:val="inv-date"/>
          <w:rFonts w:ascii="Times New Roman" w:hAnsi="Times New Roman" w:cs="Times New Roman"/>
          <w:b/>
          <w:bCs/>
          <w:color w:val="25282D"/>
          <w:shd w:val="clear" w:color="auto" w:fill="FFFFFF"/>
        </w:rPr>
        <w:t>rsday</w:t>
      </w:r>
      <w:r w:rsidRPr="005A2946">
        <w:rPr>
          <w:rStyle w:val="inv-date"/>
          <w:rFonts w:ascii="Times New Roman" w:hAnsi="Times New Roman" w:cs="Times New Roman"/>
          <w:b/>
          <w:bCs/>
          <w:color w:val="25282D"/>
          <w:shd w:val="clear" w:color="auto" w:fill="FFFFFF"/>
        </w:rPr>
        <w:t xml:space="preserve"> Apr</w:t>
      </w:r>
      <w:r w:rsidR="005A2946" w:rsidRPr="005A2946">
        <w:rPr>
          <w:rStyle w:val="inv-date"/>
          <w:rFonts w:ascii="Times New Roman" w:hAnsi="Times New Roman" w:cs="Times New Roman"/>
          <w:b/>
          <w:bCs/>
          <w:color w:val="25282D"/>
          <w:shd w:val="clear" w:color="auto" w:fill="FFFFFF"/>
        </w:rPr>
        <w:t>il</w:t>
      </w:r>
      <w:r w:rsidRPr="005A2946">
        <w:rPr>
          <w:rStyle w:val="inv-date"/>
          <w:rFonts w:ascii="Times New Roman" w:hAnsi="Times New Roman" w:cs="Times New Roman"/>
          <w:b/>
          <w:bCs/>
          <w:color w:val="25282D"/>
          <w:shd w:val="clear" w:color="auto" w:fill="FFFFFF"/>
        </w:rPr>
        <w:t xml:space="preserve"> 28, 2022 </w:t>
      </w:r>
    </w:p>
    <w:p w14:paraId="4008F420" w14:textId="2B68F57A" w:rsidR="00714760" w:rsidRPr="005A2946" w:rsidRDefault="00714760" w:rsidP="00964C88">
      <w:pPr>
        <w:jc w:val="center"/>
        <w:rPr>
          <w:rFonts w:ascii="Times New Roman" w:hAnsi="Times New Roman" w:cs="Times New Roman"/>
          <w:color w:val="25282D"/>
        </w:rPr>
      </w:pPr>
      <w:r w:rsidRPr="005A2946">
        <w:rPr>
          <w:rStyle w:val="inv-date"/>
          <w:rFonts w:ascii="Times New Roman" w:hAnsi="Times New Roman" w:cs="Times New Roman"/>
          <w:b/>
          <w:bCs/>
          <w:color w:val="25282D"/>
          <w:shd w:val="clear" w:color="auto" w:fill="FFFFFF"/>
        </w:rPr>
        <w:t>12:00 PM - 2:00 PM (EDT)</w:t>
      </w:r>
      <w:r w:rsidRPr="005A2946">
        <w:rPr>
          <w:rFonts w:ascii="Times New Roman" w:hAnsi="Times New Roman" w:cs="Times New Roman"/>
          <w:b/>
          <w:bCs/>
          <w:color w:val="25282D"/>
        </w:rPr>
        <w:br/>
      </w:r>
      <w:r w:rsidRPr="005A2946">
        <w:rPr>
          <w:rFonts w:ascii="Times New Roman" w:hAnsi="Times New Roman" w:cs="Times New Roman"/>
          <w:b/>
          <w:bCs/>
          <w:color w:val="25282D"/>
          <w:shd w:val="clear" w:color="auto" w:fill="FFFFFF"/>
        </w:rPr>
        <w:t>Please join my meeting from your computer, tablet or smartphone.</w:t>
      </w:r>
      <w:r w:rsidRPr="005A2946">
        <w:rPr>
          <w:rFonts w:ascii="Times New Roman" w:hAnsi="Times New Roman" w:cs="Times New Roman"/>
          <w:color w:val="25282D"/>
        </w:rPr>
        <w:br/>
      </w:r>
      <w:hyperlink r:id="rId11" w:tgtFrame="_blank" w:history="1">
        <w:r w:rsidRPr="005A2946">
          <w:rPr>
            <w:rStyle w:val="Hyperlink"/>
            <w:rFonts w:ascii="Times New Roman" w:hAnsi="Times New Roman" w:cs="Times New Roman"/>
            <w:shd w:val="clear" w:color="auto" w:fill="FFFFFF"/>
          </w:rPr>
          <w:t>https://meet.goto.com/537600733</w:t>
        </w:r>
      </w:hyperlink>
      <w:r w:rsidRPr="005A2946">
        <w:rPr>
          <w:rFonts w:ascii="Times New Roman" w:hAnsi="Times New Roman" w:cs="Times New Roman"/>
          <w:color w:val="25282D"/>
        </w:rPr>
        <w:br/>
      </w:r>
      <w:r w:rsidRPr="005A2946">
        <w:rPr>
          <w:rFonts w:ascii="Times New Roman" w:hAnsi="Times New Roman" w:cs="Times New Roman"/>
          <w:b/>
          <w:bCs/>
          <w:color w:val="25282D"/>
          <w:shd w:val="clear" w:color="auto" w:fill="FFFFFF"/>
        </w:rPr>
        <w:t>You can also dial in using your phone.</w:t>
      </w:r>
      <w:r w:rsidRPr="005A2946">
        <w:rPr>
          <w:rFonts w:ascii="Times New Roman" w:hAnsi="Times New Roman" w:cs="Times New Roman"/>
          <w:color w:val="25282D"/>
        </w:rPr>
        <w:br/>
      </w:r>
      <w:r w:rsidRPr="005A2946">
        <w:rPr>
          <w:rFonts w:ascii="Times New Roman" w:hAnsi="Times New Roman" w:cs="Times New Roman"/>
          <w:color w:val="25282D"/>
          <w:shd w:val="clear" w:color="auto" w:fill="FFFFFF"/>
        </w:rPr>
        <w:t>United States: </w:t>
      </w:r>
      <w:hyperlink r:id="rId12" w:history="1">
        <w:r w:rsidRPr="005A2946">
          <w:rPr>
            <w:rStyle w:val="Hyperlink"/>
            <w:rFonts w:ascii="Times New Roman" w:hAnsi="Times New Roman" w:cs="Times New Roman"/>
            <w:shd w:val="clear" w:color="auto" w:fill="FFFFFF"/>
          </w:rPr>
          <w:t>+1 (669) 224-3412</w:t>
        </w:r>
      </w:hyperlink>
      <w:r w:rsidRPr="005A2946">
        <w:rPr>
          <w:rFonts w:ascii="Times New Roman" w:hAnsi="Times New Roman" w:cs="Times New Roman"/>
          <w:color w:val="25282D"/>
        </w:rPr>
        <w:br/>
      </w:r>
      <w:r w:rsidRPr="005A2946">
        <w:rPr>
          <w:rFonts w:ascii="Times New Roman" w:hAnsi="Times New Roman" w:cs="Times New Roman"/>
          <w:b/>
          <w:bCs/>
          <w:color w:val="25282D"/>
          <w:shd w:val="clear" w:color="auto" w:fill="FFFFFF"/>
        </w:rPr>
        <w:t>Access Code:</w:t>
      </w:r>
      <w:r w:rsidRPr="005A2946">
        <w:rPr>
          <w:rFonts w:ascii="Times New Roman" w:hAnsi="Times New Roman" w:cs="Times New Roman"/>
          <w:color w:val="25282D"/>
          <w:shd w:val="clear" w:color="auto" w:fill="FFFFFF"/>
        </w:rPr>
        <w:t> 537-600-733</w:t>
      </w:r>
      <w:r w:rsidRPr="005A2946">
        <w:rPr>
          <w:rFonts w:ascii="Times New Roman" w:hAnsi="Times New Roman" w:cs="Times New Roman"/>
          <w:color w:val="25282D"/>
        </w:rPr>
        <w:br/>
      </w:r>
      <w:r w:rsidRPr="005A2946">
        <w:rPr>
          <w:rFonts w:ascii="Times New Roman" w:hAnsi="Times New Roman" w:cs="Times New Roman"/>
          <w:color w:val="25282D"/>
        </w:rPr>
        <w:br/>
      </w:r>
      <w:r w:rsidRPr="005A2946">
        <w:rPr>
          <w:rFonts w:ascii="Times New Roman" w:hAnsi="Times New Roman" w:cs="Times New Roman"/>
          <w:color w:val="25282D"/>
          <w:shd w:val="clear" w:color="auto" w:fill="FFFFFF"/>
        </w:rPr>
        <w:t>Get the app now and be ready when your first meeting starts: </w:t>
      </w:r>
      <w:hyperlink r:id="rId13" w:tgtFrame="_blank" w:history="1">
        <w:r w:rsidRPr="005A2946">
          <w:rPr>
            <w:rStyle w:val="Hyperlink"/>
            <w:rFonts w:ascii="Times New Roman" w:hAnsi="Times New Roman" w:cs="Times New Roman"/>
            <w:shd w:val="clear" w:color="auto" w:fill="FFFFFF"/>
          </w:rPr>
          <w:t>https://meet.goto.com/install</w:t>
        </w:r>
      </w:hyperlink>
    </w:p>
    <w:p w14:paraId="7E7908AA" w14:textId="77777777" w:rsidR="00714760" w:rsidRPr="005A2946" w:rsidRDefault="00714760" w:rsidP="00964C88">
      <w:pPr>
        <w:jc w:val="center"/>
        <w:rPr>
          <w:rFonts w:ascii="Times New Roman" w:hAnsi="Times New Roman" w:cs="Times New Roman"/>
          <w:color w:val="25282D"/>
        </w:rPr>
      </w:pPr>
    </w:p>
    <w:p w14:paraId="289A0A47" w14:textId="5ABFAB2D" w:rsidR="001D53B9" w:rsidRPr="005A2946" w:rsidRDefault="001D53B9" w:rsidP="005A2946">
      <w:pPr>
        <w:tabs>
          <w:tab w:val="left" w:pos="1776"/>
        </w:tabs>
        <w:jc w:val="both"/>
        <w:rPr>
          <w:rFonts w:ascii="Times New Roman" w:hAnsi="Times New Roman" w:cs="Times New Roman"/>
          <w:i/>
          <w:iCs/>
        </w:rPr>
      </w:pPr>
      <w:r w:rsidRPr="005A2946">
        <w:rPr>
          <w:rFonts w:ascii="Times New Roman" w:hAnsi="Times New Roman" w:cs="Times New Roman"/>
          <w:i/>
          <w:iCs/>
        </w:rPr>
        <w:t xml:space="preserve">Note: After the </w:t>
      </w:r>
      <w:r w:rsidR="00D41D8A" w:rsidRPr="005A2946">
        <w:rPr>
          <w:rFonts w:ascii="Times New Roman" w:hAnsi="Times New Roman" w:cs="Times New Roman"/>
          <w:i/>
          <w:iCs/>
        </w:rPr>
        <w:t>Roll C</w:t>
      </w:r>
      <w:r w:rsidRPr="005A2946">
        <w:rPr>
          <w:rFonts w:ascii="Times New Roman" w:hAnsi="Times New Roman" w:cs="Times New Roman"/>
          <w:i/>
          <w:iCs/>
        </w:rPr>
        <w:t xml:space="preserve">all, the first 30 minutes of the meeting will be reserved for executive session and will be closed to the public (see agenda below). </w:t>
      </w:r>
      <w:r w:rsidR="005A2946">
        <w:rPr>
          <w:rFonts w:ascii="Times New Roman" w:hAnsi="Times New Roman" w:cs="Times New Roman"/>
          <w:i/>
          <w:iCs/>
        </w:rPr>
        <w:t xml:space="preserve"> </w:t>
      </w:r>
      <w:r w:rsidRPr="005A2946">
        <w:rPr>
          <w:rFonts w:ascii="Times New Roman" w:hAnsi="Times New Roman" w:cs="Times New Roman"/>
          <w:i/>
          <w:iCs/>
        </w:rPr>
        <w:t>Members of the public may join the meeting at 12:30.</w:t>
      </w:r>
    </w:p>
    <w:p w14:paraId="22A3C0AC" w14:textId="6FC2E58A" w:rsidR="001D53B9" w:rsidRPr="005A2946" w:rsidRDefault="001D53B9" w:rsidP="001D53B9">
      <w:pPr>
        <w:tabs>
          <w:tab w:val="left" w:pos="1776"/>
        </w:tabs>
        <w:rPr>
          <w:rFonts w:ascii="Times New Roman" w:hAnsi="Times New Roman" w:cs="Times New Roman"/>
        </w:rPr>
      </w:pPr>
      <w:r w:rsidRPr="005A2946">
        <w:rPr>
          <w:rFonts w:ascii="Times New Roman" w:hAnsi="Times New Roman" w:cs="Times New Roman"/>
        </w:rPr>
        <w:tab/>
      </w:r>
      <w:r w:rsidRPr="005A2946">
        <w:rPr>
          <w:rFonts w:ascii="Times New Roman" w:hAnsi="Times New Roman" w:cs="Times New Roman"/>
        </w:rPr>
        <w:tab/>
      </w:r>
    </w:p>
    <w:p w14:paraId="7F234904" w14:textId="77777777" w:rsidR="001D53B9" w:rsidRPr="005A2946" w:rsidRDefault="001D53B9" w:rsidP="001D53B9">
      <w:pPr>
        <w:tabs>
          <w:tab w:val="left" w:pos="1776"/>
        </w:tabs>
        <w:rPr>
          <w:rFonts w:ascii="Times New Roman" w:hAnsi="Times New Roman" w:cs="Times New Roman"/>
        </w:rPr>
      </w:pPr>
      <w:r w:rsidRPr="005A2946">
        <w:rPr>
          <w:rFonts w:ascii="Times New Roman" w:hAnsi="Times New Roman" w:cs="Times New Roman"/>
        </w:rPr>
        <w:t>The draft agenda for the above-referenced meeting will be:</w:t>
      </w:r>
    </w:p>
    <w:p w14:paraId="07B52A0C" w14:textId="77777777" w:rsidR="001D53B9" w:rsidRPr="005A2946" w:rsidRDefault="001D53B9" w:rsidP="001D53B9">
      <w:pPr>
        <w:numPr>
          <w:ilvl w:val="0"/>
          <w:numId w:val="1"/>
        </w:numPr>
        <w:tabs>
          <w:tab w:val="left" w:pos="1776"/>
        </w:tabs>
        <w:rPr>
          <w:rFonts w:ascii="Times New Roman" w:hAnsi="Times New Roman" w:cs="Times New Roman"/>
        </w:rPr>
      </w:pPr>
      <w:r w:rsidRPr="005A2946">
        <w:rPr>
          <w:rFonts w:ascii="Times New Roman" w:hAnsi="Times New Roman" w:cs="Times New Roman"/>
        </w:rPr>
        <w:t>Call to Order</w:t>
      </w:r>
    </w:p>
    <w:p w14:paraId="3BD56608" w14:textId="1DD05DAF" w:rsidR="001D53B9" w:rsidRPr="005A2946" w:rsidRDefault="001D53B9" w:rsidP="00F37C17">
      <w:pPr>
        <w:numPr>
          <w:ilvl w:val="0"/>
          <w:numId w:val="1"/>
        </w:numPr>
        <w:tabs>
          <w:tab w:val="left" w:pos="1776"/>
        </w:tabs>
        <w:rPr>
          <w:rFonts w:ascii="Times New Roman" w:hAnsi="Times New Roman" w:cs="Times New Roman"/>
        </w:rPr>
      </w:pPr>
      <w:r w:rsidRPr="005A2946">
        <w:rPr>
          <w:rFonts w:ascii="Times New Roman" w:hAnsi="Times New Roman" w:cs="Times New Roman"/>
        </w:rPr>
        <w:t>Roll Call/Ascertainment of Quorum</w:t>
      </w:r>
    </w:p>
    <w:p w14:paraId="04B81D99" w14:textId="77777777" w:rsidR="001D53B9" w:rsidRPr="005A2946" w:rsidRDefault="001D53B9" w:rsidP="001D53B9">
      <w:pPr>
        <w:numPr>
          <w:ilvl w:val="0"/>
          <w:numId w:val="1"/>
        </w:numPr>
        <w:tabs>
          <w:tab w:val="left" w:pos="1776"/>
        </w:tabs>
        <w:rPr>
          <w:rFonts w:ascii="Times New Roman" w:hAnsi="Times New Roman" w:cs="Times New Roman"/>
          <w:b/>
          <w:bCs/>
        </w:rPr>
      </w:pPr>
      <w:r w:rsidRPr="005A2946">
        <w:rPr>
          <w:rFonts w:ascii="Times New Roman" w:hAnsi="Times New Roman" w:cs="Times New Roman"/>
          <w:b/>
          <w:bCs/>
        </w:rPr>
        <w:t>EXECUTIVE SESSION (CLOSED TO PUBLIC)</w:t>
      </w:r>
    </w:p>
    <w:p w14:paraId="26541E25" w14:textId="5CB3E50F" w:rsidR="001D53B9" w:rsidRPr="005A2946" w:rsidRDefault="001D53B9" w:rsidP="005A2946">
      <w:pPr>
        <w:numPr>
          <w:ilvl w:val="1"/>
          <w:numId w:val="1"/>
        </w:numPr>
        <w:tabs>
          <w:tab w:val="clear" w:pos="1440"/>
          <w:tab w:val="num" w:pos="1080"/>
          <w:tab w:val="left" w:pos="1776"/>
        </w:tabs>
        <w:ind w:left="1080"/>
        <w:jc w:val="both"/>
        <w:rPr>
          <w:rFonts w:ascii="Times New Roman" w:hAnsi="Times New Roman" w:cs="Times New Roman"/>
        </w:rPr>
      </w:pPr>
      <w:r w:rsidRPr="005A2946">
        <w:rPr>
          <w:rFonts w:ascii="Times New Roman" w:hAnsi="Times New Roman" w:cs="Times New Roman"/>
        </w:rPr>
        <w:t>Pursuant to 2-575 (b)(4)(A), and (b)(11) the Committee will enter into executive session to consult with its attorney to obtain legal advice and to review and discuss sensitive and confidential financial information before returning to the public session for the remainder of the meeting agenda.</w:t>
      </w:r>
    </w:p>
    <w:p w14:paraId="429179F4" w14:textId="0BF34469" w:rsidR="00F529EB" w:rsidRPr="005A2946" w:rsidRDefault="00F37C17" w:rsidP="001D53B9">
      <w:pPr>
        <w:numPr>
          <w:ilvl w:val="0"/>
          <w:numId w:val="1"/>
        </w:numPr>
        <w:tabs>
          <w:tab w:val="left" w:pos="1776"/>
        </w:tabs>
        <w:rPr>
          <w:rFonts w:ascii="Times New Roman" w:hAnsi="Times New Roman" w:cs="Times New Roman"/>
        </w:rPr>
      </w:pPr>
      <w:r w:rsidRPr="005A2946">
        <w:rPr>
          <w:rFonts w:ascii="Times New Roman" w:hAnsi="Times New Roman" w:cs="Times New Roman"/>
        </w:rPr>
        <w:t xml:space="preserve">Approval of agenda for the </w:t>
      </w:r>
      <w:r w:rsidR="00185E42" w:rsidRPr="005A2946">
        <w:rPr>
          <w:rFonts w:ascii="Times New Roman" w:hAnsi="Times New Roman" w:cs="Times New Roman"/>
        </w:rPr>
        <w:t>April 21</w:t>
      </w:r>
      <w:r w:rsidR="00F529EB" w:rsidRPr="005A2946">
        <w:rPr>
          <w:rFonts w:ascii="Times New Roman" w:hAnsi="Times New Roman" w:cs="Times New Roman"/>
        </w:rPr>
        <w:t>, 202</w:t>
      </w:r>
      <w:r w:rsidR="00964C88" w:rsidRPr="005A2946">
        <w:rPr>
          <w:rFonts w:ascii="Times New Roman" w:hAnsi="Times New Roman" w:cs="Times New Roman"/>
        </w:rPr>
        <w:t>2</w:t>
      </w:r>
      <w:r w:rsidRPr="005A2946">
        <w:rPr>
          <w:rFonts w:ascii="Times New Roman" w:hAnsi="Times New Roman" w:cs="Times New Roman"/>
        </w:rPr>
        <w:t xml:space="preserve"> committee meeting</w:t>
      </w:r>
    </w:p>
    <w:p w14:paraId="041547B0" w14:textId="2DA0CD41" w:rsidR="001D53B9" w:rsidRPr="005A2946" w:rsidRDefault="001D53B9" w:rsidP="001D53B9">
      <w:pPr>
        <w:numPr>
          <w:ilvl w:val="0"/>
          <w:numId w:val="1"/>
        </w:numPr>
        <w:tabs>
          <w:tab w:val="left" w:pos="1776"/>
        </w:tabs>
        <w:rPr>
          <w:rFonts w:ascii="Times New Roman" w:hAnsi="Times New Roman" w:cs="Times New Roman"/>
        </w:rPr>
      </w:pPr>
      <w:r w:rsidRPr="005A2946">
        <w:rPr>
          <w:rFonts w:ascii="Times New Roman" w:hAnsi="Times New Roman" w:cs="Times New Roman"/>
        </w:rPr>
        <w:t xml:space="preserve">Approval of minutes from </w:t>
      </w:r>
      <w:r w:rsidR="00185E42" w:rsidRPr="005A2946">
        <w:rPr>
          <w:rFonts w:ascii="Times New Roman" w:hAnsi="Times New Roman" w:cs="Times New Roman"/>
        </w:rPr>
        <w:t>January</w:t>
      </w:r>
      <w:r w:rsidR="000A3925" w:rsidRPr="005A2946">
        <w:rPr>
          <w:rFonts w:ascii="Times New Roman" w:hAnsi="Times New Roman" w:cs="Times New Roman"/>
        </w:rPr>
        <w:t xml:space="preserve"> </w:t>
      </w:r>
      <w:r w:rsidR="00BF5602" w:rsidRPr="005A2946">
        <w:rPr>
          <w:rFonts w:ascii="Times New Roman" w:hAnsi="Times New Roman" w:cs="Times New Roman"/>
        </w:rPr>
        <w:t>5</w:t>
      </w:r>
      <w:r w:rsidR="000A3925" w:rsidRPr="005A2946">
        <w:rPr>
          <w:rFonts w:ascii="Times New Roman" w:hAnsi="Times New Roman" w:cs="Times New Roman"/>
        </w:rPr>
        <w:t>, 202</w:t>
      </w:r>
      <w:r w:rsidR="00185E42" w:rsidRPr="005A2946">
        <w:rPr>
          <w:rFonts w:ascii="Times New Roman" w:hAnsi="Times New Roman" w:cs="Times New Roman"/>
        </w:rPr>
        <w:t>2</w:t>
      </w:r>
      <w:r w:rsidRPr="005A2946">
        <w:rPr>
          <w:rFonts w:ascii="Times New Roman" w:hAnsi="Times New Roman" w:cs="Times New Roman"/>
        </w:rPr>
        <w:t xml:space="preserve"> committee meeting</w:t>
      </w:r>
    </w:p>
    <w:p w14:paraId="3F6BE109" w14:textId="77777777" w:rsidR="001D53B9" w:rsidRPr="005A2946" w:rsidRDefault="001D53B9" w:rsidP="001D53B9">
      <w:pPr>
        <w:numPr>
          <w:ilvl w:val="0"/>
          <w:numId w:val="1"/>
        </w:numPr>
        <w:tabs>
          <w:tab w:val="left" w:pos="1776"/>
        </w:tabs>
        <w:rPr>
          <w:rFonts w:ascii="Times New Roman" w:hAnsi="Times New Roman" w:cs="Times New Roman"/>
        </w:rPr>
      </w:pPr>
      <w:r w:rsidRPr="005A2946">
        <w:rPr>
          <w:rFonts w:ascii="Times New Roman" w:hAnsi="Times New Roman" w:cs="Times New Roman"/>
        </w:rPr>
        <w:t>Review Conflict of Interest – Transaction Disclosure Checklist</w:t>
      </w:r>
    </w:p>
    <w:p w14:paraId="59547A39" w14:textId="72727A25" w:rsidR="001D53B9" w:rsidRPr="005A2946" w:rsidRDefault="00185E42" w:rsidP="00A07EF4">
      <w:pPr>
        <w:numPr>
          <w:ilvl w:val="0"/>
          <w:numId w:val="1"/>
        </w:numPr>
        <w:tabs>
          <w:tab w:val="left" w:pos="1776"/>
        </w:tabs>
        <w:rPr>
          <w:rFonts w:ascii="Times New Roman" w:hAnsi="Times New Roman" w:cs="Times New Roman"/>
        </w:rPr>
      </w:pPr>
      <w:r w:rsidRPr="005A2946">
        <w:rPr>
          <w:rFonts w:ascii="Times New Roman" w:hAnsi="Times New Roman" w:cs="Times New Roman"/>
        </w:rPr>
        <w:t>Girls Global</w:t>
      </w:r>
      <w:r w:rsidR="00D41D8A" w:rsidRPr="005A2946">
        <w:rPr>
          <w:rFonts w:ascii="Times New Roman" w:hAnsi="Times New Roman" w:cs="Times New Roman"/>
        </w:rPr>
        <w:t xml:space="preserve"> PCS</w:t>
      </w:r>
      <w:r w:rsidR="001D53B9" w:rsidRPr="005A2946">
        <w:rPr>
          <w:rFonts w:ascii="Times New Roman" w:hAnsi="Times New Roman" w:cs="Times New Roman"/>
        </w:rPr>
        <w:t xml:space="preserve"> – </w:t>
      </w:r>
      <w:r w:rsidR="00D41D8A" w:rsidRPr="005A2946">
        <w:rPr>
          <w:rFonts w:ascii="Times New Roman" w:hAnsi="Times New Roman" w:cs="Times New Roman"/>
        </w:rPr>
        <w:t>R</w:t>
      </w:r>
      <w:r w:rsidR="001D53B9" w:rsidRPr="005A2946">
        <w:rPr>
          <w:rFonts w:ascii="Times New Roman" w:hAnsi="Times New Roman" w:cs="Times New Roman"/>
        </w:rPr>
        <w:t>equest</w:t>
      </w:r>
      <w:r w:rsidR="00D41D8A" w:rsidRPr="005A2946">
        <w:rPr>
          <w:rFonts w:ascii="Times New Roman" w:hAnsi="Times New Roman" w:cs="Times New Roman"/>
        </w:rPr>
        <w:t xml:space="preserve"> for a $</w:t>
      </w:r>
      <w:r w:rsidRPr="005A2946">
        <w:rPr>
          <w:rFonts w:ascii="Times New Roman" w:hAnsi="Times New Roman" w:cs="Times New Roman"/>
        </w:rPr>
        <w:t>2</w:t>
      </w:r>
      <w:r w:rsidR="00442B5F" w:rsidRPr="005A2946">
        <w:rPr>
          <w:rFonts w:ascii="Times New Roman" w:hAnsi="Times New Roman" w:cs="Times New Roman"/>
        </w:rPr>
        <w:t>,</w:t>
      </w:r>
      <w:r w:rsidRPr="005A2946">
        <w:rPr>
          <w:rFonts w:ascii="Times New Roman" w:hAnsi="Times New Roman" w:cs="Times New Roman"/>
        </w:rPr>
        <w:t>000</w:t>
      </w:r>
      <w:r w:rsidR="00442B5F" w:rsidRPr="005A2946">
        <w:rPr>
          <w:rFonts w:ascii="Times New Roman" w:hAnsi="Times New Roman" w:cs="Times New Roman"/>
        </w:rPr>
        <w:t>,000</w:t>
      </w:r>
      <w:r w:rsidR="00D41D8A" w:rsidRPr="005A2946">
        <w:rPr>
          <w:rFonts w:ascii="Times New Roman" w:hAnsi="Times New Roman" w:cs="Times New Roman"/>
        </w:rPr>
        <w:t xml:space="preserve"> Direct Loan </w:t>
      </w:r>
      <w:r w:rsidR="00BE41BE" w:rsidRPr="005A2946">
        <w:rPr>
          <w:rFonts w:ascii="Times New Roman" w:hAnsi="Times New Roman" w:cs="Times New Roman"/>
        </w:rPr>
        <w:t xml:space="preserve"> </w:t>
      </w:r>
      <w:r w:rsidR="00D41D8A" w:rsidRPr="005A2946">
        <w:rPr>
          <w:rFonts w:ascii="Times New Roman" w:hAnsi="Times New Roman" w:cs="Times New Roman"/>
        </w:rPr>
        <w:t xml:space="preserve"> </w:t>
      </w:r>
    </w:p>
    <w:p w14:paraId="3BF9E8FA" w14:textId="433F6722" w:rsidR="001D53B9" w:rsidRPr="005A2946" w:rsidRDefault="001D53B9" w:rsidP="001D53B9">
      <w:pPr>
        <w:tabs>
          <w:tab w:val="left" w:pos="1776"/>
        </w:tabs>
        <w:rPr>
          <w:rFonts w:ascii="Times New Roman" w:hAnsi="Times New Roman" w:cs="Times New Roman"/>
        </w:rPr>
      </w:pPr>
    </w:p>
    <w:p w14:paraId="1950BCD9" w14:textId="7D6B9848" w:rsidR="001D53B9" w:rsidRPr="005A2946" w:rsidRDefault="001D53B9" w:rsidP="001D53B9">
      <w:pPr>
        <w:tabs>
          <w:tab w:val="left" w:pos="1776"/>
        </w:tabs>
        <w:jc w:val="center"/>
        <w:rPr>
          <w:rFonts w:ascii="Times New Roman" w:hAnsi="Times New Roman" w:cs="Times New Roman"/>
        </w:rPr>
      </w:pPr>
      <w:r w:rsidRPr="005A2946">
        <w:rPr>
          <w:rFonts w:ascii="Times New Roman" w:hAnsi="Times New Roman" w:cs="Times New Roman"/>
        </w:rPr>
        <w:t>For additional information, please contact:</w:t>
      </w:r>
    </w:p>
    <w:p w14:paraId="7116B015" w14:textId="77777777" w:rsidR="001D53B9" w:rsidRPr="005A2946" w:rsidRDefault="001D53B9" w:rsidP="001D53B9">
      <w:pPr>
        <w:tabs>
          <w:tab w:val="left" w:pos="1776"/>
        </w:tabs>
        <w:jc w:val="center"/>
        <w:rPr>
          <w:rFonts w:ascii="Times New Roman" w:hAnsi="Times New Roman" w:cs="Times New Roman"/>
        </w:rPr>
      </w:pPr>
      <w:r w:rsidRPr="005A2946">
        <w:rPr>
          <w:rFonts w:ascii="Times New Roman" w:hAnsi="Times New Roman" w:cs="Times New Roman"/>
        </w:rPr>
        <w:t>Darryl Brantley, Financial Program Specialist</w:t>
      </w:r>
    </w:p>
    <w:p w14:paraId="0E6E0D84" w14:textId="77777777" w:rsidR="001D53B9" w:rsidRPr="005A2946" w:rsidRDefault="001D53B9" w:rsidP="001D53B9">
      <w:pPr>
        <w:tabs>
          <w:tab w:val="left" w:pos="1776"/>
        </w:tabs>
        <w:jc w:val="center"/>
        <w:rPr>
          <w:rFonts w:ascii="Times New Roman" w:hAnsi="Times New Roman" w:cs="Times New Roman"/>
        </w:rPr>
      </w:pPr>
      <w:r w:rsidRPr="005A2946">
        <w:rPr>
          <w:rFonts w:ascii="Times New Roman" w:hAnsi="Times New Roman" w:cs="Times New Roman"/>
        </w:rPr>
        <w:t>Office of Public Charter School Financing and Support</w:t>
      </w:r>
    </w:p>
    <w:p w14:paraId="2F094C68" w14:textId="075B8DC3" w:rsidR="001D53B9" w:rsidRPr="005A2946" w:rsidRDefault="001D53B9" w:rsidP="001D53B9">
      <w:pPr>
        <w:tabs>
          <w:tab w:val="left" w:pos="1776"/>
        </w:tabs>
        <w:jc w:val="center"/>
        <w:rPr>
          <w:rFonts w:ascii="Times New Roman" w:hAnsi="Times New Roman" w:cs="Times New Roman"/>
        </w:rPr>
      </w:pPr>
      <w:r w:rsidRPr="005A2946">
        <w:rPr>
          <w:rFonts w:ascii="Times New Roman" w:hAnsi="Times New Roman" w:cs="Times New Roman"/>
        </w:rPr>
        <w:t>Office of the State Superintendent of Education</w:t>
      </w:r>
    </w:p>
    <w:p w14:paraId="12C50840" w14:textId="77777777" w:rsidR="001D53B9" w:rsidRPr="005A2946" w:rsidRDefault="001D53B9" w:rsidP="001D53B9">
      <w:pPr>
        <w:tabs>
          <w:tab w:val="left" w:pos="1776"/>
        </w:tabs>
        <w:jc w:val="center"/>
        <w:rPr>
          <w:rFonts w:ascii="Times New Roman" w:hAnsi="Times New Roman" w:cs="Times New Roman"/>
        </w:rPr>
      </w:pPr>
      <w:r w:rsidRPr="005A2946">
        <w:rPr>
          <w:rFonts w:ascii="Times New Roman" w:hAnsi="Times New Roman" w:cs="Times New Roman"/>
        </w:rPr>
        <w:t>1050 First St. NE, Fifth Floor, Washington, DC  20002</w:t>
      </w:r>
    </w:p>
    <w:p w14:paraId="2BDA4A41" w14:textId="5E5A24B7" w:rsidR="001D53B9" w:rsidRPr="005A2946" w:rsidRDefault="001D53B9" w:rsidP="001D53B9">
      <w:pPr>
        <w:tabs>
          <w:tab w:val="left" w:pos="1776"/>
        </w:tabs>
        <w:jc w:val="center"/>
        <w:rPr>
          <w:rFonts w:ascii="Times New Roman" w:hAnsi="Times New Roman" w:cs="Times New Roman"/>
        </w:rPr>
      </w:pPr>
      <w:r w:rsidRPr="005A2946">
        <w:rPr>
          <w:rFonts w:ascii="Times New Roman" w:hAnsi="Times New Roman" w:cs="Times New Roman"/>
        </w:rPr>
        <w:t>(202) 258-3541</w:t>
      </w:r>
    </w:p>
    <w:p w14:paraId="6FD42AF1" w14:textId="208CF895" w:rsidR="001D53B9" w:rsidRPr="005A2946" w:rsidRDefault="005A2946" w:rsidP="001D53B9">
      <w:pPr>
        <w:tabs>
          <w:tab w:val="left" w:pos="1776"/>
        </w:tabs>
        <w:jc w:val="center"/>
        <w:rPr>
          <w:rFonts w:ascii="Times New Roman" w:hAnsi="Times New Roman" w:cs="Times New Roman"/>
        </w:rPr>
      </w:pPr>
      <w:hyperlink r:id="rId14" w:history="1">
        <w:r w:rsidRPr="00F64EAB">
          <w:rPr>
            <w:rStyle w:val="Hyperlink"/>
            <w:rFonts w:ascii="Times New Roman" w:hAnsi="Times New Roman" w:cs="Times New Roman"/>
          </w:rPr>
          <w:t>Darryl.Brantley@dc.gov</w:t>
        </w:r>
      </w:hyperlink>
      <w:r>
        <w:rPr>
          <w:rFonts w:ascii="Times New Roman" w:hAnsi="Times New Roman" w:cs="Times New Roman"/>
        </w:rPr>
        <w:t xml:space="preserve"> </w:t>
      </w:r>
    </w:p>
    <w:sectPr w:rsidR="001D53B9" w:rsidRPr="005A2946" w:rsidSect="00DC0A67">
      <w:footerReference w:type="default" r:id="rId15"/>
      <w:headerReference w:type="first" r:id="rId16"/>
      <w:footerReference w:type="first" r:id="rId17"/>
      <w:pgSz w:w="12240" w:h="15840"/>
      <w:pgMar w:top="1654" w:right="1440" w:bottom="1440" w:left="144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ABA21" w14:textId="77777777" w:rsidR="005914E8" w:rsidRDefault="005914E8" w:rsidP="000518D6">
      <w:r>
        <w:separator/>
      </w:r>
    </w:p>
  </w:endnote>
  <w:endnote w:type="continuationSeparator" w:id="0">
    <w:p w14:paraId="629E6D31" w14:textId="77777777" w:rsidR="005914E8" w:rsidRDefault="005914E8" w:rsidP="0005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04C7" w14:textId="25942EBF" w:rsidR="00494FA8" w:rsidRPr="00494FA8" w:rsidRDefault="00494FA8" w:rsidP="00494FA8">
    <w:pPr>
      <w:pStyle w:val="Footer"/>
      <w:jc w:val="center"/>
    </w:pPr>
    <w:r w:rsidRPr="00450108">
      <w:rPr>
        <w:rFonts w:asciiTheme="majorHAnsi" w:hAnsiTheme="majorHAnsi"/>
        <w:noProof/>
        <w:sz w:val="20"/>
        <w:szCs w:val="20"/>
      </w:rPr>
      <mc:AlternateContent>
        <mc:Choice Requires="wps">
          <w:drawing>
            <wp:anchor distT="0" distB="0" distL="114300" distR="114300" simplePos="0" relativeHeight="251668480" behindDoc="0" locked="0" layoutInCell="1" allowOverlap="1" wp14:anchorId="6CE225F7" wp14:editId="3AD7637A">
              <wp:simplePos x="0" y="0"/>
              <wp:positionH relativeFrom="margin">
                <wp:align>center</wp:align>
              </wp:positionH>
              <wp:positionV relativeFrom="paragraph">
                <wp:posOffset>-74930</wp:posOffset>
              </wp:positionV>
              <wp:extent cx="59436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3175" cmpd="sng">
                        <a:solidFill>
                          <a:schemeClr val="tx1">
                            <a:lumMod val="95000"/>
                            <a:lumOff val="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A05B35B" id="Straight Connector 6"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pt" to="46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" strokecolor="#0d0d0d [3069]" strokeweight=".25pt">
              <w10:wrap anchorx="margin"/>
            </v:line>
          </w:pict>
        </mc:Fallback>
      </mc:AlternateContent>
    </w:r>
    <w:r>
      <w:rPr>
        <w:rStyle w:val="field-content"/>
        <w:rFonts w:asciiTheme="majorHAnsi" w:eastAsia="Times New Roman" w:hAnsiTheme="majorHAnsi" w:cs="Times New Roman"/>
        <w:sz w:val="20"/>
        <w:szCs w:val="20"/>
      </w:rPr>
      <w:t>1050 First St. NE</w:t>
    </w:r>
    <w:r w:rsidRPr="00450108">
      <w:rPr>
        <w:rStyle w:val="field-content"/>
        <w:rFonts w:asciiTheme="majorHAnsi" w:eastAsia="Times New Roman" w:hAnsiTheme="majorHAnsi" w:cs="Times New Roman"/>
        <w:sz w:val="20"/>
        <w:szCs w:val="20"/>
      </w:rPr>
      <w:t>, Washington, DC 20002 • Phone: (202) 727-6436 TTY: 711 • osse.dc.gov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ED43" w14:textId="21F88129" w:rsidR="00721414" w:rsidRPr="00450108" w:rsidRDefault="00721414" w:rsidP="00450108">
    <w:pPr>
      <w:pStyle w:val="Footer"/>
      <w:jc w:val="center"/>
    </w:pPr>
    <w:r w:rsidRPr="00450108">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3E977A8A" wp14:editId="5444D3C0">
              <wp:simplePos x="0" y="0"/>
              <wp:positionH relativeFrom="margin">
                <wp:align>center</wp:align>
              </wp:positionH>
              <wp:positionV relativeFrom="paragraph">
                <wp:posOffset>-74930</wp:posOffset>
              </wp:positionV>
              <wp:extent cx="59436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3175" cmpd="sng">
                        <a:solidFill>
                          <a:schemeClr val="tx1">
                            <a:lumMod val="95000"/>
                            <a:lumOff val="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460EE7F" id="Straight Connector 1"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pt" to="46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" strokecolor="#0d0d0d [3069]" strokeweight=".25pt">
              <w10:wrap anchorx="margin"/>
            </v:line>
          </w:pict>
        </mc:Fallback>
      </mc:AlternateContent>
    </w:r>
    <w:r w:rsidR="00F024F7">
      <w:rPr>
        <w:rStyle w:val="field-content"/>
        <w:rFonts w:asciiTheme="majorHAnsi" w:eastAsia="Times New Roman" w:hAnsiTheme="majorHAnsi" w:cs="Times New Roman"/>
        <w:sz w:val="20"/>
        <w:szCs w:val="20"/>
      </w:rPr>
      <w:t>1050 First St. NE</w:t>
    </w:r>
    <w:r w:rsidRPr="00450108">
      <w:rPr>
        <w:rStyle w:val="field-content"/>
        <w:rFonts w:asciiTheme="majorHAnsi" w:eastAsia="Times New Roman" w:hAnsiTheme="majorHAnsi" w:cs="Times New Roman"/>
        <w:sz w:val="20"/>
        <w:szCs w:val="20"/>
      </w:rPr>
      <w:t>, Washington, DC 20002 • Phone: (202) 727-6436 TTY: 711 • osse.dc.gov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87E11" w14:textId="77777777" w:rsidR="005914E8" w:rsidRDefault="005914E8" w:rsidP="000518D6">
      <w:r>
        <w:separator/>
      </w:r>
    </w:p>
  </w:footnote>
  <w:footnote w:type="continuationSeparator" w:id="0">
    <w:p w14:paraId="734FFB5A" w14:textId="77777777" w:rsidR="005914E8" w:rsidRDefault="005914E8" w:rsidP="0005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6CF8" w14:textId="77777777" w:rsidR="00721414" w:rsidRDefault="00791DEF">
    <w:pPr>
      <w:pStyle w:val="Header"/>
    </w:pPr>
    <w:r>
      <w:rPr>
        <w:noProof/>
      </w:rPr>
      <w:drawing>
        <wp:anchor distT="0" distB="0" distL="114300" distR="114300" simplePos="0" relativeHeight="251666432" behindDoc="0" locked="0" layoutInCell="1" allowOverlap="1" wp14:anchorId="5C7ED69A" wp14:editId="08FBCA95">
          <wp:simplePos x="0" y="0"/>
          <wp:positionH relativeFrom="column">
            <wp:posOffset>51435</wp:posOffset>
          </wp:positionH>
          <wp:positionV relativeFrom="paragraph">
            <wp:posOffset>226695</wp:posOffset>
          </wp:positionV>
          <wp:extent cx="5943600" cy="1250950"/>
          <wp:effectExtent l="0" t="0" r="0" b="0"/>
          <wp:wrapThrough wrapText="bothSides">
            <wp:wrapPolygon edited="0">
              <wp:start x="554" y="0"/>
              <wp:lineTo x="185" y="2631"/>
              <wp:lineTo x="92" y="16666"/>
              <wp:lineTo x="369" y="20175"/>
              <wp:lineTo x="554" y="21052"/>
              <wp:lineTo x="3785" y="21052"/>
              <wp:lineTo x="21231" y="18859"/>
              <wp:lineTo x="21323" y="8772"/>
              <wp:lineTo x="20862" y="7894"/>
              <wp:lineTo x="18000" y="7894"/>
              <wp:lineTo x="18092" y="5702"/>
              <wp:lineTo x="9692" y="1754"/>
              <wp:lineTo x="3785" y="0"/>
              <wp:lineTo x="55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SE_Text_100715_FLAT-03.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7540D"/>
    <w:multiLevelType w:val="hybridMultilevel"/>
    <w:tmpl w:val="E664336C"/>
    <w:lvl w:ilvl="0" w:tplc="E0326B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D6"/>
    <w:rsid w:val="000518D6"/>
    <w:rsid w:val="000A3925"/>
    <w:rsid w:val="000D7E2A"/>
    <w:rsid w:val="00102AC5"/>
    <w:rsid w:val="0011121C"/>
    <w:rsid w:val="001116DC"/>
    <w:rsid w:val="001174EE"/>
    <w:rsid w:val="00121A2F"/>
    <w:rsid w:val="00185E42"/>
    <w:rsid w:val="001D53B9"/>
    <w:rsid w:val="001F4A3C"/>
    <w:rsid w:val="00203EF3"/>
    <w:rsid w:val="00213E5D"/>
    <w:rsid w:val="00242170"/>
    <w:rsid w:val="002F7E8C"/>
    <w:rsid w:val="003035F8"/>
    <w:rsid w:val="00330753"/>
    <w:rsid w:val="003751D5"/>
    <w:rsid w:val="00395798"/>
    <w:rsid w:val="003A456F"/>
    <w:rsid w:val="003E1EA6"/>
    <w:rsid w:val="003F0E38"/>
    <w:rsid w:val="003F2EF9"/>
    <w:rsid w:val="00423181"/>
    <w:rsid w:val="00442B5F"/>
    <w:rsid w:val="00450108"/>
    <w:rsid w:val="00464ACC"/>
    <w:rsid w:val="00494FA8"/>
    <w:rsid w:val="004C3D8F"/>
    <w:rsid w:val="004F0A4F"/>
    <w:rsid w:val="00553B3A"/>
    <w:rsid w:val="00587358"/>
    <w:rsid w:val="005914E8"/>
    <w:rsid w:val="005A2946"/>
    <w:rsid w:val="005A7A91"/>
    <w:rsid w:val="0066464E"/>
    <w:rsid w:val="00684F63"/>
    <w:rsid w:val="00712411"/>
    <w:rsid w:val="00714760"/>
    <w:rsid w:val="007162D9"/>
    <w:rsid w:val="00721414"/>
    <w:rsid w:val="00732E5C"/>
    <w:rsid w:val="0075480E"/>
    <w:rsid w:val="007767E5"/>
    <w:rsid w:val="00785912"/>
    <w:rsid w:val="007866D9"/>
    <w:rsid w:val="00791DEF"/>
    <w:rsid w:val="007C63E1"/>
    <w:rsid w:val="007E5C75"/>
    <w:rsid w:val="007E63A4"/>
    <w:rsid w:val="00811319"/>
    <w:rsid w:val="008140B1"/>
    <w:rsid w:val="00866785"/>
    <w:rsid w:val="00886FED"/>
    <w:rsid w:val="008C16A4"/>
    <w:rsid w:val="008D0BA5"/>
    <w:rsid w:val="008E7F4E"/>
    <w:rsid w:val="008F33C4"/>
    <w:rsid w:val="008F6931"/>
    <w:rsid w:val="00912FB0"/>
    <w:rsid w:val="009209F3"/>
    <w:rsid w:val="00953755"/>
    <w:rsid w:val="00964C88"/>
    <w:rsid w:val="00970016"/>
    <w:rsid w:val="00986307"/>
    <w:rsid w:val="009C6295"/>
    <w:rsid w:val="00A12548"/>
    <w:rsid w:val="00A57158"/>
    <w:rsid w:val="00A93144"/>
    <w:rsid w:val="00AC3AC1"/>
    <w:rsid w:val="00AF1210"/>
    <w:rsid w:val="00B02660"/>
    <w:rsid w:val="00B30353"/>
    <w:rsid w:val="00B415C5"/>
    <w:rsid w:val="00B64BB6"/>
    <w:rsid w:val="00B92970"/>
    <w:rsid w:val="00BA195F"/>
    <w:rsid w:val="00BE41BE"/>
    <w:rsid w:val="00BF5602"/>
    <w:rsid w:val="00C13609"/>
    <w:rsid w:val="00C20F13"/>
    <w:rsid w:val="00C83F01"/>
    <w:rsid w:val="00CA3D61"/>
    <w:rsid w:val="00CC4DA6"/>
    <w:rsid w:val="00D41D8A"/>
    <w:rsid w:val="00DA1234"/>
    <w:rsid w:val="00DA7BF0"/>
    <w:rsid w:val="00DC0A67"/>
    <w:rsid w:val="00DD07B6"/>
    <w:rsid w:val="00DD3ECF"/>
    <w:rsid w:val="00DD791E"/>
    <w:rsid w:val="00E068E2"/>
    <w:rsid w:val="00E07DE8"/>
    <w:rsid w:val="00E37047"/>
    <w:rsid w:val="00E40506"/>
    <w:rsid w:val="00E541EE"/>
    <w:rsid w:val="00E66E34"/>
    <w:rsid w:val="00E83141"/>
    <w:rsid w:val="00EE3783"/>
    <w:rsid w:val="00F024F7"/>
    <w:rsid w:val="00F213E9"/>
    <w:rsid w:val="00F37C17"/>
    <w:rsid w:val="00F529EB"/>
    <w:rsid w:val="00F52B6A"/>
    <w:rsid w:val="00F930F9"/>
    <w:rsid w:val="00F93DA2"/>
    <w:rsid w:val="00FA7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33175"/>
  <w14:defaultImageDpi w14:val="300"/>
  <w15:docId w15:val="{D6E77037-5FCE-45D2-A162-68491B29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8D6"/>
    <w:pPr>
      <w:tabs>
        <w:tab w:val="center" w:pos="4320"/>
        <w:tab w:val="right" w:pos="8640"/>
      </w:tabs>
    </w:pPr>
  </w:style>
  <w:style w:type="character" w:customStyle="1" w:styleId="HeaderChar">
    <w:name w:val="Header Char"/>
    <w:basedOn w:val="DefaultParagraphFont"/>
    <w:link w:val="Header"/>
    <w:uiPriority w:val="99"/>
    <w:rsid w:val="000518D6"/>
  </w:style>
  <w:style w:type="paragraph" w:styleId="Footer">
    <w:name w:val="footer"/>
    <w:basedOn w:val="Normal"/>
    <w:link w:val="FooterChar"/>
    <w:uiPriority w:val="99"/>
    <w:unhideWhenUsed/>
    <w:rsid w:val="000518D6"/>
    <w:pPr>
      <w:tabs>
        <w:tab w:val="center" w:pos="4320"/>
        <w:tab w:val="right" w:pos="8640"/>
      </w:tabs>
    </w:pPr>
  </w:style>
  <w:style w:type="character" w:customStyle="1" w:styleId="FooterChar">
    <w:name w:val="Footer Char"/>
    <w:basedOn w:val="DefaultParagraphFont"/>
    <w:link w:val="Footer"/>
    <w:uiPriority w:val="99"/>
    <w:rsid w:val="000518D6"/>
  </w:style>
  <w:style w:type="paragraph" w:styleId="BalloonText">
    <w:name w:val="Balloon Text"/>
    <w:basedOn w:val="Normal"/>
    <w:link w:val="BalloonTextChar"/>
    <w:uiPriority w:val="99"/>
    <w:semiHidden/>
    <w:unhideWhenUsed/>
    <w:rsid w:val="000518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8D6"/>
    <w:rPr>
      <w:rFonts w:ascii="Lucida Grande" w:hAnsi="Lucida Grande" w:cs="Lucida Grande"/>
      <w:sz w:val="18"/>
      <w:szCs w:val="18"/>
    </w:rPr>
  </w:style>
  <w:style w:type="character" w:customStyle="1" w:styleId="field-content">
    <w:name w:val="field-content"/>
    <w:basedOn w:val="DefaultParagraphFont"/>
    <w:rsid w:val="00B02660"/>
  </w:style>
  <w:style w:type="character" w:styleId="Hyperlink">
    <w:name w:val="Hyperlink"/>
    <w:basedOn w:val="DefaultParagraphFont"/>
    <w:uiPriority w:val="99"/>
    <w:unhideWhenUsed/>
    <w:rsid w:val="00B02660"/>
    <w:rPr>
      <w:color w:val="0000FF"/>
      <w:u w:val="single"/>
    </w:rPr>
  </w:style>
  <w:style w:type="character" w:styleId="FollowedHyperlink">
    <w:name w:val="FollowedHyperlink"/>
    <w:basedOn w:val="DefaultParagraphFont"/>
    <w:uiPriority w:val="99"/>
    <w:semiHidden/>
    <w:unhideWhenUsed/>
    <w:rsid w:val="00B02660"/>
    <w:rPr>
      <w:color w:val="800080" w:themeColor="followedHyperlink"/>
      <w:u w:val="single"/>
    </w:rPr>
  </w:style>
  <w:style w:type="character" w:styleId="CommentReference">
    <w:name w:val="annotation reference"/>
    <w:rsid w:val="001D53B9"/>
    <w:rPr>
      <w:sz w:val="16"/>
      <w:szCs w:val="16"/>
    </w:rPr>
  </w:style>
  <w:style w:type="paragraph" w:styleId="CommentText">
    <w:name w:val="annotation text"/>
    <w:basedOn w:val="Normal"/>
    <w:link w:val="CommentTextChar"/>
    <w:rsid w:val="001D53B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D53B9"/>
    <w:rPr>
      <w:rFonts w:ascii="Times New Roman" w:eastAsia="Times New Roman" w:hAnsi="Times New Roman" w:cs="Times New Roman"/>
      <w:sz w:val="20"/>
      <w:szCs w:val="20"/>
    </w:rPr>
  </w:style>
  <w:style w:type="character" w:customStyle="1" w:styleId="inv-subject">
    <w:name w:val="inv-subject"/>
    <w:basedOn w:val="DefaultParagraphFont"/>
    <w:rsid w:val="00121A2F"/>
  </w:style>
  <w:style w:type="character" w:customStyle="1" w:styleId="inv-date">
    <w:name w:val="inv-date"/>
    <w:basedOn w:val="DefaultParagraphFont"/>
    <w:rsid w:val="00121A2F"/>
  </w:style>
  <w:style w:type="character" w:customStyle="1" w:styleId="inv-meeting-url">
    <w:name w:val="inv-meeting-url"/>
    <w:basedOn w:val="DefaultParagraphFont"/>
    <w:rsid w:val="00121A2F"/>
  </w:style>
  <w:style w:type="character" w:styleId="UnresolvedMention">
    <w:name w:val="Unresolved Mention"/>
    <w:basedOn w:val="DefaultParagraphFont"/>
    <w:uiPriority w:val="99"/>
    <w:semiHidden/>
    <w:unhideWhenUsed/>
    <w:rsid w:val="005A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1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goto.com/insta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6692243412,,53760073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goto.com/53760073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ryl.Brantley@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6672EE64B7D446B450D1B1A5FB01DF" ma:contentTypeVersion="12" ma:contentTypeDescription="Create a new document." ma:contentTypeScope="" ma:versionID="09526ec4790a3316f49a66f5deacc344">
  <xsd:schema xmlns:xsd="http://www.w3.org/2001/XMLSchema" xmlns:xs="http://www.w3.org/2001/XMLSchema" xmlns:p="http://schemas.microsoft.com/office/2006/metadata/properties" xmlns:ns3="171f6ffd-9d83-4ba5-ad71-abe87e598f64" xmlns:ns4="f779188d-ce92-4b5d-8326-7144aa53fde7" targetNamespace="http://schemas.microsoft.com/office/2006/metadata/properties" ma:root="true" ma:fieldsID="2749ca50461937dfa72c0c6d54e02c06" ns3:_="" ns4:_="">
    <xsd:import namespace="171f6ffd-9d83-4ba5-ad71-abe87e598f64"/>
    <xsd:import namespace="f779188d-ce92-4b5d-8326-7144aa53fd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6ffd-9d83-4ba5-ad71-abe87e598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9188d-ce92-4b5d-8326-7144aa53fd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D5B52-A436-491F-BDAE-645AE82A36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0D37CB-86A4-4FCA-B72D-91C7BBF10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6ffd-9d83-4ba5-ad71-abe87e598f64"/>
    <ds:schemaRef ds:uri="f779188d-ce92-4b5d-8326-7144aa53f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AC9C4-7599-4016-A266-8AFEBBF54B17}">
  <ds:schemaRefs>
    <ds:schemaRef ds:uri="http://schemas.microsoft.com/sharepoint/v3/contenttype/forms"/>
  </ds:schemaRefs>
</ds:datastoreItem>
</file>

<file path=customXml/itemProps4.xml><?xml version="1.0" encoding="utf-8"?>
<ds:datastoreItem xmlns:ds="http://schemas.openxmlformats.org/officeDocument/2006/customXml" ds:itemID="{D71EF2F3-2942-44D7-98DA-306B601E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OSSE Letterhead 2015</vt:lpstr>
    </vt:vector>
  </TitlesOfParts>
  <Company>OSSE</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OSSE Letterhead 2015</dc:title>
  <dc:creator>Coleman, Briant (OSSE)</dc:creator>
  <cp:lastModifiedBy>Tammara, Nagesh (OSSE)</cp:lastModifiedBy>
  <cp:revision>2</cp:revision>
  <cp:lastPrinted>2014-09-17T16:24:00Z</cp:lastPrinted>
  <dcterms:created xsi:type="dcterms:W3CDTF">2022-04-26T17:48:00Z</dcterms:created>
  <dcterms:modified xsi:type="dcterms:W3CDTF">2022-04-26T17:48:00Z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0x010100C96672EE64B7D446B450D1B1A5FB01DF</vt:lpwstr>
  </property>
</Properties>
</file>