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7F5E0" w14:textId="77777777" w:rsidR="00FC0597" w:rsidRDefault="00FC0597" w:rsidP="00962FBF">
      <w:pPr>
        <w:rPr>
          <w:b/>
          <w:bCs/>
        </w:rPr>
      </w:pPr>
    </w:p>
    <w:p w14:paraId="2A75756C" w14:textId="5ED5115D" w:rsidR="00962FBF" w:rsidRPr="00962FBF" w:rsidRDefault="00962FBF" w:rsidP="00FC0597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FBF">
        <w:rPr>
          <w:rFonts w:ascii="Times New Roman" w:hAnsi="Times New Roman" w:cs="Times New Roman"/>
          <w:b/>
          <w:bCs/>
          <w:sz w:val="24"/>
          <w:szCs w:val="24"/>
        </w:rPr>
        <w:t>Commission on Nightlife and Culture Agenda</w:t>
      </w:r>
    </w:p>
    <w:p w14:paraId="77266AAD" w14:textId="77777777" w:rsidR="00962FBF" w:rsidRPr="00962FBF" w:rsidRDefault="00962FBF" w:rsidP="00FC0597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FBF">
        <w:rPr>
          <w:rFonts w:ascii="Times New Roman" w:hAnsi="Times New Roman" w:cs="Times New Roman"/>
          <w:b/>
          <w:bCs/>
          <w:sz w:val="24"/>
          <w:szCs w:val="24"/>
        </w:rPr>
        <w:t>Tuesday, January 26, 2021</w:t>
      </w:r>
    </w:p>
    <w:p w14:paraId="17D762C4" w14:textId="77777777" w:rsidR="00962FBF" w:rsidRPr="00962FBF" w:rsidRDefault="00962FBF" w:rsidP="00962FBF">
      <w:pPr>
        <w:rPr>
          <w:rFonts w:ascii="Times New Roman" w:hAnsi="Times New Roman" w:cs="Times New Roman"/>
          <w:sz w:val="24"/>
          <w:szCs w:val="24"/>
        </w:rPr>
      </w:pPr>
      <w:r w:rsidRPr="00962FBF">
        <w:rPr>
          <w:rFonts w:ascii="Times New Roman" w:hAnsi="Times New Roman" w:cs="Times New Roman"/>
          <w:sz w:val="24"/>
          <w:szCs w:val="24"/>
        </w:rPr>
        <w:t>Join us on updates from the Commission of Nightlife and Culture along with Bridge Fund information you won’t want to miss.</w:t>
      </w:r>
    </w:p>
    <w:p w14:paraId="3CF4ACAE" w14:textId="77777777" w:rsidR="00962FBF" w:rsidRPr="00962FBF" w:rsidRDefault="00962FBF" w:rsidP="00962FBF">
      <w:pPr>
        <w:rPr>
          <w:rFonts w:ascii="Times New Roman" w:hAnsi="Times New Roman" w:cs="Times New Roman"/>
          <w:sz w:val="24"/>
          <w:szCs w:val="24"/>
        </w:rPr>
      </w:pPr>
      <w:r w:rsidRPr="00962FBF">
        <w:rPr>
          <w:rFonts w:ascii="Times New Roman" w:hAnsi="Times New Roman" w:cs="Times New Roman"/>
          <w:b/>
          <w:bCs/>
          <w:sz w:val="24"/>
          <w:szCs w:val="24"/>
        </w:rPr>
        <w:t>Featuring updates from:</w:t>
      </w:r>
    </w:p>
    <w:p w14:paraId="119160E3" w14:textId="77777777" w:rsidR="00962FBF" w:rsidRPr="00962FBF" w:rsidRDefault="00962FBF" w:rsidP="00962F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FBF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962FBF">
        <w:rPr>
          <w:rFonts w:ascii="Times New Roman" w:hAnsi="Times New Roman" w:cs="Times New Roman"/>
          <w:sz w:val="24"/>
          <w:szCs w:val="24"/>
        </w:rPr>
        <w:t>Falcicchio</w:t>
      </w:r>
      <w:proofErr w:type="spellEnd"/>
      <w:r w:rsidRPr="00962FBF">
        <w:rPr>
          <w:rFonts w:ascii="Times New Roman" w:hAnsi="Times New Roman" w:cs="Times New Roman"/>
          <w:sz w:val="24"/>
          <w:szCs w:val="24"/>
        </w:rPr>
        <w:t>, Deputy Mayor, DMPED</w:t>
      </w:r>
    </w:p>
    <w:p w14:paraId="113E977F" w14:textId="77777777" w:rsidR="00962FBF" w:rsidRPr="00962FBF" w:rsidRDefault="00962FBF" w:rsidP="00962F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2FBF">
        <w:rPr>
          <w:rFonts w:ascii="Times New Roman" w:hAnsi="Times New Roman" w:cs="Times New Roman"/>
          <w:sz w:val="24"/>
          <w:szCs w:val="24"/>
        </w:rPr>
        <w:t>Sybongile</w:t>
      </w:r>
      <w:proofErr w:type="spellEnd"/>
      <w:r w:rsidRPr="00962FBF">
        <w:rPr>
          <w:rFonts w:ascii="Times New Roman" w:hAnsi="Times New Roman" w:cs="Times New Roman"/>
          <w:sz w:val="24"/>
          <w:szCs w:val="24"/>
        </w:rPr>
        <w:t xml:space="preserve"> Cook, Director, Business Development, DMPED</w:t>
      </w:r>
    </w:p>
    <w:p w14:paraId="29468B00" w14:textId="77777777" w:rsidR="00962FBF" w:rsidRPr="00962FBF" w:rsidRDefault="00962FBF" w:rsidP="00962F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FBF">
        <w:rPr>
          <w:rFonts w:ascii="Times New Roman" w:hAnsi="Times New Roman" w:cs="Times New Roman"/>
          <w:sz w:val="24"/>
          <w:szCs w:val="24"/>
        </w:rPr>
        <w:t>Shawn Townsend, Director, Mayor’s Office of Nightlife and Culture, MONC</w:t>
      </w:r>
    </w:p>
    <w:p w14:paraId="124F4AC1" w14:textId="77777777" w:rsidR="00962FBF" w:rsidRPr="00962FBF" w:rsidRDefault="00962FBF" w:rsidP="00962FBF">
      <w:pPr>
        <w:rPr>
          <w:rFonts w:ascii="Times New Roman" w:hAnsi="Times New Roman" w:cs="Times New Roman"/>
          <w:sz w:val="24"/>
          <w:szCs w:val="24"/>
        </w:rPr>
      </w:pPr>
      <w:r w:rsidRPr="00962FBF">
        <w:rPr>
          <w:rFonts w:ascii="Times New Roman" w:hAnsi="Times New Roman" w:cs="Times New Roman"/>
          <w:b/>
          <w:bCs/>
          <w:sz w:val="24"/>
          <w:szCs w:val="24"/>
        </w:rPr>
        <w:t>Special Guests:</w:t>
      </w:r>
    </w:p>
    <w:p w14:paraId="06F39A18" w14:textId="77777777" w:rsidR="00962FBF" w:rsidRPr="00962FBF" w:rsidRDefault="00962FBF" w:rsidP="00962F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2FBF">
        <w:rPr>
          <w:rFonts w:ascii="Times New Roman" w:hAnsi="Times New Roman" w:cs="Times New Roman"/>
          <w:sz w:val="24"/>
          <w:szCs w:val="24"/>
        </w:rPr>
        <w:t xml:space="preserve">Fred </w:t>
      </w:r>
      <w:proofErr w:type="spellStart"/>
      <w:r w:rsidRPr="00962FBF">
        <w:rPr>
          <w:rFonts w:ascii="Times New Roman" w:hAnsi="Times New Roman" w:cs="Times New Roman"/>
          <w:sz w:val="24"/>
          <w:szCs w:val="24"/>
        </w:rPr>
        <w:t>Moosally</w:t>
      </w:r>
      <w:proofErr w:type="spellEnd"/>
      <w:r w:rsidRPr="00962FBF">
        <w:rPr>
          <w:rFonts w:ascii="Times New Roman" w:hAnsi="Times New Roman" w:cs="Times New Roman"/>
          <w:sz w:val="24"/>
          <w:szCs w:val="24"/>
        </w:rPr>
        <w:t>, Director, Alcoholic Beverage Regulation Administration, ABRA</w:t>
      </w:r>
    </w:p>
    <w:p w14:paraId="4A6B453D" w14:textId="77777777" w:rsidR="00962FBF" w:rsidRPr="00962FBF" w:rsidRDefault="00962FBF" w:rsidP="00962F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2FBF">
        <w:rPr>
          <w:rFonts w:ascii="Times New Roman" w:hAnsi="Times New Roman" w:cs="Times New Roman"/>
          <w:sz w:val="24"/>
          <w:szCs w:val="24"/>
        </w:rPr>
        <w:t>Vinoda</w:t>
      </w:r>
      <w:proofErr w:type="spellEnd"/>
      <w:r w:rsidRPr="00962FBF">
        <w:rPr>
          <w:rFonts w:ascii="Times New Roman" w:hAnsi="Times New Roman" w:cs="Times New Roman"/>
          <w:sz w:val="24"/>
          <w:szCs w:val="24"/>
        </w:rPr>
        <w:t xml:space="preserve"> Basnayake, Chairman/Nightclub Owner, Commission on Nightlife and Culture</w:t>
      </w:r>
    </w:p>
    <w:p w14:paraId="104C09AF" w14:textId="77777777" w:rsidR="00962FBF" w:rsidRPr="00962FBF" w:rsidRDefault="00962FBF" w:rsidP="00962F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2FBF">
        <w:rPr>
          <w:rFonts w:ascii="Times New Roman" w:hAnsi="Times New Roman" w:cs="Times New Roman"/>
          <w:sz w:val="24"/>
          <w:szCs w:val="24"/>
        </w:rPr>
        <w:t>Ris</w:t>
      </w:r>
      <w:proofErr w:type="spellEnd"/>
      <w:r w:rsidRPr="00962FBF">
        <w:rPr>
          <w:rFonts w:ascii="Times New Roman" w:hAnsi="Times New Roman" w:cs="Times New Roman"/>
          <w:sz w:val="24"/>
          <w:szCs w:val="24"/>
        </w:rPr>
        <w:t xml:space="preserve"> Lacoste, Chef/</w:t>
      </w:r>
      <w:proofErr w:type="spellStart"/>
      <w:r w:rsidRPr="00962FBF">
        <w:rPr>
          <w:rFonts w:ascii="Times New Roman" w:hAnsi="Times New Roman" w:cs="Times New Roman"/>
          <w:sz w:val="24"/>
          <w:szCs w:val="24"/>
        </w:rPr>
        <w:t>Restaurantuer</w:t>
      </w:r>
      <w:proofErr w:type="spellEnd"/>
      <w:r w:rsidRPr="00962FBF">
        <w:rPr>
          <w:rFonts w:ascii="Times New Roman" w:hAnsi="Times New Roman" w:cs="Times New Roman"/>
          <w:sz w:val="24"/>
          <w:szCs w:val="24"/>
        </w:rPr>
        <w:t xml:space="preserve">, and Owner of </w:t>
      </w:r>
      <w:proofErr w:type="spellStart"/>
      <w:r w:rsidRPr="00962FBF">
        <w:rPr>
          <w:rFonts w:ascii="Times New Roman" w:hAnsi="Times New Roman" w:cs="Times New Roman"/>
          <w:sz w:val="24"/>
          <w:szCs w:val="24"/>
        </w:rPr>
        <w:t>Ris</w:t>
      </w:r>
      <w:proofErr w:type="spellEnd"/>
      <w:r w:rsidRPr="00962FBF">
        <w:rPr>
          <w:rFonts w:ascii="Times New Roman" w:hAnsi="Times New Roman" w:cs="Times New Roman"/>
          <w:sz w:val="24"/>
          <w:szCs w:val="24"/>
        </w:rPr>
        <w:t xml:space="preserve"> Restaurant  </w:t>
      </w:r>
    </w:p>
    <w:p w14:paraId="501C2DDA" w14:textId="77777777" w:rsidR="001933DD" w:rsidRDefault="001933DD"/>
    <w:sectPr w:rsidR="001933D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CDCE3" w14:textId="77777777" w:rsidR="00D862B6" w:rsidRDefault="00D862B6" w:rsidP="00FC0597">
      <w:pPr>
        <w:spacing w:after="0" w:line="240" w:lineRule="auto"/>
      </w:pPr>
      <w:r>
        <w:separator/>
      </w:r>
    </w:p>
  </w:endnote>
  <w:endnote w:type="continuationSeparator" w:id="0">
    <w:p w14:paraId="07A87D3F" w14:textId="77777777" w:rsidR="00D862B6" w:rsidRDefault="00D862B6" w:rsidP="00FC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8D542" w14:textId="77777777" w:rsidR="00FC0597" w:rsidRPr="007B1C08" w:rsidRDefault="00FC0597" w:rsidP="00FC0597">
    <w:pPr>
      <w:spacing w:after="0" w:line="240" w:lineRule="auto"/>
      <w:jc w:val="center"/>
      <w:rPr>
        <w:rFonts w:ascii="Arial" w:eastAsia="Times New Roman" w:hAnsi="Arial" w:cs="Arial"/>
      </w:rPr>
    </w:pPr>
    <w:r w:rsidRPr="007B1C08">
      <w:rPr>
        <w:rFonts w:ascii="Arial" w:eastAsia="Times New Roman" w:hAnsi="Arial" w:cs="Arial"/>
        <w:b/>
        <w:bCs/>
        <w:color w:val="000000"/>
      </w:rPr>
      <w:t>Executive Office of Mayor Muriel Bowser</w:t>
    </w:r>
  </w:p>
  <w:p w14:paraId="21DA3D17" w14:textId="77777777" w:rsidR="00FC0597" w:rsidRPr="007B1C08" w:rsidRDefault="00FC0597" w:rsidP="00FC0597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</w:rPr>
    </w:pPr>
    <w:r w:rsidRPr="007B1C08">
      <w:rPr>
        <w:rFonts w:ascii="Arial" w:eastAsia="Times New Roman" w:hAnsi="Arial" w:cs="Arial"/>
        <w:b/>
        <w:bCs/>
        <w:color w:val="000000"/>
      </w:rPr>
      <w:t>John A. Wilson Building | 1350 Pennsylvania Ave, NW, Suite 300 | Washington, DC 20004</w:t>
    </w:r>
  </w:p>
  <w:p w14:paraId="2DA2DDC7" w14:textId="77777777" w:rsidR="00FC0597" w:rsidRDefault="00FC0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0A19B" w14:textId="77777777" w:rsidR="00D862B6" w:rsidRDefault="00D862B6" w:rsidP="00FC0597">
      <w:pPr>
        <w:spacing w:after="0" w:line="240" w:lineRule="auto"/>
      </w:pPr>
      <w:r>
        <w:separator/>
      </w:r>
    </w:p>
  </w:footnote>
  <w:footnote w:type="continuationSeparator" w:id="0">
    <w:p w14:paraId="2571F353" w14:textId="77777777" w:rsidR="00D862B6" w:rsidRDefault="00D862B6" w:rsidP="00FC0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514FD" w14:textId="77777777" w:rsidR="00FC0597" w:rsidRPr="00C17A1D" w:rsidRDefault="00FC0597" w:rsidP="00FC0597">
    <w:pPr>
      <w:spacing w:before="180" w:after="0" w:line="240" w:lineRule="auto"/>
      <w:jc w:val="center"/>
      <w:rPr>
        <w:rFonts w:ascii="Arial" w:eastAsia="Times New Roman" w:hAnsi="Arial" w:cs="Arial"/>
        <w:sz w:val="24"/>
        <w:szCs w:val="24"/>
      </w:rPr>
    </w:pPr>
    <w:r w:rsidRPr="00C17A1D">
      <w:rPr>
        <w:rFonts w:ascii="Arial" w:eastAsia="Times New Roman" w:hAnsi="Arial" w:cs="Arial"/>
        <w:noProof/>
        <w:color w:val="000000"/>
        <w:sz w:val="24"/>
        <w:szCs w:val="24"/>
      </w:rPr>
      <w:drawing>
        <wp:inline distT="0" distB="0" distL="0" distR="0" wp14:anchorId="31B2DDCA" wp14:editId="35F36AD8">
          <wp:extent cx="1144072" cy="931759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C Logo whit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44" cy="932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17A1D">
      <w:rPr>
        <w:rFonts w:ascii="Arial" w:eastAsia="Times New Roman" w:hAnsi="Arial" w:cs="Arial"/>
        <w:noProof/>
        <w:color w:val="000000"/>
        <w:sz w:val="24"/>
        <w:szCs w:val="24"/>
      </w:rPr>
      <w:drawing>
        <wp:inline distT="0" distB="0" distL="0" distR="0" wp14:anchorId="5656BFDA" wp14:editId="590AF0CD">
          <wp:extent cx="723569" cy="936383"/>
          <wp:effectExtent l="0" t="0" r="635" b="0"/>
          <wp:docPr id="4" name="Picture 4" descr="https://lh4.googleusercontent.com/iBF-cczQW5Dn-qXp_5DFIhMGu37TAuIOjfL9FT_oueRF97OvukC5oubY9chAPR_EY9xdvN1p_X-WsF7r_sWskNDSwnJRK4i1axcJeyiFQIo-t37Cg9iFKVKTnQ9BtvQmgK1LsB53duczfgJp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iBF-cczQW5Dn-qXp_5DFIhMGu37TAuIOjfL9FT_oueRF97OvukC5oubY9chAPR_EY9xdvN1p_X-WsF7r_sWskNDSwnJRK4i1axcJeyiFQIo-t37Cg9iFKVKTnQ9BtvQmgK1LsB53duczfgJpu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681" cy="937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7A1D">
      <w:rPr>
        <w:rFonts w:ascii="Arial" w:eastAsia="Times New Roman" w:hAnsi="Arial" w:cs="Arial"/>
        <w:sz w:val="24"/>
        <w:szCs w:val="24"/>
      </w:rPr>
      <w:t xml:space="preserve"> </w:t>
    </w:r>
  </w:p>
  <w:p w14:paraId="453BD7B6" w14:textId="77777777" w:rsidR="00FC0597" w:rsidRDefault="00FC0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F603F"/>
    <w:multiLevelType w:val="multilevel"/>
    <w:tmpl w:val="2950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4443AC"/>
    <w:multiLevelType w:val="multilevel"/>
    <w:tmpl w:val="A582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BF"/>
    <w:rsid w:val="001933DD"/>
    <w:rsid w:val="00962FBF"/>
    <w:rsid w:val="00D862B6"/>
    <w:rsid w:val="00FC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CF055"/>
  <w15:chartTrackingRefBased/>
  <w15:docId w15:val="{C39A3863-3803-43A2-9C3E-A4EAB097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597"/>
  </w:style>
  <w:style w:type="paragraph" w:styleId="Footer">
    <w:name w:val="footer"/>
    <w:basedOn w:val="Normal"/>
    <w:link w:val="FooterChar"/>
    <w:uiPriority w:val="99"/>
    <w:unhideWhenUsed/>
    <w:rsid w:val="00FC0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Roger (EOM)</dc:creator>
  <cp:keywords/>
  <dc:description/>
  <cp:lastModifiedBy>Sanchez, Roger (EOM)</cp:lastModifiedBy>
  <cp:revision>1</cp:revision>
  <dcterms:created xsi:type="dcterms:W3CDTF">2021-01-25T14:32:00Z</dcterms:created>
  <dcterms:modified xsi:type="dcterms:W3CDTF">2021-01-25T16:03:00Z</dcterms:modified>
</cp:coreProperties>
</file>