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13FB" w14:textId="77777777" w:rsidR="001D53B9" w:rsidRPr="0095267E" w:rsidRDefault="001D53B9" w:rsidP="001D53B9">
      <w:pPr>
        <w:tabs>
          <w:tab w:val="left" w:pos="1776"/>
        </w:tabs>
        <w:rPr>
          <w:rFonts w:ascii="Times New Roman" w:hAnsi="Times New Roman" w:cs="Times New Roman"/>
          <w:b/>
        </w:rPr>
      </w:pPr>
    </w:p>
    <w:p w14:paraId="6BB63317" w14:textId="0EFC0949" w:rsidR="001D53B9" w:rsidRPr="0095267E" w:rsidRDefault="78F0804E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  <w:b/>
          <w:bCs/>
        </w:rPr>
      </w:pPr>
      <w:r w:rsidRPr="78F0804E">
        <w:rPr>
          <w:rFonts w:asciiTheme="majorHAnsi" w:eastAsiaTheme="majorEastAsia" w:hAnsiTheme="majorHAnsi" w:cstheme="majorBidi"/>
          <w:b/>
          <w:bCs/>
        </w:rPr>
        <w:t xml:space="preserve">THE </w:t>
      </w:r>
      <w:r w:rsidR="001D53B9" w:rsidRPr="31CFEFB8">
        <w:rPr>
          <w:rFonts w:asciiTheme="majorHAnsi" w:eastAsiaTheme="majorEastAsia" w:hAnsiTheme="majorHAnsi" w:cstheme="majorBidi"/>
          <w:b/>
          <w:bCs/>
        </w:rPr>
        <w:t xml:space="preserve">OFFICE OF </w:t>
      </w:r>
      <w:r w:rsidRPr="78F0804E">
        <w:rPr>
          <w:rFonts w:asciiTheme="majorHAnsi" w:eastAsiaTheme="majorEastAsia" w:hAnsiTheme="majorHAnsi" w:cstheme="majorBidi"/>
          <w:b/>
          <w:bCs/>
        </w:rPr>
        <w:t xml:space="preserve">THE </w:t>
      </w:r>
      <w:r w:rsidR="001D53B9" w:rsidRPr="31CFEFB8">
        <w:rPr>
          <w:rFonts w:asciiTheme="majorHAnsi" w:eastAsiaTheme="majorEastAsia" w:hAnsiTheme="majorHAnsi" w:cstheme="majorBidi"/>
          <w:b/>
          <w:bCs/>
        </w:rPr>
        <w:t>STATE SUPERINTENDENT OF EDUCATION</w:t>
      </w:r>
    </w:p>
    <w:p w14:paraId="01B74BFB" w14:textId="176F8E0C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  <w:b/>
          <w:bCs/>
        </w:rPr>
      </w:pPr>
      <w:r w:rsidRPr="7019BB94">
        <w:rPr>
          <w:rFonts w:asciiTheme="majorHAnsi" w:eastAsiaTheme="majorEastAsia" w:hAnsiTheme="majorHAnsi" w:cstheme="majorBidi"/>
          <w:b/>
          <w:bCs/>
        </w:rPr>
        <w:t xml:space="preserve">ANNOUNCES </w:t>
      </w:r>
      <w:r w:rsidR="001B6A64" w:rsidRPr="7019BB94">
        <w:rPr>
          <w:rFonts w:asciiTheme="majorHAnsi" w:eastAsiaTheme="majorEastAsia" w:hAnsiTheme="majorHAnsi" w:cstheme="majorBidi"/>
          <w:b/>
          <w:bCs/>
        </w:rPr>
        <w:t xml:space="preserve">APRIL 21, 2022 </w:t>
      </w:r>
      <w:r w:rsidR="78F0804E" w:rsidRPr="78F0804E">
        <w:rPr>
          <w:rFonts w:asciiTheme="majorHAnsi" w:eastAsiaTheme="majorEastAsia" w:hAnsiTheme="majorHAnsi" w:cstheme="majorBidi"/>
          <w:b/>
          <w:bCs/>
        </w:rPr>
        <w:t xml:space="preserve">SPECIAL </w:t>
      </w:r>
      <w:r w:rsidRPr="7019BB94">
        <w:rPr>
          <w:rFonts w:asciiTheme="majorHAnsi" w:eastAsiaTheme="majorEastAsia" w:hAnsiTheme="majorHAnsi" w:cstheme="majorBidi"/>
          <w:b/>
          <w:bCs/>
        </w:rPr>
        <w:t>PUBLIC MEETING</w:t>
      </w:r>
    </w:p>
    <w:p w14:paraId="618F8E3B" w14:textId="55E72601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  <w:b/>
          <w:bCs/>
        </w:rPr>
      </w:pPr>
      <w:r w:rsidRPr="7019BB94">
        <w:rPr>
          <w:rFonts w:asciiTheme="majorHAnsi" w:eastAsiaTheme="majorEastAsia" w:hAnsiTheme="majorHAnsi" w:cstheme="majorBidi"/>
          <w:b/>
          <w:bCs/>
        </w:rPr>
        <w:t>FOR THE MY SCHOOL DC COMMON LOTTERY BOARD</w:t>
      </w:r>
    </w:p>
    <w:p w14:paraId="24A27543" w14:textId="61415A78" w:rsidR="7019BB94" w:rsidRDefault="7019BB94" w:rsidP="7019BB94">
      <w:pPr>
        <w:tabs>
          <w:tab w:val="left" w:pos="1776"/>
        </w:tabs>
        <w:jc w:val="both"/>
        <w:rPr>
          <w:rFonts w:asciiTheme="majorHAnsi" w:eastAsiaTheme="majorEastAsia" w:hAnsiTheme="majorHAnsi" w:cstheme="majorBidi"/>
        </w:rPr>
      </w:pPr>
    </w:p>
    <w:p w14:paraId="5B5046E6" w14:textId="3AAF998A" w:rsidR="001D53B9" w:rsidRPr="0095267E" w:rsidRDefault="78F0804E" w:rsidP="7019BB94">
      <w:pPr>
        <w:tabs>
          <w:tab w:val="left" w:pos="1776"/>
        </w:tabs>
        <w:jc w:val="both"/>
        <w:rPr>
          <w:rFonts w:asciiTheme="majorHAnsi" w:eastAsiaTheme="majorEastAsia" w:hAnsiTheme="majorHAnsi" w:cstheme="majorBidi"/>
        </w:rPr>
      </w:pPr>
      <w:r w:rsidRPr="78F0804E">
        <w:rPr>
          <w:rFonts w:asciiTheme="majorHAnsi" w:eastAsiaTheme="majorEastAsia" w:hAnsiTheme="majorHAnsi" w:cstheme="majorBidi"/>
        </w:rPr>
        <w:t>The District of Columbia</w:t>
      </w:r>
      <w:r w:rsidR="001D53B9" w:rsidRPr="7019BB94">
        <w:rPr>
          <w:rFonts w:asciiTheme="majorHAnsi" w:eastAsiaTheme="majorEastAsia" w:hAnsiTheme="majorHAnsi" w:cstheme="majorBidi"/>
        </w:rPr>
        <w:t xml:space="preserve"> Office of the State Superintendent of Education (OSSE) hereby announces that it will </w:t>
      </w:r>
      <w:r w:rsidR="00AD1F50">
        <w:rPr>
          <w:rFonts w:asciiTheme="majorHAnsi" w:eastAsiaTheme="majorEastAsia" w:hAnsiTheme="majorHAnsi" w:cstheme="majorBidi"/>
        </w:rPr>
        <w:t xml:space="preserve">virtually </w:t>
      </w:r>
      <w:r w:rsidR="001D53B9" w:rsidRPr="7019BB94">
        <w:rPr>
          <w:rFonts w:asciiTheme="majorHAnsi" w:eastAsiaTheme="majorEastAsia" w:hAnsiTheme="majorHAnsi" w:cstheme="majorBidi"/>
        </w:rPr>
        <w:t>hold a</w:t>
      </w:r>
      <w:r w:rsidR="00AD1F50">
        <w:rPr>
          <w:rFonts w:asciiTheme="majorHAnsi" w:eastAsiaTheme="majorEastAsia" w:hAnsiTheme="majorHAnsi" w:cstheme="majorBidi"/>
        </w:rPr>
        <w:t xml:space="preserve"> special</w:t>
      </w:r>
      <w:r w:rsidR="001D53B9" w:rsidRPr="7019BB94">
        <w:rPr>
          <w:rFonts w:asciiTheme="majorHAnsi" w:eastAsiaTheme="majorEastAsia" w:hAnsiTheme="majorHAnsi" w:cstheme="majorBidi"/>
        </w:rPr>
        <w:t xml:space="preserve"> public meeting for the My School DC (MSDC) Common Lottery Board:</w:t>
      </w:r>
    </w:p>
    <w:p w14:paraId="0283E1CE" w14:textId="2C9C8AB2" w:rsidR="004F0A4F" w:rsidRPr="0095267E" w:rsidRDefault="004F0A4F" w:rsidP="7019BB94">
      <w:pPr>
        <w:tabs>
          <w:tab w:val="left" w:pos="1776"/>
        </w:tabs>
        <w:rPr>
          <w:rFonts w:asciiTheme="majorHAnsi" w:eastAsiaTheme="majorEastAsia" w:hAnsiTheme="majorHAnsi" w:cstheme="majorBidi"/>
          <w:b/>
          <w:bCs/>
        </w:rPr>
      </w:pPr>
    </w:p>
    <w:p w14:paraId="5F0ED378" w14:textId="6FDFD45B" w:rsidR="001B6A64" w:rsidRPr="001B6A64" w:rsidRDefault="001B6A64" w:rsidP="7019BB94">
      <w:pPr>
        <w:jc w:val="center"/>
        <w:rPr>
          <w:rStyle w:val="inv-date"/>
          <w:rFonts w:asciiTheme="majorHAnsi" w:eastAsiaTheme="majorEastAsia" w:hAnsiTheme="majorHAnsi" w:cstheme="majorBidi"/>
          <w:b/>
          <w:bCs/>
        </w:rPr>
      </w:pPr>
      <w:r w:rsidRPr="7019BB94">
        <w:rPr>
          <w:rStyle w:val="inv-date"/>
          <w:rFonts w:asciiTheme="majorHAnsi" w:eastAsiaTheme="majorEastAsia" w:hAnsiTheme="majorHAnsi" w:cstheme="majorBidi"/>
          <w:b/>
          <w:bCs/>
        </w:rPr>
        <w:t xml:space="preserve">THURSDAY APRIL 21, 2022 </w:t>
      </w:r>
    </w:p>
    <w:p w14:paraId="64300D6C" w14:textId="77777777" w:rsidR="00AD1F50" w:rsidRDefault="001B6A64" w:rsidP="7019BB94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7019BB94">
        <w:rPr>
          <w:rStyle w:val="inv-date"/>
          <w:rFonts w:asciiTheme="majorHAnsi" w:eastAsiaTheme="majorEastAsia" w:hAnsiTheme="majorHAnsi" w:cstheme="majorBidi"/>
          <w:b/>
          <w:bCs/>
        </w:rPr>
        <w:t>4:15 PM - 5:15 PM (EST)</w:t>
      </w:r>
      <w:r w:rsidRPr="7019BB94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0718448B" w14:textId="77777777" w:rsidR="00AD1F50" w:rsidRDefault="00AD1F50" w:rsidP="7019BB94">
      <w:pPr>
        <w:jc w:val="center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>Location: Microsoft Teams Meeting Platform</w:t>
      </w:r>
    </w:p>
    <w:p w14:paraId="586227DE" w14:textId="4C08C271" w:rsidR="00185E42" w:rsidRPr="00AD1F50" w:rsidRDefault="00185E42" w:rsidP="7019BB94">
      <w:pPr>
        <w:jc w:val="center"/>
        <w:rPr>
          <w:rFonts w:asciiTheme="majorHAnsi" w:eastAsiaTheme="majorEastAsia" w:hAnsiTheme="majorHAnsi" w:cstheme="majorHAnsi"/>
          <w:color w:val="252424"/>
        </w:rPr>
      </w:pPr>
      <w:r w:rsidRPr="00AD1F50">
        <w:rPr>
          <w:rFonts w:asciiTheme="majorHAnsi" w:hAnsiTheme="majorHAnsi" w:cstheme="majorHAnsi"/>
        </w:rPr>
        <w:br/>
      </w:r>
      <w:hyperlink r:id="rId11">
        <w:r w:rsidR="7019BB94" w:rsidRPr="00AD1F50">
          <w:rPr>
            <w:rStyle w:val="Hyperlink"/>
            <w:rFonts w:asciiTheme="majorHAnsi" w:eastAsiaTheme="majorEastAsia" w:hAnsiTheme="majorHAnsi" w:cstheme="majorHAnsi"/>
          </w:rPr>
          <w:t>Click here to join the meeting</w:t>
        </w:r>
      </w:hyperlink>
    </w:p>
    <w:p w14:paraId="538D183B" w14:textId="77777777" w:rsidR="0028702A" w:rsidRDefault="0028702A" w:rsidP="7019BB94">
      <w:pPr>
        <w:jc w:val="center"/>
        <w:rPr>
          <w:rFonts w:ascii="Segoe UI" w:hAnsi="Segoe UI" w:cs="Segoe UI"/>
          <w:color w:val="252424"/>
        </w:rPr>
      </w:pPr>
    </w:p>
    <w:p w14:paraId="2C6233AD" w14:textId="541E67BF" w:rsidR="00185E42" w:rsidRPr="0095267E" w:rsidRDefault="00200E3F" w:rsidP="7019BB94">
      <w:pPr>
        <w:jc w:val="center"/>
        <w:rPr>
          <w:rFonts w:asciiTheme="majorHAnsi" w:eastAsiaTheme="majorEastAsia" w:hAnsiTheme="majorHAnsi" w:cstheme="majorBidi"/>
        </w:rPr>
      </w:pPr>
      <w:r w:rsidRPr="00200E3F">
        <w:rPr>
          <w:rFonts w:ascii="Segoe UI" w:hAnsi="Segoe UI" w:cs="Segoe UI"/>
          <w:color w:val="252424"/>
        </w:rPr>
        <w:t xml:space="preserve"> </w:t>
      </w:r>
      <w:hyperlink r:id="rId12" w:history="1">
        <w:r w:rsidR="0028702A" w:rsidRPr="0028702A">
          <w:rPr>
            <w:rStyle w:val="Hyperlink"/>
            <w:rFonts w:ascii="Segoe UI" w:hAnsi="Segoe UI" w:cs="Segoe UI"/>
            <w:sz w:val="21"/>
            <w:szCs w:val="21"/>
          </w:rPr>
          <w:t>Download Microsoft Teams</w:t>
        </w:r>
      </w:hyperlink>
      <w:r w:rsidR="0028702A">
        <w:rPr>
          <w:rFonts w:ascii="Segoe UI" w:hAnsi="Segoe UI" w:cs="Segoe UI"/>
          <w:color w:val="252424"/>
          <w:sz w:val="21"/>
          <w:szCs w:val="21"/>
        </w:rPr>
        <w:t xml:space="preserve"> I </w:t>
      </w:r>
      <w:hyperlink r:id="rId13" w:tgtFrame="_blank" w:history="1">
        <w:r w:rsidR="00545BC6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</w:p>
    <w:p w14:paraId="7F234904" w14:textId="00397C4F" w:rsidR="00185E42" w:rsidRPr="0095267E" w:rsidRDefault="00185E42" w:rsidP="7019BB94">
      <w:pPr>
        <w:jc w:val="center"/>
        <w:rPr>
          <w:rFonts w:asciiTheme="majorHAnsi" w:eastAsiaTheme="majorEastAsia" w:hAnsiTheme="majorHAnsi" w:cstheme="majorBidi"/>
        </w:rPr>
      </w:pPr>
      <w:bookmarkStart w:id="0" w:name="_GoBack"/>
      <w:bookmarkEnd w:id="0"/>
      <w:r w:rsidRPr="001B6A64">
        <w:rPr>
          <w:rFonts w:ascii="Times New Roman" w:hAnsi="Times New Roman" w:cs="Times New Roman"/>
          <w:b/>
          <w:color w:val="25282D"/>
        </w:rPr>
        <w:br/>
      </w:r>
      <w:r w:rsidRPr="0095267E">
        <w:rPr>
          <w:rFonts w:ascii="Times New Roman" w:hAnsi="Times New Roman" w:cs="Times New Roman"/>
        </w:rPr>
        <w:tab/>
      </w:r>
      <w:r w:rsidRPr="0095267E">
        <w:rPr>
          <w:rFonts w:ascii="Times New Roman" w:hAnsi="Times New Roman" w:cs="Times New Roman"/>
        </w:rPr>
        <w:tab/>
      </w:r>
    </w:p>
    <w:p w14:paraId="07B52A0C" w14:textId="77777777" w:rsidR="001D53B9" w:rsidRPr="0095267E" w:rsidRDefault="001D53B9" w:rsidP="7019BB94">
      <w:pPr>
        <w:numPr>
          <w:ilvl w:val="0"/>
          <w:numId w:val="1"/>
        </w:numPr>
        <w:tabs>
          <w:tab w:val="left" w:pos="1776"/>
        </w:tabs>
        <w:spacing w:line="276" w:lineRule="auto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>Call to Order</w:t>
      </w:r>
    </w:p>
    <w:p w14:paraId="3BD56608" w14:textId="1DD05DAF" w:rsidR="001D53B9" w:rsidRPr="0095267E" w:rsidRDefault="001D53B9" w:rsidP="7019BB94">
      <w:pPr>
        <w:numPr>
          <w:ilvl w:val="0"/>
          <w:numId w:val="1"/>
        </w:numPr>
        <w:tabs>
          <w:tab w:val="left" w:pos="1776"/>
        </w:tabs>
        <w:spacing w:line="276" w:lineRule="auto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>Roll Call/Ascertainment of Quorum</w:t>
      </w:r>
    </w:p>
    <w:p w14:paraId="5A9363E2" w14:textId="12957536" w:rsidR="00494FA8" w:rsidRPr="0095267E" w:rsidRDefault="001D53B9" w:rsidP="7019BB94">
      <w:pPr>
        <w:numPr>
          <w:ilvl w:val="0"/>
          <w:numId w:val="1"/>
        </w:numPr>
        <w:tabs>
          <w:tab w:val="left" w:pos="1776"/>
        </w:tabs>
        <w:spacing w:line="276" w:lineRule="auto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 xml:space="preserve">Review the District of Columbia Public Schools’ (DCPS) </w:t>
      </w:r>
      <w:r w:rsidR="4725AA75" w:rsidRPr="4725AA75">
        <w:rPr>
          <w:rFonts w:asciiTheme="majorHAnsi" w:eastAsiaTheme="majorEastAsia" w:hAnsiTheme="majorHAnsi" w:cstheme="majorBidi"/>
        </w:rPr>
        <w:t xml:space="preserve">late change </w:t>
      </w:r>
      <w:r w:rsidRPr="7019BB94">
        <w:rPr>
          <w:rFonts w:asciiTheme="majorHAnsi" w:eastAsiaTheme="majorEastAsia" w:hAnsiTheme="majorHAnsi" w:cstheme="majorBidi"/>
        </w:rPr>
        <w:t>request</w:t>
      </w:r>
    </w:p>
    <w:p w14:paraId="74E19E38" w14:textId="153242A6" w:rsidR="00494FA8" w:rsidRPr="0095267E" w:rsidRDefault="001D53B9" w:rsidP="7019BB94">
      <w:pPr>
        <w:numPr>
          <w:ilvl w:val="0"/>
          <w:numId w:val="1"/>
        </w:numPr>
        <w:tabs>
          <w:tab w:val="left" w:pos="1776"/>
        </w:tabs>
        <w:spacing w:line="276" w:lineRule="auto"/>
        <w:rPr>
          <w:rFonts w:asciiTheme="majorHAnsi" w:eastAsiaTheme="majorEastAsia" w:hAnsiTheme="majorHAnsi" w:cstheme="majorBidi"/>
        </w:rPr>
      </w:pPr>
      <w:r w:rsidRPr="31CFEFB8">
        <w:rPr>
          <w:rFonts w:asciiTheme="majorHAnsi" w:eastAsiaTheme="majorEastAsia" w:hAnsiTheme="majorHAnsi" w:cstheme="majorBidi"/>
        </w:rPr>
        <w:t>Review of MSDC’s Policy Guide and the factors MSDC uses to evaluate late change requests</w:t>
      </w:r>
    </w:p>
    <w:p w14:paraId="399C1B61" w14:textId="43CDB061" w:rsidR="31CFEFB8" w:rsidRDefault="31CFEFB8" w:rsidP="31CFEFB8">
      <w:pPr>
        <w:numPr>
          <w:ilvl w:val="0"/>
          <w:numId w:val="1"/>
        </w:numPr>
        <w:tabs>
          <w:tab w:val="left" w:pos="1776"/>
        </w:tabs>
        <w:spacing w:line="276" w:lineRule="auto"/>
      </w:pPr>
      <w:r w:rsidRPr="31CFEFB8">
        <w:rPr>
          <w:rFonts w:asciiTheme="majorHAnsi" w:eastAsiaTheme="majorEastAsia" w:hAnsiTheme="majorHAnsi" w:cstheme="majorBidi"/>
        </w:rPr>
        <w:t xml:space="preserve">My School DC’s recommendation </w:t>
      </w:r>
    </w:p>
    <w:p w14:paraId="00A30B7D" w14:textId="50C87CE4" w:rsidR="31CFEFB8" w:rsidRDefault="4725AA75" w:rsidP="31CFEFB8">
      <w:pPr>
        <w:numPr>
          <w:ilvl w:val="0"/>
          <w:numId w:val="1"/>
        </w:numPr>
        <w:tabs>
          <w:tab w:val="left" w:pos="1776"/>
        </w:tabs>
        <w:spacing w:line="276" w:lineRule="auto"/>
      </w:pPr>
      <w:r w:rsidRPr="4725AA75">
        <w:rPr>
          <w:rFonts w:asciiTheme="majorHAnsi" w:eastAsiaTheme="majorEastAsia" w:hAnsiTheme="majorHAnsi" w:cstheme="majorBidi"/>
        </w:rPr>
        <w:t>Open Discussion and Deliberation</w:t>
      </w:r>
    </w:p>
    <w:p w14:paraId="131919C7" w14:textId="7200DAAD" w:rsidR="00494FA8" w:rsidRPr="0095267E" w:rsidRDefault="00494FA8" w:rsidP="7019BB94">
      <w:pPr>
        <w:tabs>
          <w:tab w:val="left" w:pos="1776"/>
        </w:tabs>
        <w:spacing w:line="276" w:lineRule="auto"/>
        <w:rPr>
          <w:rFonts w:asciiTheme="majorHAnsi" w:eastAsiaTheme="majorEastAsia" w:hAnsiTheme="majorHAnsi" w:cstheme="majorBidi"/>
        </w:rPr>
      </w:pPr>
    </w:p>
    <w:p w14:paraId="69746436" w14:textId="09D28977" w:rsidR="00494FA8" w:rsidRPr="0095267E" w:rsidRDefault="001D53B9" w:rsidP="7019BB94">
      <w:pPr>
        <w:tabs>
          <w:tab w:val="left" w:pos="1776"/>
        </w:tabs>
        <w:spacing w:line="276" w:lineRule="auto"/>
        <w:rPr>
          <w:rFonts w:ascii="Times New Roman" w:hAnsi="Times New Roman" w:cs="Times New Roman"/>
        </w:rPr>
      </w:pPr>
      <w:r w:rsidRPr="7019BB94">
        <w:rPr>
          <w:rFonts w:asciiTheme="majorHAnsi" w:eastAsiaTheme="majorEastAsia" w:hAnsiTheme="majorHAnsi" w:cstheme="majorBidi"/>
        </w:rPr>
        <w:t xml:space="preserve">Any changes made to the agenda that are unable to be submitted to the DC Register in time for publication prior to the meeting will be posted on the </w:t>
      </w:r>
      <w:hyperlink r:id="rId14">
        <w:r w:rsidRPr="7019BB94">
          <w:rPr>
            <w:rStyle w:val="Hyperlink"/>
            <w:rFonts w:asciiTheme="majorHAnsi" w:eastAsiaTheme="majorEastAsia" w:hAnsiTheme="majorHAnsi" w:cstheme="majorBidi"/>
          </w:rPr>
          <w:t>public meetings calendar</w:t>
        </w:r>
      </w:hyperlink>
      <w:r w:rsidRPr="7019BB94">
        <w:rPr>
          <w:rFonts w:asciiTheme="majorHAnsi" w:eastAsiaTheme="majorEastAsia" w:hAnsiTheme="majorHAnsi" w:cstheme="majorBidi"/>
        </w:rPr>
        <w:t xml:space="preserve"> no later than two </w:t>
      </w:r>
      <w:r w:rsidR="000E0AA6" w:rsidRPr="7019BB94">
        <w:rPr>
          <w:rFonts w:asciiTheme="majorHAnsi" w:eastAsiaTheme="majorEastAsia" w:hAnsiTheme="majorHAnsi" w:cstheme="majorBidi"/>
        </w:rPr>
        <w:t xml:space="preserve">(2) </w:t>
      </w:r>
      <w:r w:rsidRPr="7019BB94">
        <w:rPr>
          <w:rFonts w:asciiTheme="majorHAnsi" w:eastAsiaTheme="majorEastAsia" w:hAnsiTheme="majorHAnsi" w:cstheme="majorBidi"/>
        </w:rPr>
        <w:t>business days prior to the meeting.</w:t>
      </w:r>
    </w:p>
    <w:p w14:paraId="23BDFDB7" w14:textId="77777777" w:rsidR="001D53B9" w:rsidRPr="0095267E" w:rsidRDefault="001D53B9" w:rsidP="7019BB94">
      <w:pPr>
        <w:tabs>
          <w:tab w:val="left" w:pos="1776"/>
        </w:tabs>
        <w:rPr>
          <w:rFonts w:asciiTheme="majorHAnsi" w:eastAsiaTheme="majorEastAsia" w:hAnsiTheme="majorHAnsi" w:cstheme="majorBidi"/>
        </w:rPr>
      </w:pPr>
    </w:p>
    <w:p w14:paraId="1950BCD9" w14:textId="7D6B9848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>For additional information, please contact:</w:t>
      </w:r>
    </w:p>
    <w:p w14:paraId="49698B6D" w14:textId="4ABB1D30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</w:p>
    <w:p w14:paraId="747D0C34" w14:textId="20E09878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>Amy Lerman</w:t>
      </w:r>
    </w:p>
    <w:p w14:paraId="3078E0FA" w14:textId="2E3298AE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>Executive Director, My School DC</w:t>
      </w:r>
    </w:p>
    <w:p w14:paraId="2F094C68" w14:textId="14D88453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  <w:r w:rsidRPr="31CFEFB8">
        <w:rPr>
          <w:rFonts w:asciiTheme="majorHAnsi" w:eastAsiaTheme="majorEastAsia" w:hAnsiTheme="majorHAnsi" w:cstheme="majorBidi"/>
        </w:rPr>
        <w:t xml:space="preserve">Office of the State Superintendent of Education </w:t>
      </w:r>
    </w:p>
    <w:p w14:paraId="12C50840" w14:textId="4CFCAFAE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>1050 First St. NE, Third Floor, Washington, DC 20002</w:t>
      </w:r>
    </w:p>
    <w:p w14:paraId="2BDA4A41" w14:textId="464AB035" w:rsidR="001D53B9" w:rsidRPr="0095267E" w:rsidRDefault="001D53B9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  <w:r w:rsidRPr="7019BB94">
        <w:rPr>
          <w:rFonts w:asciiTheme="majorHAnsi" w:eastAsiaTheme="majorEastAsia" w:hAnsiTheme="majorHAnsi" w:cstheme="majorBidi"/>
        </w:rPr>
        <w:t>(202) 727-2293</w:t>
      </w:r>
    </w:p>
    <w:p w14:paraId="6FD42AF1" w14:textId="1F2607BE" w:rsidR="001D53B9" w:rsidRPr="0095267E" w:rsidRDefault="00B65A80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  <w:hyperlink r:id="rId15">
        <w:r w:rsidR="001B6A64" w:rsidRPr="7019BB94">
          <w:rPr>
            <w:rStyle w:val="Hyperlink"/>
            <w:rFonts w:asciiTheme="majorHAnsi" w:eastAsiaTheme="majorEastAsia" w:hAnsiTheme="majorHAnsi" w:cstheme="majorBidi"/>
          </w:rPr>
          <w:t>Amy.Lerman@dc.gov</w:t>
        </w:r>
      </w:hyperlink>
    </w:p>
    <w:p w14:paraId="5AB4E2A4" w14:textId="6548C39C" w:rsidR="7019BB94" w:rsidRDefault="7019BB94" w:rsidP="7019BB94">
      <w:pPr>
        <w:tabs>
          <w:tab w:val="left" w:pos="1776"/>
        </w:tabs>
        <w:jc w:val="center"/>
        <w:rPr>
          <w:rFonts w:asciiTheme="majorHAnsi" w:eastAsiaTheme="majorEastAsia" w:hAnsiTheme="majorHAnsi" w:cstheme="majorBidi"/>
        </w:rPr>
      </w:pPr>
    </w:p>
    <w:sectPr w:rsidR="7019BB94" w:rsidSect="0095267E">
      <w:footerReference w:type="default" r:id="rId16"/>
      <w:footerReference w:type="first" r:id="rId17"/>
      <w:pgSz w:w="12240" w:h="15840"/>
      <w:pgMar w:top="720" w:right="1440" w:bottom="72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E7DDE" w14:textId="77777777" w:rsidR="00B65A80" w:rsidRDefault="00B65A80" w:rsidP="000518D6">
      <w:r>
        <w:separator/>
      </w:r>
    </w:p>
  </w:endnote>
  <w:endnote w:type="continuationSeparator" w:id="0">
    <w:p w14:paraId="6449C59A" w14:textId="77777777" w:rsidR="00B65A80" w:rsidRDefault="00B65A80" w:rsidP="000518D6">
      <w:r>
        <w:continuationSeparator/>
      </w:r>
    </w:p>
  </w:endnote>
  <w:endnote w:type="continuationNotice" w:id="1">
    <w:p w14:paraId="005D41AC" w14:textId="77777777" w:rsidR="00B65A80" w:rsidRDefault="00B65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20000A87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04C7" w14:textId="25942EBF" w:rsidR="00494FA8" w:rsidRPr="00494FA8" w:rsidRDefault="00494FA8" w:rsidP="00494FA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225F7" wp14:editId="3AD7637A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0E574E6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CqL6R3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rFonts w:asciiTheme="majorHAnsi" w:eastAsia="Times New Roman" w:hAnsiTheme="majorHAnsi" w:cs="Times New Roman"/>
        <w:sz w:val="20"/>
        <w:szCs w:val="20"/>
      </w:rPr>
      <w:t>1050 First St. NE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, Washington, DC 20002 • Phone: (202) 727-6436 TTY: 711 • osse.dc.gov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ED43" w14:textId="2510CB84" w:rsidR="00721414" w:rsidRPr="00450108" w:rsidRDefault="00721414" w:rsidP="004501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1B8B" w14:textId="77777777" w:rsidR="00B65A80" w:rsidRDefault="00B65A80" w:rsidP="000518D6">
      <w:r>
        <w:separator/>
      </w:r>
    </w:p>
  </w:footnote>
  <w:footnote w:type="continuationSeparator" w:id="0">
    <w:p w14:paraId="6A7C0D3F" w14:textId="77777777" w:rsidR="00B65A80" w:rsidRDefault="00B65A80" w:rsidP="000518D6">
      <w:r>
        <w:continuationSeparator/>
      </w:r>
    </w:p>
  </w:footnote>
  <w:footnote w:type="continuationNotice" w:id="1">
    <w:p w14:paraId="26FD3412" w14:textId="77777777" w:rsidR="00B65A80" w:rsidRDefault="00B65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540D"/>
    <w:multiLevelType w:val="hybridMultilevel"/>
    <w:tmpl w:val="E664336C"/>
    <w:lvl w:ilvl="0" w:tplc="E0326B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518D6"/>
    <w:rsid w:val="0005663D"/>
    <w:rsid w:val="000A3925"/>
    <w:rsid w:val="000B53AB"/>
    <w:rsid w:val="000D7E2A"/>
    <w:rsid w:val="000E0AA6"/>
    <w:rsid w:val="00102AC5"/>
    <w:rsid w:val="0011121C"/>
    <w:rsid w:val="001116DC"/>
    <w:rsid w:val="001174EE"/>
    <w:rsid w:val="00121A2F"/>
    <w:rsid w:val="00185E42"/>
    <w:rsid w:val="001B6A64"/>
    <w:rsid w:val="001D53B9"/>
    <w:rsid w:val="001E4817"/>
    <w:rsid w:val="001F4A3C"/>
    <w:rsid w:val="00200E3F"/>
    <w:rsid w:val="00203EF3"/>
    <w:rsid w:val="00213E5D"/>
    <w:rsid w:val="00242170"/>
    <w:rsid w:val="0028702A"/>
    <w:rsid w:val="002F163F"/>
    <w:rsid w:val="002F7E8C"/>
    <w:rsid w:val="003035F8"/>
    <w:rsid w:val="00325DC6"/>
    <w:rsid w:val="00330753"/>
    <w:rsid w:val="003751D5"/>
    <w:rsid w:val="00393E38"/>
    <w:rsid w:val="00395798"/>
    <w:rsid w:val="003A456F"/>
    <w:rsid w:val="003E1EA6"/>
    <w:rsid w:val="003F0E38"/>
    <w:rsid w:val="003F2EF9"/>
    <w:rsid w:val="003F5033"/>
    <w:rsid w:val="00423181"/>
    <w:rsid w:val="00436666"/>
    <w:rsid w:val="00442B5F"/>
    <w:rsid w:val="00450108"/>
    <w:rsid w:val="00464ACC"/>
    <w:rsid w:val="00494FA8"/>
    <w:rsid w:val="004B2BA1"/>
    <w:rsid w:val="004C3D8F"/>
    <w:rsid w:val="004F0A4F"/>
    <w:rsid w:val="00545BC6"/>
    <w:rsid w:val="00553B3A"/>
    <w:rsid w:val="00587358"/>
    <w:rsid w:val="005A1D37"/>
    <w:rsid w:val="005A7A91"/>
    <w:rsid w:val="006101B4"/>
    <w:rsid w:val="0062541C"/>
    <w:rsid w:val="00653B46"/>
    <w:rsid w:val="00675C5C"/>
    <w:rsid w:val="00684F63"/>
    <w:rsid w:val="00712411"/>
    <w:rsid w:val="00721414"/>
    <w:rsid w:val="00732E5C"/>
    <w:rsid w:val="00775DB0"/>
    <w:rsid w:val="007767E5"/>
    <w:rsid w:val="00785912"/>
    <w:rsid w:val="007866D9"/>
    <w:rsid w:val="00791DEF"/>
    <w:rsid w:val="007C63E1"/>
    <w:rsid w:val="007E5C75"/>
    <w:rsid w:val="007E5D62"/>
    <w:rsid w:val="007E63A4"/>
    <w:rsid w:val="00811319"/>
    <w:rsid w:val="00866785"/>
    <w:rsid w:val="00886FED"/>
    <w:rsid w:val="008D0BA5"/>
    <w:rsid w:val="008E7F4E"/>
    <w:rsid w:val="008F33C4"/>
    <w:rsid w:val="00907D37"/>
    <w:rsid w:val="00912FB0"/>
    <w:rsid w:val="009209F3"/>
    <w:rsid w:val="0095267E"/>
    <w:rsid w:val="00953755"/>
    <w:rsid w:val="00964C88"/>
    <w:rsid w:val="00970016"/>
    <w:rsid w:val="00986307"/>
    <w:rsid w:val="009C6295"/>
    <w:rsid w:val="00A12548"/>
    <w:rsid w:val="00A41486"/>
    <w:rsid w:val="00A57158"/>
    <w:rsid w:val="00A93144"/>
    <w:rsid w:val="00AC3AC1"/>
    <w:rsid w:val="00AD1F50"/>
    <w:rsid w:val="00AF1210"/>
    <w:rsid w:val="00B02660"/>
    <w:rsid w:val="00B30353"/>
    <w:rsid w:val="00B415C5"/>
    <w:rsid w:val="00B64BB6"/>
    <w:rsid w:val="00B65A80"/>
    <w:rsid w:val="00B92970"/>
    <w:rsid w:val="00BA195F"/>
    <w:rsid w:val="00BE41BE"/>
    <w:rsid w:val="00BF1D64"/>
    <w:rsid w:val="00BF5602"/>
    <w:rsid w:val="00C13609"/>
    <w:rsid w:val="00C20F13"/>
    <w:rsid w:val="00CA3D61"/>
    <w:rsid w:val="00CC4DA6"/>
    <w:rsid w:val="00D21B73"/>
    <w:rsid w:val="00D41D8A"/>
    <w:rsid w:val="00DA1234"/>
    <w:rsid w:val="00DA7BF0"/>
    <w:rsid w:val="00DC0A67"/>
    <w:rsid w:val="00DD07B6"/>
    <w:rsid w:val="00DD3ECF"/>
    <w:rsid w:val="00DD791E"/>
    <w:rsid w:val="00E068E2"/>
    <w:rsid w:val="00E07DE8"/>
    <w:rsid w:val="00E37047"/>
    <w:rsid w:val="00E40506"/>
    <w:rsid w:val="00E541EE"/>
    <w:rsid w:val="00E66E34"/>
    <w:rsid w:val="00E83141"/>
    <w:rsid w:val="00EB7565"/>
    <w:rsid w:val="00EE3783"/>
    <w:rsid w:val="00F024F7"/>
    <w:rsid w:val="00F213E9"/>
    <w:rsid w:val="00F37C17"/>
    <w:rsid w:val="00F529EB"/>
    <w:rsid w:val="00F52B6A"/>
    <w:rsid w:val="00F91852"/>
    <w:rsid w:val="00F930F9"/>
    <w:rsid w:val="00F93DA2"/>
    <w:rsid w:val="00FA526C"/>
    <w:rsid w:val="00FA7DA5"/>
    <w:rsid w:val="01D82FD2"/>
    <w:rsid w:val="07D505D9"/>
    <w:rsid w:val="0FC6EF61"/>
    <w:rsid w:val="121460B2"/>
    <w:rsid w:val="12E2168F"/>
    <w:rsid w:val="186582A6"/>
    <w:rsid w:val="1D13418B"/>
    <w:rsid w:val="2D074BB8"/>
    <w:rsid w:val="30A0524C"/>
    <w:rsid w:val="31CFEFB8"/>
    <w:rsid w:val="419D83CB"/>
    <w:rsid w:val="41D061CA"/>
    <w:rsid w:val="4725AA75"/>
    <w:rsid w:val="4F12D96A"/>
    <w:rsid w:val="50AEA9CB"/>
    <w:rsid w:val="596E4930"/>
    <w:rsid w:val="6E7DEB33"/>
    <w:rsid w:val="7019BB94"/>
    <w:rsid w:val="78F08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C33175"/>
  <w14:defaultImageDpi w14:val="300"/>
  <w15:docId w15:val="{D6E77037-5FCE-45D2-A162-68491B29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character" w:styleId="CommentReference">
    <w:name w:val="annotation reference"/>
    <w:rsid w:val="001D53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3B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3B9"/>
    <w:rPr>
      <w:rFonts w:ascii="Times New Roman" w:eastAsia="Times New Roman" w:hAnsi="Times New Roman" w:cs="Times New Roman"/>
      <w:sz w:val="20"/>
      <w:szCs w:val="20"/>
    </w:rPr>
  </w:style>
  <w:style w:type="character" w:customStyle="1" w:styleId="inv-subject">
    <w:name w:val="inv-subject"/>
    <w:basedOn w:val="DefaultParagraphFont"/>
    <w:rsid w:val="00121A2F"/>
  </w:style>
  <w:style w:type="character" w:customStyle="1" w:styleId="inv-date">
    <w:name w:val="inv-date"/>
    <w:basedOn w:val="DefaultParagraphFont"/>
    <w:rsid w:val="00121A2F"/>
  </w:style>
  <w:style w:type="character" w:customStyle="1" w:styleId="inv-meeting-url">
    <w:name w:val="inv-meeting-url"/>
    <w:basedOn w:val="DefaultParagraphFont"/>
    <w:rsid w:val="00121A2F"/>
  </w:style>
  <w:style w:type="character" w:styleId="UnresolvedMention">
    <w:name w:val="Unresolved Mention"/>
    <w:basedOn w:val="DefaultParagraphFont"/>
    <w:uiPriority w:val="99"/>
    <w:semiHidden/>
    <w:unhideWhenUsed/>
    <w:rsid w:val="00287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.ms/JoinTeamsMee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DQ3NTZjZmEtMmMwMi00NDMxLWJlOTMtMzgxZTI3YjdiM2Rh%40thread.v2/0?context=%7b%22Tid%22%3a%228fe449f1-8b94-4fb7-9906-6f939da82d73%22%2c%22Oid%22%3a%224623d5d5-4b7b-414a-a773-701300298564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my.Lerman@dc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en-dc.gov/public-bodies/public-charter-school-credit-enhancement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672EE64B7D446B450D1B1A5FB01DF" ma:contentTypeVersion="12" ma:contentTypeDescription="Create a new document." ma:contentTypeScope="" ma:versionID="09526ec4790a3316f49a66f5deacc344">
  <xsd:schema xmlns:xsd="http://www.w3.org/2001/XMLSchema" xmlns:xs="http://www.w3.org/2001/XMLSchema" xmlns:p="http://schemas.microsoft.com/office/2006/metadata/properties" xmlns:ns3="171f6ffd-9d83-4ba5-ad71-abe87e598f64" xmlns:ns4="f779188d-ce92-4b5d-8326-7144aa53fde7" targetNamespace="http://schemas.microsoft.com/office/2006/metadata/properties" ma:root="true" ma:fieldsID="2749ca50461937dfa72c0c6d54e02c06" ns3:_="" ns4:_="">
    <xsd:import namespace="171f6ffd-9d83-4ba5-ad71-abe87e598f64"/>
    <xsd:import namespace="f779188d-ce92-4b5d-8326-7144aa53fd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6ffd-9d83-4ba5-ad71-abe87e598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188d-ce92-4b5d-8326-7144aa53f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D37CB-86A4-4FCA-B72D-91C7BBF10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f6ffd-9d83-4ba5-ad71-abe87e598f64"/>
    <ds:schemaRef ds:uri="f779188d-ce92-4b5d-8326-7144aa53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93B12-9C5C-467B-9566-1EB10153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1798</CharactersWithSpaces>
  <SharedDoc>false</SharedDoc>
  <HLinks>
    <vt:vector size="30" baseType="variant">
      <vt:variant>
        <vt:i4>3604554</vt:i4>
      </vt:variant>
      <vt:variant>
        <vt:i4>12</vt:i4>
      </vt:variant>
      <vt:variant>
        <vt:i4>0</vt:i4>
      </vt:variant>
      <vt:variant>
        <vt:i4>5</vt:i4>
      </vt:variant>
      <vt:variant>
        <vt:lpwstr>mailto:Amy.Lerman@dc.gov</vt:lpwstr>
      </vt:variant>
      <vt:variant>
        <vt:lpwstr/>
      </vt:variant>
      <vt:variant>
        <vt:i4>5111873</vt:i4>
      </vt:variant>
      <vt:variant>
        <vt:i4>9</vt:i4>
      </vt:variant>
      <vt:variant>
        <vt:i4>0</vt:i4>
      </vt:variant>
      <vt:variant>
        <vt:i4>5</vt:i4>
      </vt:variant>
      <vt:variant>
        <vt:lpwstr>https://www.open-dc.gov/public-bodies/public-charter-school-credit-enhancement-committee</vt:lpwstr>
      </vt:variant>
      <vt:variant>
        <vt:lpwstr/>
      </vt:variant>
      <vt:variant>
        <vt:i4>3997802</vt:i4>
      </vt:variant>
      <vt:variant>
        <vt:i4>6</vt:i4>
      </vt:variant>
      <vt:variant>
        <vt:i4>0</vt:i4>
      </vt:variant>
      <vt:variant>
        <vt:i4>5</vt:i4>
      </vt:variant>
      <vt:variant>
        <vt:lpwstr>https://aka.ms/JoinTeamsMeeting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https://www.microsoft.com/en-us/microsoft-teams/download-app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https://teams.microsoft.com/l/meetup-join/19%3ameeting_MDQ3NTZjZmEtMmMwMi00NDMxLWJlOTMtMzgxZTI3YjdiM2Rh%40thread.v2/0?context=%7b%22Tid%22%3a%228fe449f1-8b94-4fb7-9906-6f939da82d73%22%2c%22Oid%22%3a%224623d5d5-4b7b-414a-a773-701300298564%22%7d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Tammara, Nagesh (OSSE)</cp:lastModifiedBy>
  <cp:revision>2</cp:revision>
  <cp:lastPrinted>2014-09-17T16:24:00Z</cp:lastPrinted>
  <dcterms:created xsi:type="dcterms:W3CDTF">2022-04-13T13:51:00Z</dcterms:created>
  <dcterms:modified xsi:type="dcterms:W3CDTF">2022-04-13T13:51:00Z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0x010100C96672EE64B7D446B450D1B1A5FB01DF</vt:lpwstr>
  </property>
</Properties>
</file>