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5D129" w14:textId="77777777"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46A5FA32" w14:textId="77777777" w:rsidR="001D6393" w:rsidRPr="007F752F" w:rsidRDefault="00780A36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14:paraId="687C2402" w14:textId="77777777"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2E1C76">
        <w:rPr>
          <w:rFonts w:ascii="Arial" w:hAnsi="Arial" w:cs="Arial"/>
          <w:b/>
        </w:rPr>
        <w:t xml:space="preserve">February </w:t>
      </w:r>
      <w:r w:rsidR="00780A36">
        <w:rPr>
          <w:rFonts w:ascii="Arial" w:hAnsi="Arial" w:cs="Arial"/>
          <w:b/>
        </w:rPr>
        <w:t>16</w:t>
      </w:r>
      <w:r w:rsidR="00842CCC">
        <w:rPr>
          <w:rFonts w:ascii="Arial" w:hAnsi="Arial" w:cs="Arial"/>
          <w:b/>
        </w:rPr>
        <w:t>, 201</w:t>
      </w:r>
      <w:r w:rsidR="00582E0B">
        <w:rPr>
          <w:rFonts w:ascii="Arial" w:hAnsi="Arial" w:cs="Arial"/>
          <w:b/>
        </w:rPr>
        <w:t>7</w:t>
      </w:r>
    </w:p>
    <w:p w14:paraId="7D7E4461" w14:textId="77777777"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780A36">
        <w:rPr>
          <w:rFonts w:ascii="Arial" w:hAnsi="Arial" w:cs="Arial"/>
          <w:b/>
        </w:rPr>
        <w:t>Consumer and Regulatory Affairs</w:t>
      </w:r>
    </w:p>
    <w:p w14:paraId="70122D67" w14:textId="77777777"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780A36">
        <w:rPr>
          <w:rFonts w:ascii="Arial" w:hAnsi="Arial" w:cs="Arial"/>
          <w:b/>
        </w:rPr>
        <w:t>Room E4302</w:t>
      </w:r>
      <w:r w:rsidR="006B62D9">
        <w:rPr>
          <w:rFonts w:ascii="Arial" w:hAnsi="Arial" w:cs="Arial"/>
          <w:b/>
        </w:rPr>
        <w:t xml:space="preserve"> </w:t>
      </w:r>
    </w:p>
    <w:p w14:paraId="0464C57A" w14:textId="77777777"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14:paraId="28F892F1" w14:textId="77777777"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14:paraId="6329F52D" w14:textId="77777777"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14:paraId="5BAFA014" w14:textId="77777777"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14:paraId="7B9D0C35" w14:textId="77777777"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14:paraId="52EA5180" w14:textId="77777777"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14:paraId="02458C45" w14:textId="77777777"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14:paraId="4122F4B4" w14:textId="77777777"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14:paraId="75127BBA" w14:textId="77777777"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1F12DC">
        <w:rPr>
          <w:rFonts w:ascii="Arial" w:hAnsi="Arial" w:cs="Arial"/>
        </w:rPr>
        <w:t>February 2</w:t>
      </w:r>
      <w:r w:rsidR="00582E0B">
        <w:rPr>
          <w:rFonts w:ascii="Arial" w:hAnsi="Arial" w:cs="Arial"/>
        </w:rPr>
        <w:t xml:space="preserve"> 2017 Special</w:t>
      </w:r>
      <w:r w:rsidR="006B62D9">
        <w:rPr>
          <w:rFonts w:ascii="Arial" w:hAnsi="Arial" w:cs="Arial"/>
        </w:rPr>
        <w:t xml:space="preserve"> Meeting</w:t>
      </w:r>
    </w:p>
    <w:p w14:paraId="61217359" w14:textId="77777777" w:rsidR="00A72B47" w:rsidRDefault="00A72B47" w:rsidP="00303B60">
      <w:pPr>
        <w:pStyle w:val="NoSpacing1"/>
        <w:rPr>
          <w:rFonts w:ascii="Arial" w:hAnsi="Arial" w:cs="Arial"/>
          <w:b/>
        </w:rPr>
      </w:pPr>
    </w:p>
    <w:p w14:paraId="5B530302" w14:textId="77777777" w:rsidR="002621C8" w:rsidRDefault="002621C8" w:rsidP="002621C8">
      <w:pPr>
        <w:pStyle w:val="NoSpacing1"/>
        <w:rPr>
          <w:rFonts w:ascii="Arial" w:hAnsi="Arial" w:cs="Arial"/>
          <w:b/>
        </w:rPr>
      </w:pPr>
    </w:p>
    <w:p w14:paraId="1AA7503A" w14:textId="77777777"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14:paraId="1FBD7526" w14:textId="77777777"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14:paraId="4243EF7F" w14:textId="77777777"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14:paraId="4347B9EC" w14:textId="77777777"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14:paraId="31B463F5" w14:textId="77777777"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14:paraId="706B83F2" w14:textId="77777777"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14:paraId="67B1C1DD" w14:textId="77777777"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14:paraId="29672B4E" w14:textId="77777777"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14:paraId="75F51803" w14:textId="77777777"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14:paraId="56A732A2" w14:textId="77777777" w:rsidR="002621C8" w:rsidRDefault="002621C8" w:rsidP="002621C8">
      <w:pPr>
        <w:pStyle w:val="ListParagraph"/>
        <w:rPr>
          <w:rFonts w:ascii="Arial" w:hAnsi="Arial" w:cs="Arial"/>
          <w:b/>
        </w:rPr>
      </w:pPr>
    </w:p>
    <w:p w14:paraId="674E6151" w14:textId="77777777"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780A36">
        <w:rPr>
          <w:rFonts w:ascii="Arial" w:hAnsi="Arial" w:cs="Arial"/>
        </w:rPr>
        <w:t>March 16</w:t>
      </w:r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582E0B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14:paraId="44F852EB" w14:textId="77777777" w:rsidR="002621C8" w:rsidRDefault="002621C8" w:rsidP="002621C8">
      <w:pPr>
        <w:pStyle w:val="ListParagraph"/>
        <w:rPr>
          <w:rFonts w:ascii="Arial" w:hAnsi="Arial" w:cs="Arial"/>
          <w:b/>
        </w:rPr>
      </w:pPr>
    </w:p>
    <w:p w14:paraId="0591C9D5" w14:textId="77777777"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14:paraId="44F8964B" w14:textId="77777777" w:rsidR="002621C8" w:rsidRPr="002621C8" w:rsidRDefault="002621C8" w:rsidP="002621C8"/>
    <w:sectPr w:rsidR="002621C8" w:rsidRPr="002621C8" w:rsidSect="008C25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D2CD6" w14:textId="77777777" w:rsidR="00C8380E" w:rsidRDefault="00C8380E" w:rsidP="00235CC8">
      <w:pPr>
        <w:spacing w:after="0" w:line="240" w:lineRule="auto"/>
      </w:pPr>
      <w:r>
        <w:separator/>
      </w:r>
    </w:p>
  </w:endnote>
  <w:endnote w:type="continuationSeparator" w:id="0">
    <w:p w14:paraId="07DDC413" w14:textId="77777777" w:rsidR="00C8380E" w:rsidRDefault="00C8380E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B3A9A" w14:textId="77777777" w:rsidR="00780A36" w:rsidRDefault="00780A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6B70F" w14:textId="77777777" w:rsidR="006B62D9" w:rsidRDefault="006B62D9">
    <w:pPr>
      <w:pStyle w:val="Footer"/>
    </w:pPr>
    <w:r>
      <w:t xml:space="preserve">CCCB </w:t>
    </w:r>
    <w:r w:rsidR="00780A36">
      <w:t xml:space="preserve"> Regular</w:t>
    </w:r>
    <w:r>
      <w:t xml:space="preserve"> Meeting </w:t>
    </w:r>
    <w:r w:rsidR="002E1C76">
      <w:t>2.</w:t>
    </w:r>
    <w:r w:rsidR="00780A36">
      <w:t>16</w:t>
    </w:r>
    <w:r w:rsidR="002E1C76">
      <w:t>.</w:t>
    </w:r>
    <w:r w:rsidR="00582E0B">
      <w:t>17</w:t>
    </w:r>
  </w:p>
  <w:p w14:paraId="0BF97A4B" w14:textId="77777777" w:rsidR="005A1E54" w:rsidRDefault="005A1E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1F7CF" w14:textId="77777777" w:rsidR="00780A36" w:rsidRDefault="00780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A91A4" w14:textId="77777777" w:rsidR="00C8380E" w:rsidRDefault="00C8380E" w:rsidP="00235CC8">
      <w:pPr>
        <w:spacing w:after="0" w:line="240" w:lineRule="auto"/>
      </w:pPr>
      <w:r>
        <w:separator/>
      </w:r>
    </w:p>
  </w:footnote>
  <w:footnote w:type="continuationSeparator" w:id="0">
    <w:p w14:paraId="6B97D22D" w14:textId="77777777" w:rsidR="00C8380E" w:rsidRDefault="00C8380E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37B4C" w14:textId="77777777" w:rsidR="00780A36" w:rsidRDefault="00780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DD4E3" w14:textId="77777777"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14:paraId="167CDEC9" w14:textId="77777777"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 wp14:anchorId="283157C5" wp14:editId="0800EAD3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7B8216" w14:textId="77777777"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14:paraId="503A6141" w14:textId="77777777"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14:paraId="6AB1DD97" w14:textId="77777777" w:rsidR="005A1E54" w:rsidRDefault="001627AA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 w14:anchorId="263D545B">
        <v:rect id="_x0000_i1025" style="width:468pt;height:3pt" o:hralign="center" o:hrstd="t" o:hrnoshade="t" o:hr="t" fillcolor="red" stroked="f"/>
      </w:pict>
    </w:r>
  </w:p>
  <w:p w14:paraId="448EE809" w14:textId="77777777"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914EB" w14:textId="77777777" w:rsidR="00780A36" w:rsidRDefault="00780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27AA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12DC"/>
    <w:rsid w:val="001F24A0"/>
    <w:rsid w:val="001F4C79"/>
    <w:rsid w:val="001F618F"/>
    <w:rsid w:val="0020403F"/>
    <w:rsid w:val="00207A26"/>
    <w:rsid w:val="00213C09"/>
    <w:rsid w:val="00216665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E1C76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1A94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63BE"/>
    <w:rsid w:val="00481152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00A0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474C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0A36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C4F09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C4CFB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7422"/>
    <w:rsid w:val="00B838B5"/>
    <w:rsid w:val="00B85BC8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337EA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380E"/>
    <w:rsid w:val="00C85B99"/>
    <w:rsid w:val="00C91EB1"/>
    <w:rsid w:val="00C92F9A"/>
    <w:rsid w:val="00CA1641"/>
    <w:rsid w:val="00CA1F16"/>
    <w:rsid w:val="00CA3948"/>
    <w:rsid w:val="00CA5B30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1E2C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0893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78A3574"/>
  <w15:docId w15:val="{0D4D323B-49D1-4C13-9BF9-A462E99E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A1B4-4CBB-405A-B163-43496FE7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2</cp:revision>
  <cp:lastPrinted>2016-04-19T16:18:00Z</cp:lastPrinted>
  <dcterms:created xsi:type="dcterms:W3CDTF">2017-02-15T00:40:00Z</dcterms:created>
  <dcterms:modified xsi:type="dcterms:W3CDTF">2017-02-15T00:40:00Z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