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BB1926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D76C2B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F5B5F">
        <w:rPr>
          <w:rFonts w:ascii="Arial" w:hAnsi="Arial" w:cs="Arial"/>
          <w:b/>
        </w:rPr>
        <w:t xml:space="preserve">hursday, </w:t>
      </w:r>
      <w:r w:rsidR="00985A4B">
        <w:rPr>
          <w:rFonts w:ascii="Arial" w:hAnsi="Arial" w:cs="Arial"/>
          <w:b/>
        </w:rPr>
        <w:t>October 17</w:t>
      </w:r>
      <w:r w:rsidR="00842CCC">
        <w:rPr>
          <w:rFonts w:ascii="Arial" w:hAnsi="Arial" w:cs="Arial"/>
          <w:b/>
        </w:rPr>
        <w:t>, 201</w:t>
      </w:r>
      <w:r w:rsidR="003A1D06">
        <w:rPr>
          <w:rFonts w:ascii="Arial" w:hAnsi="Arial" w:cs="Arial"/>
          <w:b/>
        </w:rPr>
        <w:t>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D76C2B">
        <w:rPr>
          <w:rFonts w:ascii="Arial" w:hAnsi="Arial" w:cs="Arial"/>
          <w:b/>
        </w:rPr>
        <w:t>Fire and Emergency Medical Services</w:t>
      </w:r>
      <w:r w:rsidR="004F4B38">
        <w:rPr>
          <w:rFonts w:ascii="Arial" w:hAnsi="Arial" w:cs="Arial"/>
          <w:b/>
        </w:rPr>
        <w:t xml:space="preserve"> 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D76C2B">
        <w:rPr>
          <w:rFonts w:ascii="Arial" w:hAnsi="Arial" w:cs="Arial"/>
          <w:b/>
        </w:rPr>
        <w:t>7</w:t>
      </w:r>
      <w:r w:rsidR="00D76C2B" w:rsidRPr="00D76C2B">
        <w:rPr>
          <w:rFonts w:ascii="Arial" w:hAnsi="Arial" w:cs="Arial"/>
          <w:b/>
          <w:vertAlign w:val="superscript"/>
        </w:rPr>
        <w:t>th</w:t>
      </w:r>
      <w:r w:rsidR="00D76C2B">
        <w:rPr>
          <w:rFonts w:ascii="Arial" w:hAnsi="Arial" w:cs="Arial"/>
          <w:b/>
        </w:rPr>
        <w:t xml:space="preserve"> Floor Conference Room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BB1926">
        <w:rPr>
          <w:rFonts w:ascii="Arial" w:hAnsi="Arial" w:cs="Arial"/>
        </w:rPr>
        <w:t xml:space="preserve">September </w:t>
      </w:r>
      <w:r w:rsidR="00985A4B">
        <w:rPr>
          <w:rFonts w:ascii="Arial" w:hAnsi="Arial" w:cs="Arial"/>
        </w:rPr>
        <w:t>24</w:t>
      </w:r>
      <w:r w:rsidR="00CB5B66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201</w:t>
      </w:r>
      <w:r w:rsidR="003A1D06">
        <w:rPr>
          <w:rFonts w:ascii="Arial" w:hAnsi="Arial" w:cs="Arial"/>
        </w:rPr>
        <w:t>9</w:t>
      </w:r>
      <w:r w:rsidR="00582E0B">
        <w:rPr>
          <w:rFonts w:ascii="Arial" w:hAnsi="Arial" w:cs="Arial"/>
        </w:rPr>
        <w:t xml:space="preserve"> </w:t>
      </w:r>
      <w:r w:rsidR="008E06D2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4F4B38" w:rsidRDefault="00985A4B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of </w:t>
      </w:r>
      <w:r w:rsidR="00D76C2B">
        <w:rPr>
          <w:rFonts w:ascii="Arial" w:hAnsi="Arial" w:cs="Arial"/>
          <w:b/>
        </w:rPr>
        <w:t>2017 D</w:t>
      </w:r>
      <w:r w:rsidR="00CB5B66">
        <w:rPr>
          <w:rFonts w:ascii="Arial" w:hAnsi="Arial" w:cs="Arial"/>
          <w:b/>
        </w:rPr>
        <w:t xml:space="preserve">istrict of </w:t>
      </w:r>
      <w:r w:rsidR="00D76C2B">
        <w:rPr>
          <w:rFonts w:ascii="Arial" w:hAnsi="Arial" w:cs="Arial"/>
          <w:b/>
        </w:rPr>
        <w:t>C</w:t>
      </w:r>
      <w:r w:rsidR="00CB5B66">
        <w:rPr>
          <w:rFonts w:ascii="Arial" w:hAnsi="Arial" w:cs="Arial"/>
          <w:b/>
        </w:rPr>
        <w:t>olumbia</w:t>
      </w:r>
      <w:r w:rsidR="00D76C2B">
        <w:rPr>
          <w:rFonts w:ascii="Arial" w:hAnsi="Arial" w:cs="Arial"/>
          <w:b/>
        </w:rPr>
        <w:t xml:space="preserve"> Construction Codes</w:t>
      </w:r>
    </w:p>
    <w:p w:rsidR="00BB1926" w:rsidRDefault="00BB1926" w:rsidP="00BB1926">
      <w:pPr>
        <w:pStyle w:val="NoSpacing1"/>
        <w:ind w:left="720"/>
        <w:rPr>
          <w:rFonts w:ascii="Arial" w:hAnsi="Arial" w:cs="Arial"/>
          <w:b/>
        </w:rPr>
      </w:pPr>
    </w:p>
    <w:p w:rsidR="004F73C3" w:rsidRPr="00D76C2B" w:rsidRDefault="00985A4B" w:rsidP="00D76C2B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Code Change Proposals to be Introduced</w:t>
      </w:r>
      <w:r w:rsidR="00D76C2B">
        <w:rPr>
          <w:rFonts w:ascii="Arial" w:hAnsi="Arial" w:cs="Arial"/>
          <w:b/>
        </w:rPr>
        <w:t xml:space="preserve"> 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966B73" w:rsidRDefault="008E06D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</w:t>
      </w:r>
      <w:r w:rsidR="006B62D9">
        <w:rPr>
          <w:rFonts w:ascii="Arial" w:hAnsi="Arial" w:cs="Arial"/>
          <w:b/>
        </w:rPr>
        <w:t xml:space="preserve"> Matters</w:t>
      </w:r>
      <w:r w:rsidR="00966B73">
        <w:rPr>
          <w:rFonts w:ascii="Arial" w:hAnsi="Arial" w:cs="Arial"/>
          <w:b/>
        </w:rPr>
        <w:t xml:space="preserve"> 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985A4B">
        <w:rPr>
          <w:rFonts w:ascii="Arial" w:hAnsi="Arial" w:cs="Arial"/>
        </w:rPr>
        <w:t>November 21,</w:t>
      </w:r>
      <w:bookmarkStart w:id="0" w:name="_GoBack"/>
      <w:bookmarkEnd w:id="0"/>
      <w:r w:rsidR="00440B92">
        <w:rPr>
          <w:rFonts w:ascii="Arial" w:hAnsi="Arial" w:cs="Arial"/>
        </w:rPr>
        <w:t xml:space="preserve">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985A4B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02DCE"/>
    <w:multiLevelType w:val="hybridMultilevel"/>
    <w:tmpl w:val="1766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6"/>
  </w:num>
  <w:num w:numId="11">
    <w:abstractNumId w:val="11"/>
  </w:num>
  <w:num w:numId="12">
    <w:abstractNumId w:val="18"/>
  </w:num>
  <w:num w:numId="13">
    <w:abstractNumId w:val="1"/>
  </w:num>
  <w:num w:numId="14">
    <w:abstractNumId w:val="14"/>
  </w:num>
  <w:num w:numId="15">
    <w:abstractNumId w:val="0"/>
  </w:num>
  <w:num w:numId="16">
    <w:abstractNumId w:val="17"/>
  </w:num>
  <w:num w:numId="17">
    <w:abstractNumId w:val="1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74B15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C736F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23A0"/>
    <w:rsid w:val="00B77422"/>
    <w:rsid w:val="00B838B5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B74ED"/>
    <w:rsid w:val="00EC0378"/>
    <w:rsid w:val="00EC0419"/>
    <w:rsid w:val="00EC500A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13E7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4204-B0F3-457B-AE15-ADD4B65F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Stern, Jill (DCRA)</cp:lastModifiedBy>
  <cp:revision>3</cp:revision>
  <cp:lastPrinted>2016-04-19T16:18:00Z</cp:lastPrinted>
  <dcterms:created xsi:type="dcterms:W3CDTF">2019-10-16T14:26:00Z</dcterms:created>
  <dcterms:modified xsi:type="dcterms:W3CDTF">2019-10-16T14:28:00Z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