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F54689" w14:textId="77777777" w:rsidR="00661BB0" w:rsidRDefault="00500DE1" w:rsidP="00661BB0">
      <w:pPr>
        <w:spacing w:line="312" w:lineRule="auto"/>
        <w:jc w:val="center"/>
      </w:pPr>
      <w:r>
        <w:t>Commission on Asian and Pacific Islander Community Development</w:t>
      </w:r>
    </w:p>
    <w:p w14:paraId="199FE57E" w14:textId="469E00AB" w:rsidR="000F4410" w:rsidRDefault="00A163BE" w:rsidP="000F4410">
      <w:pPr>
        <w:spacing w:line="312" w:lineRule="auto"/>
        <w:jc w:val="center"/>
      </w:pPr>
      <w:r>
        <w:t xml:space="preserve">Wednesday, </w:t>
      </w:r>
      <w:r w:rsidR="007E7FCF">
        <w:t>September 16</w:t>
      </w:r>
      <w:r w:rsidR="00725B01">
        <w:t>, 2020</w:t>
      </w:r>
      <w:r>
        <w:t>, 6:</w:t>
      </w:r>
      <w:r w:rsidR="00661BB0">
        <w:t>30</w:t>
      </w:r>
      <w:r w:rsidR="000F4410">
        <w:t xml:space="preserve"> </w:t>
      </w:r>
      <w:r w:rsidR="00661BB0">
        <w:t>pm</w:t>
      </w:r>
      <w:r w:rsidR="007E7FCF">
        <w:br/>
      </w:r>
    </w:p>
    <w:p w14:paraId="3E91390C" w14:textId="68D0CA84" w:rsidR="007E7FCF" w:rsidRDefault="00C120BB" w:rsidP="007E7FCF">
      <w:pPr>
        <w:spacing w:line="312" w:lineRule="auto"/>
        <w:jc w:val="center"/>
      </w:pPr>
      <w:hyperlink r:id="rId6" w:history="1">
        <w:r w:rsidR="007E7FCF" w:rsidRPr="00C03FC0">
          <w:rPr>
            <w:rStyle w:val="Hyperlink"/>
          </w:rPr>
          <w:t>https://dcnet.webex.com/dcnet/j.php?MTID=m268c2ccfaa2e4dbc2901c9df0c62b7fa</w:t>
        </w:r>
      </w:hyperlink>
      <w:r w:rsidR="007E7FCF">
        <w:t xml:space="preserve">         </w:t>
      </w:r>
    </w:p>
    <w:p w14:paraId="64465294" w14:textId="77777777" w:rsidR="007E7FCF" w:rsidRDefault="007E7FCF" w:rsidP="007E7FCF">
      <w:pPr>
        <w:spacing w:line="312" w:lineRule="auto"/>
        <w:jc w:val="center"/>
      </w:pPr>
      <w:r>
        <w:t>Meeting number: 172 106 4266</w:t>
      </w:r>
    </w:p>
    <w:p w14:paraId="78DAF412" w14:textId="77777777" w:rsidR="007E7FCF" w:rsidRDefault="007E7FCF" w:rsidP="007E7FCF">
      <w:pPr>
        <w:spacing w:line="312" w:lineRule="auto"/>
        <w:jc w:val="center"/>
      </w:pPr>
      <w:r>
        <w:t>Password: 8MVau6G7UHS</w:t>
      </w:r>
    </w:p>
    <w:p w14:paraId="02D23D7F" w14:textId="77777777" w:rsidR="007E7FCF" w:rsidRDefault="007E7FCF" w:rsidP="007E7FCF">
      <w:pPr>
        <w:spacing w:line="312" w:lineRule="auto"/>
        <w:jc w:val="center"/>
      </w:pPr>
    </w:p>
    <w:p w14:paraId="568DD447" w14:textId="77777777" w:rsidR="007E7FCF" w:rsidRDefault="007E7FCF" w:rsidP="007E7FCF">
      <w:pPr>
        <w:spacing w:line="312" w:lineRule="auto"/>
        <w:jc w:val="center"/>
      </w:pPr>
      <w:r>
        <w:t>For those who wish to join in by phone;</w:t>
      </w:r>
    </w:p>
    <w:p w14:paraId="1A1588E8" w14:textId="77777777" w:rsidR="007E7FCF" w:rsidRDefault="007E7FCF" w:rsidP="007E7FCF">
      <w:pPr>
        <w:spacing w:line="312" w:lineRule="auto"/>
        <w:jc w:val="center"/>
      </w:pPr>
      <w:r>
        <w:t>1-650-479-3208 Call-in number (US/Canada)</w:t>
      </w:r>
    </w:p>
    <w:p w14:paraId="47AC9554" w14:textId="4731DFFB" w:rsidR="00FE254F" w:rsidRDefault="007E7FCF" w:rsidP="007E7FCF">
      <w:pPr>
        <w:spacing w:line="312" w:lineRule="auto"/>
        <w:jc w:val="center"/>
      </w:pPr>
      <w:r>
        <w:t>Access code: 172 106 4266</w:t>
      </w:r>
    </w:p>
    <w:p w14:paraId="56A34AD4" w14:textId="0F9296BC" w:rsidR="00725B01" w:rsidRDefault="00725B01" w:rsidP="00FE254F">
      <w:pPr>
        <w:spacing w:line="312" w:lineRule="auto"/>
        <w:jc w:val="center"/>
      </w:pPr>
    </w:p>
    <w:p w14:paraId="494A38CE" w14:textId="77777777" w:rsidR="0029695C" w:rsidRDefault="00661BB0" w:rsidP="00F57123">
      <w:pPr>
        <w:spacing w:line="312" w:lineRule="auto"/>
        <w:jc w:val="center"/>
      </w:pPr>
      <w:r>
        <w:t>Agenda</w:t>
      </w:r>
    </w:p>
    <w:p w14:paraId="3F72091C" w14:textId="77777777" w:rsidR="00661BB0" w:rsidRPr="0078061E" w:rsidRDefault="00647E95" w:rsidP="0078061E">
      <w:pPr>
        <w:pStyle w:val="ListParagraph"/>
        <w:numPr>
          <w:ilvl w:val="0"/>
          <w:numId w:val="36"/>
        </w:numPr>
        <w:spacing w:line="312" w:lineRule="auto"/>
        <w:rPr>
          <w:u w:val="single"/>
        </w:rPr>
      </w:pPr>
      <w:r w:rsidRPr="0078061E">
        <w:rPr>
          <w:u w:val="single"/>
        </w:rPr>
        <w:t>Welcome/Introductions</w:t>
      </w:r>
    </w:p>
    <w:p w14:paraId="14D43B96" w14:textId="77777777" w:rsidR="00647E95" w:rsidRDefault="00647E95" w:rsidP="00647E95">
      <w:pPr>
        <w:pStyle w:val="ListParagraph"/>
        <w:numPr>
          <w:ilvl w:val="1"/>
          <w:numId w:val="32"/>
        </w:numPr>
        <w:spacing w:line="312" w:lineRule="auto"/>
      </w:pPr>
      <w:r>
        <w:t>Meeting was opened by Chair John Tinpe</w:t>
      </w:r>
    </w:p>
    <w:p w14:paraId="2CFE96C0" w14:textId="77777777" w:rsidR="00647E95" w:rsidRDefault="00647E95" w:rsidP="00647E95">
      <w:pPr>
        <w:pStyle w:val="ListParagraph"/>
        <w:numPr>
          <w:ilvl w:val="1"/>
          <w:numId w:val="32"/>
        </w:numPr>
        <w:spacing w:line="312" w:lineRule="auto"/>
      </w:pPr>
      <w:r>
        <w:t>Commissioners offered introductions.  In attendance</w:t>
      </w:r>
    </w:p>
    <w:p w14:paraId="3DEA1280" w14:textId="2D244173" w:rsidR="00647E95" w:rsidRDefault="00647E95" w:rsidP="00647E95">
      <w:pPr>
        <w:pStyle w:val="ListParagraph"/>
        <w:numPr>
          <w:ilvl w:val="2"/>
          <w:numId w:val="32"/>
        </w:numPr>
        <w:spacing w:line="312" w:lineRule="auto"/>
      </w:pPr>
      <w:r>
        <w:t xml:space="preserve">MOAPIA: Ben de Guzman, </w:t>
      </w:r>
      <w:r w:rsidR="00AB2391">
        <w:t>James Yu</w:t>
      </w:r>
    </w:p>
    <w:p w14:paraId="10720B9E" w14:textId="0A524E19" w:rsidR="00B64DBD" w:rsidRDefault="00256C6C" w:rsidP="00AB2391">
      <w:pPr>
        <w:pStyle w:val="ListParagraph"/>
        <w:numPr>
          <w:ilvl w:val="2"/>
          <w:numId w:val="32"/>
        </w:numPr>
        <w:spacing w:line="312" w:lineRule="auto"/>
      </w:pPr>
      <w:r w:rsidRPr="00256C6C">
        <w:t xml:space="preserve">COAPIA </w:t>
      </w:r>
      <w:r w:rsidR="00AB2391">
        <w:t xml:space="preserve">: John Tinpe, Ben Takai, </w:t>
      </w:r>
      <w:r w:rsidR="0078061E">
        <w:t xml:space="preserve">Dana Tai Soon Burgess, </w:t>
      </w:r>
      <w:r w:rsidR="00AB2391">
        <w:t>Bruce Leal, Elena Son, Ronak Desai, Jennifer Hara, Niranjan Adhikari, Karen Kwok</w:t>
      </w:r>
      <w:r w:rsidR="0078061E">
        <w:t xml:space="preserve">, </w:t>
      </w:r>
      <w:r w:rsidR="00961E0C">
        <w:t>Tiffany Hsieh</w:t>
      </w:r>
    </w:p>
    <w:p w14:paraId="0234698B" w14:textId="77777777" w:rsidR="003B1439" w:rsidRDefault="003B1439" w:rsidP="003B1439">
      <w:pPr>
        <w:pStyle w:val="ListParagraph"/>
        <w:spacing w:line="312" w:lineRule="auto"/>
        <w:ind w:left="2160"/>
      </w:pPr>
    </w:p>
    <w:p w14:paraId="2FC1B55D" w14:textId="67390EF5" w:rsidR="00661BB0" w:rsidRDefault="00500DE1" w:rsidP="0089075B">
      <w:pPr>
        <w:pStyle w:val="ListParagraph"/>
        <w:numPr>
          <w:ilvl w:val="0"/>
          <w:numId w:val="36"/>
        </w:numPr>
        <w:spacing w:line="312" w:lineRule="auto"/>
      </w:pPr>
      <w:r w:rsidRPr="0078061E">
        <w:rPr>
          <w:u w:val="single"/>
        </w:rPr>
        <w:t xml:space="preserve">Director’s </w:t>
      </w:r>
      <w:r w:rsidR="00661BB0" w:rsidRPr="0078061E">
        <w:rPr>
          <w:u w:val="single"/>
        </w:rPr>
        <w:t>Report</w:t>
      </w:r>
      <w:r w:rsidR="0089075B" w:rsidRPr="0078061E">
        <w:rPr>
          <w:u w:val="single"/>
        </w:rPr>
        <w:t>, Director d</w:t>
      </w:r>
      <w:r w:rsidR="00A163BE" w:rsidRPr="0078061E">
        <w:rPr>
          <w:u w:val="single"/>
        </w:rPr>
        <w:t>e</w:t>
      </w:r>
      <w:r w:rsidR="002667F2" w:rsidRPr="0078061E">
        <w:rPr>
          <w:u w:val="single"/>
        </w:rPr>
        <w:t xml:space="preserve"> </w:t>
      </w:r>
      <w:r w:rsidR="00A163BE" w:rsidRPr="0078061E">
        <w:rPr>
          <w:u w:val="single"/>
        </w:rPr>
        <w:t>Guzman</w:t>
      </w:r>
      <w:r w:rsidR="002667F2" w:rsidRPr="0078061E">
        <w:rPr>
          <w:u w:val="single"/>
        </w:rPr>
        <w:t>, MOAPIA</w:t>
      </w:r>
    </w:p>
    <w:p w14:paraId="7C7244A9" w14:textId="46C0F949" w:rsidR="00725B01" w:rsidRPr="0078061E" w:rsidRDefault="00725B01" w:rsidP="0078061E">
      <w:pPr>
        <w:pStyle w:val="ListParagraph"/>
        <w:numPr>
          <w:ilvl w:val="1"/>
          <w:numId w:val="32"/>
        </w:numPr>
        <w:spacing w:line="312" w:lineRule="auto"/>
        <w:rPr>
          <w:b/>
          <w:bCs/>
        </w:rPr>
      </w:pPr>
      <w:r w:rsidRPr="0078061E">
        <w:rPr>
          <w:b/>
          <w:bCs/>
        </w:rPr>
        <w:t>COVID-19</w:t>
      </w:r>
    </w:p>
    <w:p w14:paraId="7B2E9C22" w14:textId="128AC27E" w:rsidR="00B64DBD" w:rsidRDefault="00725B01" w:rsidP="0078061E">
      <w:pPr>
        <w:pStyle w:val="ListParagraph"/>
        <w:numPr>
          <w:ilvl w:val="2"/>
          <w:numId w:val="32"/>
        </w:numPr>
        <w:spacing w:line="312" w:lineRule="auto"/>
      </w:pPr>
      <w:r>
        <w:t>Director de Guzman provided an update about MOAPIA’s work regarding the Mayor’s and District’s COVID-19 response</w:t>
      </w:r>
    </w:p>
    <w:p w14:paraId="70541218" w14:textId="36D5BD1D" w:rsidR="00961E0C" w:rsidRDefault="00961E0C" w:rsidP="0078061E">
      <w:pPr>
        <w:pStyle w:val="ListParagraph"/>
        <w:numPr>
          <w:ilvl w:val="2"/>
          <w:numId w:val="32"/>
        </w:numPr>
        <w:spacing w:line="312" w:lineRule="auto"/>
      </w:pPr>
      <w:r>
        <w:t>Commissioner Takai answered commissioner questions regarding the District’s COVID-19 response</w:t>
      </w:r>
    </w:p>
    <w:p w14:paraId="68F4B999" w14:textId="7AC02382" w:rsidR="00E03595" w:rsidRPr="0078061E" w:rsidRDefault="00E03595" w:rsidP="0078061E">
      <w:pPr>
        <w:pStyle w:val="ListParagraph"/>
        <w:numPr>
          <w:ilvl w:val="1"/>
          <w:numId w:val="32"/>
        </w:numPr>
        <w:spacing w:line="312" w:lineRule="auto"/>
        <w:rPr>
          <w:b/>
          <w:bCs/>
        </w:rPr>
      </w:pPr>
      <w:r w:rsidRPr="0078061E">
        <w:rPr>
          <w:b/>
          <w:bCs/>
        </w:rPr>
        <w:t>FY 2021 AAPI Community Grant</w:t>
      </w:r>
    </w:p>
    <w:p w14:paraId="0C64DA83" w14:textId="4559FE89" w:rsidR="00E03595" w:rsidRDefault="00E03595" w:rsidP="0078061E">
      <w:pPr>
        <w:pStyle w:val="ListParagraph"/>
        <w:numPr>
          <w:ilvl w:val="2"/>
          <w:numId w:val="32"/>
        </w:numPr>
        <w:spacing w:line="312" w:lineRule="auto"/>
      </w:pPr>
      <w:r>
        <w:t>Direct</w:t>
      </w:r>
      <w:r w:rsidR="00FE254F">
        <w:t>or de Guzman announced MOAPIA accepted 20</w:t>
      </w:r>
      <w:r w:rsidRPr="00E03595">
        <w:t xml:space="preserve"> grant applications for the FY 2021 Asian American and Pacific American (AAPI) Community Grant from qualified Community-Based Organizations (CBOs) providing direct services to the District’s AAPI community</w:t>
      </w:r>
    </w:p>
    <w:p w14:paraId="6F53E78A" w14:textId="5AF54454" w:rsidR="00725B01" w:rsidRPr="0078061E" w:rsidRDefault="00725B01" w:rsidP="0078061E">
      <w:pPr>
        <w:pStyle w:val="ListParagraph"/>
        <w:numPr>
          <w:ilvl w:val="1"/>
          <w:numId w:val="32"/>
        </w:numPr>
        <w:spacing w:line="312" w:lineRule="auto"/>
        <w:rPr>
          <w:b/>
          <w:bCs/>
        </w:rPr>
      </w:pPr>
      <w:r w:rsidRPr="0078061E">
        <w:rPr>
          <w:b/>
          <w:bCs/>
        </w:rPr>
        <w:t>2020 Census</w:t>
      </w:r>
    </w:p>
    <w:p w14:paraId="1FC0AE94" w14:textId="77777777" w:rsidR="00E03595" w:rsidRPr="00E03595" w:rsidRDefault="00E03595" w:rsidP="0078061E">
      <w:pPr>
        <w:pStyle w:val="ListParagraph"/>
        <w:numPr>
          <w:ilvl w:val="2"/>
          <w:numId w:val="32"/>
        </w:numPr>
        <w:spacing w:line="312" w:lineRule="auto"/>
      </w:pPr>
      <w:r w:rsidRPr="00E03595">
        <w:t>Director de Guzman provided an update on the District’s 2020 Census response and MOAPIA activities to promote and support Census outreach</w:t>
      </w:r>
    </w:p>
    <w:p w14:paraId="54F83246" w14:textId="5DF8B93D" w:rsidR="00E03595" w:rsidRDefault="00E03595" w:rsidP="0078061E">
      <w:pPr>
        <w:pStyle w:val="ListParagraph"/>
        <w:numPr>
          <w:ilvl w:val="2"/>
          <w:numId w:val="32"/>
        </w:numPr>
        <w:spacing w:line="312" w:lineRule="auto"/>
      </w:pPr>
      <w:r w:rsidRPr="00E03595">
        <w:t xml:space="preserve">Director de Guzman outlined future MOAPIA Census outreach plans </w:t>
      </w:r>
    </w:p>
    <w:p w14:paraId="29E73F97" w14:textId="112FDB1F" w:rsidR="0078061E" w:rsidRPr="0078061E" w:rsidRDefault="0078061E" w:rsidP="0078061E">
      <w:pPr>
        <w:pStyle w:val="ListParagraph"/>
        <w:numPr>
          <w:ilvl w:val="1"/>
          <w:numId w:val="32"/>
        </w:numPr>
        <w:spacing w:line="312" w:lineRule="auto"/>
        <w:rPr>
          <w:b/>
          <w:bCs/>
        </w:rPr>
      </w:pPr>
      <w:r w:rsidRPr="0078061E">
        <w:rPr>
          <w:b/>
          <w:bCs/>
        </w:rPr>
        <w:t xml:space="preserve">DC </w:t>
      </w:r>
      <w:r w:rsidR="00961E0C">
        <w:rPr>
          <w:b/>
          <w:bCs/>
        </w:rPr>
        <w:t>Arts and Humanities Outreach</w:t>
      </w:r>
    </w:p>
    <w:p w14:paraId="4628B378" w14:textId="1224A4DF" w:rsidR="00C8221E" w:rsidRDefault="0078061E" w:rsidP="00C120BB">
      <w:pPr>
        <w:pStyle w:val="ListParagraph"/>
        <w:numPr>
          <w:ilvl w:val="2"/>
          <w:numId w:val="32"/>
        </w:numPr>
        <w:spacing w:line="312" w:lineRule="auto"/>
      </w:pPr>
      <w:r>
        <w:t xml:space="preserve">Director de </w:t>
      </w:r>
      <w:r w:rsidR="00C120BB" w:rsidRPr="00C120BB">
        <w:t>Guzman spoke about the DC Commission on the Arts and Humanities and the Chinatown Friendship Arch renovation project.</w:t>
      </w:r>
      <w:r w:rsidR="00C120BB">
        <w:br/>
      </w:r>
    </w:p>
    <w:p w14:paraId="2279EAD2" w14:textId="77777777" w:rsidR="00647E95" w:rsidRPr="0078061E" w:rsidRDefault="00256C6C" w:rsidP="00E677FC">
      <w:pPr>
        <w:pStyle w:val="ListParagraph"/>
        <w:numPr>
          <w:ilvl w:val="0"/>
          <w:numId w:val="32"/>
        </w:numPr>
        <w:spacing w:line="312" w:lineRule="auto"/>
        <w:rPr>
          <w:u w:val="single"/>
        </w:rPr>
      </w:pPr>
      <w:r w:rsidRPr="0078061E">
        <w:rPr>
          <w:u w:val="single"/>
        </w:rPr>
        <w:t>Task Force Updates</w:t>
      </w:r>
    </w:p>
    <w:p w14:paraId="3A32472B" w14:textId="531E790A" w:rsidR="00256C6C" w:rsidRPr="0078061E" w:rsidRDefault="0078061E" w:rsidP="00256C6C">
      <w:pPr>
        <w:pStyle w:val="ListParagraph"/>
        <w:numPr>
          <w:ilvl w:val="1"/>
          <w:numId w:val="32"/>
        </w:numPr>
        <w:spacing w:line="312" w:lineRule="auto"/>
        <w:rPr>
          <w:b/>
          <w:bCs/>
        </w:rPr>
      </w:pPr>
      <w:r w:rsidRPr="0078061E">
        <w:rPr>
          <w:b/>
          <w:bCs/>
        </w:rPr>
        <w:t>Racial Equity</w:t>
      </w:r>
    </w:p>
    <w:p w14:paraId="53165643" w14:textId="139AE34A" w:rsidR="0078061E" w:rsidRDefault="0078061E" w:rsidP="00B65D52">
      <w:pPr>
        <w:pStyle w:val="ListParagraph"/>
        <w:numPr>
          <w:ilvl w:val="2"/>
          <w:numId w:val="32"/>
        </w:numPr>
        <w:spacing w:line="312" w:lineRule="auto"/>
      </w:pPr>
      <w:r>
        <w:t xml:space="preserve">Commissioner Leal described the need for more </w:t>
      </w:r>
      <w:r w:rsidR="00961E0C">
        <w:t xml:space="preserve">information from commissioners that attended the first equity report meeting and the need to prioritize goals for </w:t>
      </w:r>
      <w:r w:rsidR="00961E0C">
        <w:lastRenderedPageBreak/>
        <w:t xml:space="preserve">any report produced. Commissioner Leal also discussed the </w:t>
      </w:r>
      <w:r w:rsidR="007E7FCF">
        <w:t>survey monkey</w:t>
      </w:r>
      <w:r w:rsidR="00961E0C">
        <w:t xml:space="preserve"> to asses commissioners interest and background in different subject matter areas.</w:t>
      </w:r>
    </w:p>
    <w:p w14:paraId="79248591" w14:textId="77777777" w:rsidR="00961E0C" w:rsidRDefault="00961E0C" w:rsidP="00961E0C">
      <w:pPr>
        <w:pStyle w:val="ListParagraph"/>
        <w:spacing w:line="312" w:lineRule="auto"/>
        <w:ind w:left="2880"/>
      </w:pPr>
    </w:p>
    <w:p w14:paraId="22D5A753" w14:textId="39CB4E94" w:rsidR="00C120BB" w:rsidRDefault="0078061E" w:rsidP="00B65D52">
      <w:pPr>
        <w:pStyle w:val="ListParagraph"/>
        <w:numPr>
          <w:ilvl w:val="3"/>
          <w:numId w:val="32"/>
        </w:numPr>
        <w:spacing w:line="312" w:lineRule="auto"/>
      </w:pPr>
      <w:r>
        <w:t>Commissioners discussed the best way to form a baseline for this report including being able to asses the size of the NHPI community in DC through census information and being able to effectively engage the NHPI community to determine community needs and concerns.</w:t>
      </w:r>
      <w:r w:rsidR="00B65D52">
        <w:t xml:space="preserve"> </w:t>
      </w:r>
      <w:r w:rsidR="00B65D52" w:rsidRPr="00B65D52">
        <w:t>The 35th anniversary of the Commission in 2021 was also discussed.</w:t>
      </w:r>
      <w:r w:rsidR="00C120BB">
        <w:br/>
      </w:r>
      <w:bookmarkStart w:id="0" w:name="_GoBack"/>
      <w:bookmarkEnd w:id="0"/>
    </w:p>
    <w:p w14:paraId="46AF09A4" w14:textId="77880F99" w:rsidR="0078061E" w:rsidRDefault="00C120BB" w:rsidP="00C120BB">
      <w:pPr>
        <w:pStyle w:val="ListParagraph"/>
        <w:numPr>
          <w:ilvl w:val="3"/>
          <w:numId w:val="32"/>
        </w:numPr>
        <w:spacing w:line="312" w:lineRule="auto"/>
      </w:pPr>
      <w:r w:rsidRPr="00C120BB">
        <w:t>Director de Guzman offered that a way to think about the items under discussion can be in three distinct (but related) buckets- 1) the annual CAPIA report as appears in the bylaws; 2) discussions about equity, related to the pending legislation before the DC City Council and as articulated by CAPIA members; and 3) CAPIA’s 35th anniversary in FY2021.</w:t>
      </w:r>
      <w:r w:rsidR="00B65D52">
        <w:br/>
      </w:r>
    </w:p>
    <w:p w14:paraId="3C052A1C" w14:textId="368C7C22" w:rsidR="00B65D52" w:rsidRDefault="00961E0C" w:rsidP="00E70377">
      <w:pPr>
        <w:pStyle w:val="ListParagraph"/>
        <w:numPr>
          <w:ilvl w:val="3"/>
          <w:numId w:val="32"/>
        </w:numPr>
        <w:spacing w:line="312" w:lineRule="auto"/>
      </w:pPr>
      <w:r>
        <w:t>The Commissioners discussed priorities that the report might include, and under what auspices a report might be produced.</w:t>
      </w:r>
      <w:r w:rsidR="007E7FCF">
        <w:br/>
      </w:r>
      <w:r>
        <w:t xml:space="preserve"> </w:t>
      </w:r>
    </w:p>
    <w:p w14:paraId="0572DD6B" w14:textId="6E3EBCAA" w:rsidR="00961E0C" w:rsidRDefault="00961E0C" w:rsidP="00E70377">
      <w:pPr>
        <w:pStyle w:val="ListParagraph"/>
        <w:numPr>
          <w:ilvl w:val="3"/>
          <w:numId w:val="32"/>
        </w:numPr>
        <w:spacing w:line="312" w:lineRule="auto"/>
      </w:pPr>
      <w:r>
        <w:t>The Commissioners were unable to come up with definitive next steps for the equity report and will work in conjunction with Commissioner Leal and Director de Guzman to outline those next steps</w:t>
      </w:r>
    </w:p>
    <w:p w14:paraId="35E0FE09" w14:textId="77777777" w:rsidR="00511F9E" w:rsidRDefault="00511F9E" w:rsidP="00511F9E">
      <w:pPr>
        <w:spacing w:line="312" w:lineRule="auto"/>
      </w:pPr>
    </w:p>
    <w:p w14:paraId="137E68B4" w14:textId="77777777" w:rsidR="00C8221E" w:rsidRDefault="0011039D" w:rsidP="00EA4BB4">
      <w:pPr>
        <w:spacing w:line="312" w:lineRule="auto"/>
        <w:jc w:val="center"/>
      </w:pPr>
      <w:r>
        <w:t>Meeting Adjourn</w:t>
      </w:r>
      <w:r w:rsidR="00661BB0">
        <w:t>men</w:t>
      </w:r>
      <w:r w:rsidR="00C8221E">
        <w:t>t</w:t>
      </w:r>
    </w:p>
    <w:p w14:paraId="7383752A" w14:textId="77777777" w:rsidR="00AF2589" w:rsidRDefault="00AF2589" w:rsidP="00EA4BB4">
      <w:pPr>
        <w:spacing w:line="312" w:lineRule="auto"/>
        <w:jc w:val="center"/>
      </w:pPr>
    </w:p>
    <w:p w14:paraId="560EDCE4" w14:textId="77777777" w:rsidR="007D1DEF" w:rsidRDefault="007D1DEF" w:rsidP="0077450F">
      <w:pPr>
        <w:spacing w:line="312" w:lineRule="auto"/>
        <w:jc w:val="center"/>
      </w:pPr>
      <w:r>
        <w:t>Questions:</w:t>
      </w:r>
    </w:p>
    <w:p w14:paraId="133CF47E" w14:textId="77777777" w:rsidR="00B71E8D" w:rsidRDefault="00CA2E2E" w:rsidP="00B71E8D">
      <w:pPr>
        <w:spacing w:line="312" w:lineRule="auto"/>
        <w:jc w:val="center"/>
      </w:pPr>
      <w:r>
        <w:t xml:space="preserve">John Tinpe </w:t>
      </w:r>
      <w:r w:rsidR="00B71E8D">
        <w:t xml:space="preserve">Chairman, </w:t>
      </w:r>
      <w:hyperlink r:id="rId7" w:history="1">
        <w:r w:rsidR="00B71E8D" w:rsidRPr="00652C0E">
          <w:rPr>
            <w:rStyle w:val="Hyperlink"/>
          </w:rPr>
          <w:t>John.Tinpe@dcbc.dc.gov</w:t>
        </w:r>
      </w:hyperlink>
    </w:p>
    <w:p w14:paraId="247C3B33" w14:textId="77777777" w:rsidR="00CA2E2E" w:rsidRDefault="00B71E8D" w:rsidP="00661BB0">
      <w:pPr>
        <w:spacing w:line="312" w:lineRule="auto"/>
        <w:jc w:val="center"/>
      </w:pPr>
      <w:r>
        <w:t xml:space="preserve">Ben Takai, Vice Chair &amp; Secretary </w:t>
      </w:r>
      <w:hyperlink r:id="rId8" w:history="1">
        <w:r w:rsidRPr="00652C0E">
          <w:rPr>
            <w:rStyle w:val="Hyperlink"/>
          </w:rPr>
          <w:t>BenTakai@dcbc.dc.gov</w:t>
        </w:r>
      </w:hyperlink>
    </w:p>
    <w:p w14:paraId="4CF7DA8F" w14:textId="3BCA8FCE" w:rsidR="00CA2E2E" w:rsidRDefault="00725B01" w:rsidP="00C8221E">
      <w:pPr>
        <w:spacing w:line="312" w:lineRule="auto"/>
        <w:jc w:val="center"/>
      </w:pPr>
      <w:r>
        <w:t>James Yu</w:t>
      </w:r>
      <w:r w:rsidR="00256C6C">
        <w:t xml:space="preserve"> </w:t>
      </w:r>
      <w:hyperlink r:id="rId9" w:history="1">
        <w:r w:rsidRPr="00A672D6">
          <w:rPr>
            <w:rStyle w:val="Hyperlink"/>
          </w:rPr>
          <w:t>james.yu@dc.gov</w:t>
        </w:r>
      </w:hyperlink>
      <w:r w:rsidR="00256C6C">
        <w:t xml:space="preserve"> </w:t>
      </w:r>
    </w:p>
    <w:p w14:paraId="5B888148" w14:textId="77777777" w:rsidR="001B61F0" w:rsidRDefault="00C120BB" w:rsidP="001B61F0">
      <w:pPr>
        <w:spacing w:line="312" w:lineRule="auto"/>
        <w:jc w:val="center"/>
      </w:pPr>
      <w:hyperlink r:id="rId10" w:history="1">
        <w:r w:rsidR="00C8221E" w:rsidRPr="005B190B">
          <w:rPr>
            <w:rStyle w:val="Hyperlink"/>
          </w:rPr>
          <w:t>www.apia.dc.gov</w:t>
        </w:r>
      </w:hyperlink>
    </w:p>
    <w:p w14:paraId="1ED47F20" w14:textId="77777777" w:rsidR="001B61F0" w:rsidRDefault="001B61F0" w:rsidP="001B61F0">
      <w:pPr>
        <w:spacing w:line="312" w:lineRule="auto"/>
      </w:pPr>
    </w:p>
    <w:p w14:paraId="591DAB8A" w14:textId="77777777" w:rsidR="001B61F0" w:rsidRDefault="001B61F0" w:rsidP="001B61F0">
      <w:pPr>
        <w:spacing w:line="312" w:lineRule="auto"/>
      </w:pPr>
    </w:p>
    <w:sectPr w:rsidR="001B61F0" w:rsidSect="002E65D5">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8502F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7307A7D"/>
    <w:multiLevelType w:val="hybridMultilevel"/>
    <w:tmpl w:val="E6FCD0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070863"/>
    <w:multiLevelType w:val="hybridMultilevel"/>
    <w:tmpl w:val="ED1E4C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CF21EC"/>
    <w:multiLevelType w:val="hybridMultilevel"/>
    <w:tmpl w:val="D9E011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6625E7"/>
    <w:multiLevelType w:val="hybridMultilevel"/>
    <w:tmpl w:val="AE383B1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F6B380D"/>
    <w:multiLevelType w:val="hybridMultilevel"/>
    <w:tmpl w:val="37C4B7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522AE0"/>
    <w:multiLevelType w:val="hybridMultilevel"/>
    <w:tmpl w:val="5A70D99E"/>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81177F1"/>
    <w:multiLevelType w:val="hybridMultilevel"/>
    <w:tmpl w:val="A4D860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AC271C"/>
    <w:multiLevelType w:val="hybridMultilevel"/>
    <w:tmpl w:val="04B4E28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8E50FAC"/>
    <w:multiLevelType w:val="hybridMultilevel"/>
    <w:tmpl w:val="9222A2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8E92A29"/>
    <w:multiLevelType w:val="hybridMultilevel"/>
    <w:tmpl w:val="7DC8CA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9AF465C"/>
    <w:multiLevelType w:val="hybridMultilevel"/>
    <w:tmpl w:val="EBF0E5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BF0C50"/>
    <w:multiLevelType w:val="hybridMultilevel"/>
    <w:tmpl w:val="3EAA6E42"/>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13">
    <w:nsid w:val="2D363187"/>
    <w:multiLevelType w:val="hybridMultilevel"/>
    <w:tmpl w:val="FB28B21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DA83778"/>
    <w:multiLevelType w:val="hybridMultilevel"/>
    <w:tmpl w:val="B96E5F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24212AF"/>
    <w:multiLevelType w:val="hybridMultilevel"/>
    <w:tmpl w:val="3BFA4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3002144"/>
    <w:multiLevelType w:val="hybridMultilevel"/>
    <w:tmpl w:val="2C92224C"/>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36421A6"/>
    <w:multiLevelType w:val="hybridMultilevel"/>
    <w:tmpl w:val="4BDCB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80E003E"/>
    <w:multiLevelType w:val="hybridMultilevel"/>
    <w:tmpl w:val="BA3062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A1308D2"/>
    <w:multiLevelType w:val="hybridMultilevel"/>
    <w:tmpl w:val="D968E9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CE82096"/>
    <w:multiLevelType w:val="hybridMultilevel"/>
    <w:tmpl w:val="B8A635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4EA9651B"/>
    <w:multiLevelType w:val="hybridMultilevel"/>
    <w:tmpl w:val="E28C93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FA8221D"/>
    <w:multiLevelType w:val="hybridMultilevel"/>
    <w:tmpl w:val="DEBC5F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20A0F70"/>
    <w:multiLevelType w:val="hybridMultilevel"/>
    <w:tmpl w:val="569C21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BE528B8"/>
    <w:multiLevelType w:val="hybridMultilevel"/>
    <w:tmpl w:val="8A3EF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CC7181A"/>
    <w:multiLevelType w:val="hybridMultilevel"/>
    <w:tmpl w:val="C88C45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EC86658"/>
    <w:multiLevelType w:val="hybridMultilevel"/>
    <w:tmpl w:val="5596CD5C"/>
    <w:lvl w:ilvl="0" w:tplc="D116BC4C">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ED676FE"/>
    <w:multiLevelType w:val="hybridMultilevel"/>
    <w:tmpl w:val="82A218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0F73E7F"/>
    <w:multiLevelType w:val="hybridMultilevel"/>
    <w:tmpl w:val="DDA0BB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CA71649"/>
    <w:multiLevelType w:val="hybridMultilevel"/>
    <w:tmpl w:val="C8329A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3B71428"/>
    <w:multiLevelType w:val="hybridMultilevel"/>
    <w:tmpl w:val="00F4DF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6E61F60"/>
    <w:multiLevelType w:val="hybridMultilevel"/>
    <w:tmpl w:val="11ECE1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8D60052"/>
    <w:multiLevelType w:val="hybridMultilevel"/>
    <w:tmpl w:val="1C30D9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A1E1790"/>
    <w:multiLevelType w:val="hybridMultilevel"/>
    <w:tmpl w:val="B82635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CCE515F"/>
    <w:multiLevelType w:val="hybridMultilevel"/>
    <w:tmpl w:val="0DA274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EE97FA0"/>
    <w:multiLevelType w:val="hybridMultilevel"/>
    <w:tmpl w:val="4F82C3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35"/>
  </w:num>
  <w:num w:numId="3">
    <w:abstractNumId w:val="7"/>
  </w:num>
  <w:num w:numId="4">
    <w:abstractNumId w:val="26"/>
  </w:num>
  <w:num w:numId="5">
    <w:abstractNumId w:val="32"/>
  </w:num>
  <w:num w:numId="6">
    <w:abstractNumId w:val="34"/>
  </w:num>
  <w:num w:numId="7">
    <w:abstractNumId w:val="2"/>
  </w:num>
  <w:num w:numId="8">
    <w:abstractNumId w:val="9"/>
  </w:num>
  <w:num w:numId="9">
    <w:abstractNumId w:val="30"/>
  </w:num>
  <w:num w:numId="10">
    <w:abstractNumId w:val="21"/>
  </w:num>
  <w:num w:numId="11">
    <w:abstractNumId w:val="29"/>
  </w:num>
  <w:num w:numId="12">
    <w:abstractNumId w:val="15"/>
  </w:num>
  <w:num w:numId="13">
    <w:abstractNumId w:val="19"/>
  </w:num>
  <w:num w:numId="14">
    <w:abstractNumId w:val="27"/>
  </w:num>
  <w:num w:numId="15">
    <w:abstractNumId w:val="3"/>
  </w:num>
  <w:num w:numId="16">
    <w:abstractNumId w:val="23"/>
  </w:num>
  <w:num w:numId="17">
    <w:abstractNumId w:val="31"/>
  </w:num>
  <w:num w:numId="18">
    <w:abstractNumId w:val="33"/>
  </w:num>
  <w:num w:numId="19">
    <w:abstractNumId w:val="11"/>
  </w:num>
  <w:num w:numId="20">
    <w:abstractNumId w:val="25"/>
  </w:num>
  <w:num w:numId="21">
    <w:abstractNumId w:val="18"/>
  </w:num>
  <w:num w:numId="22">
    <w:abstractNumId w:val="10"/>
  </w:num>
  <w:num w:numId="23">
    <w:abstractNumId w:val="28"/>
  </w:num>
  <w:num w:numId="24">
    <w:abstractNumId w:val="14"/>
  </w:num>
  <w:num w:numId="25">
    <w:abstractNumId w:val="0"/>
  </w:num>
  <w:num w:numId="26">
    <w:abstractNumId w:val="4"/>
  </w:num>
  <w:num w:numId="27">
    <w:abstractNumId w:val="5"/>
  </w:num>
  <w:num w:numId="28">
    <w:abstractNumId w:val="24"/>
  </w:num>
  <w:num w:numId="29">
    <w:abstractNumId w:val="20"/>
  </w:num>
  <w:num w:numId="30">
    <w:abstractNumId w:val="6"/>
  </w:num>
  <w:num w:numId="31">
    <w:abstractNumId w:val="13"/>
  </w:num>
  <w:num w:numId="32">
    <w:abstractNumId w:val="1"/>
  </w:num>
  <w:num w:numId="33">
    <w:abstractNumId w:val="22"/>
  </w:num>
  <w:num w:numId="34">
    <w:abstractNumId w:val="17"/>
  </w:num>
  <w:num w:numId="35">
    <w:abstractNumId w:val="12"/>
  </w:num>
  <w:num w:numId="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1BB0"/>
    <w:rsid w:val="00001E96"/>
    <w:rsid w:val="00002E74"/>
    <w:rsid w:val="00025E69"/>
    <w:rsid w:val="00035E39"/>
    <w:rsid w:val="00045B4E"/>
    <w:rsid w:val="00067D93"/>
    <w:rsid w:val="00074EDC"/>
    <w:rsid w:val="00087A17"/>
    <w:rsid w:val="00094FA2"/>
    <w:rsid w:val="000962C5"/>
    <w:rsid w:val="000B5016"/>
    <w:rsid w:val="000B6B6F"/>
    <w:rsid w:val="000C70E7"/>
    <w:rsid w:val="000D7A91"/>
    <w:rsid w:val="000E3EAB"/>
    <w:rsid w:val="000F4410"/>
    <w:rsid w:val="000F4A41"/>
    <w:rsid w:val="001013C9"/>
    <w:rsid w:val="00103E07"/>
    <w:rsid w:val="0011039D"/>
    <w:rsid w:val="001152DB"/>
    <w:rsid w:val="00130352"/>
    <w:rsid w:val="001316AE"/>
    <w:rsid w:val="00161865"/>
    <w:rsid w:val="001748E5"/>
    <w:rsid w:val="00193145"/>
    <w:rsid w:val="001A5697"/>
    <w:rsid w:val="001A6DFF"/>
    <w:rsid w:val="001B037B"/>
    <w:rsid w:val="001B61F0"/>
    <w:rsid w:val="001B7632"/>
    <w:rsid w:val="001C56B4"/>
    <w:rsid w:val="001C7A57"/>
    <w:rsid w:val="001F3DEB"/>
    <w:rsid w:val="00212F10"/>
    <w:rsid w:val="0022726C"/>
    <w:rsid w:val="002316DA"/>
    <w:rsid w:val="00233341"/>
    <w:rsid w:val="00240905"/>
    <w:rsid w:val="00242795"/>
    <w:rsid w:val="00256C15"/>
    <w:rsid w:val="00256C6C"/>
    <w:rsid w:val="002667F2"/>
    <w:rsid w:val="0026733B"/>
    <w:rsid w:val="00284522"/>
    <w:rsid w:val="0029276B"/>
    <w:rsid w:val="00295B5C"/>
    <w:rsid w:val="0029695C"/>
    <w:rsid w:val="00296E28"/>
    <w:rsid w:val="002B1857"/>
    <w:rsid w:val="002E65D5"/>
    <w:rsid w:val="002E6C64"/>
    <w:rsid w:val="002F1F7C"/>
    <w:rsid w:val="00316D1C"/>
    <w:rsid w:val="00330AB5"/>
    <w:rsid w:val="003723D0"/>
    <w:rsid w:val="003B1439"/>
    <w:rsid w:val="003B335E"/>
    <w:rsid w:val="003B4E18"/>
    <w:rsid w:val="003F4009"/>
    <w:rsid w:val="0040390F"/>
    <w:rsid w:val="00421873"/>
    <w:rsid w:val="00424C4E"/>
    <w:rsid w:val="0047028C"/>
    <w:rsid w:val="004A51BE"/>
    <w:rsid w:val="004B7A45"/>
    <w:rsid w:val="004C1CA4"/>
    <w:rsid w:val="004C2A82"/>
    <w:rsid w:val="004C2CB9"/>
    <w:rsid w:val="004F0CD3"/>
    <w:rsid w:val="005001EC"/>
    <w:rsid w:val="00500DE1"/>
    <w:rsid w:val="00505C39"/>
    <w:rsid w:val="00511F9E"/>
    <w:rsid w:val="00523EB2"/>
    <w:rsid w:val="00561E33"/>
    <w:rsid w:val="00561FA0"/>
    <w:rsid w:val="005849E9"/>
    <w:rsid w:val="005D153F"/>
    <w:rsid w:val="005E0770"/>
    <w:rsid w:val="005F1394"/>
    <w:rsid w:val="00602C50"/>
    <w:rsid w:val="0062258B"/>
    <w:rsid w:val="0063758E"/>
    <w:rsid w:val="00645F2A"/>
    <w:rsid w:val="006465A9"/>
    <w:rsid w:val="006469D4"/>
    <w:rsid w:val="00647E95"/>
    <w:rsid w:val="00653B16"/>
    <w:rsid w:val="00660E92"/>
    <w:rsid w:val="00661BB0"/>
    <w:rsid w:val="006645DB"/>
    <w:rsid w:val="006656E2"/>
    <w:rsid w:val="0067229A"/>
    <w:rsid w:val="00681705"/>
    <w:rsid w:val="0068313D"/>
    <w:rsid w:val="00695237"/>
    <w:rsid w:val="00696F03"/>
    <w:rsid w:val="006B1BE0"/>
    <w:rsid w:val="006F4BA7"/>
    <w:rsid w:val="00700964"/>
    <w:rsid w:val="0070161D"/>
    <w:rsid w:val="007133E2"/>
    <w:rsid w:val="00725B01"/>
    <w:rsid w:val="00757494"/>
    <w:rsid w:val="00757587"/>
    <w:rsid w:val="00773BD4"/>
    <w:rsid w:val="007740B3"/>
    <w:rsid w:val="0077450F"/>
    <w:rsid w:val="0078061E"/>
    <w:rsid w:val="00785CC8"/>
    <w:rsid w:val="007870D7"/>
    <w:rsid w:val="007A2770"/>
    <w:rsid w:val="007A3045"/>
    <w:rsid w:val="007A5CDC"/>
    <w:rsid w:val="007B57EF"/>
    <w:rsid w:val="007D1DEF"/>
    <w:rsid w:val="007D1F26"/>
    <w:rsid w:val="007D66F5"/>
    <w:rsid w:val="007E7FCF"/>
    <w:rsid w:val="007F28EB"/>
    <w:rsid w:val="008167AB"/>
    <w:rsid w:val="00834A87"/>
    <w:rsid w:val="00842D8E"/>
    <w:rsid w:val="0085051B"/>
    <w:rsid w:val="00856D90"/>
    <w:rsid w:val="00857AB0"/>
    <w:rsid w:val="00866946"/>
    <w:rsid w:val="008808E9"/>
    <w:rsid w:val="008859B9"/>
    <w:rsid w:val="0088632B"/>
    <w:rsid w:val="0089075B"/>
    <w:rsid w:val="00892C77"/>
    <w:rsid w:val="008972AE"/>
    <w:rsid w:val="008A7168"/>
    <w:rsid w:val="00923C9C"/>
    <w:rsid w:val="009335BE"/>
    <w:rsid w:val="00935295"/>
    <w:rsid w:val="009363ED"/>
    <w:rsid w:val="00952577"/>
    <w:rsid w:val="009609F8"/>
    <w:rsid w:val="00961E0C"/>
    <w:rsid w:val="00967D06"/>
    <w:rsid w:val="009710D0"/>
    <w:rsid w:val="009A4F04"/>
    <w:rsid w:val="009A7395"/>
    <w:rsid w:val="009C08FC"/>
    <w:rsid w:val="00A163BE"/>
    <w:rsid w:val="00A1768C"/>
    <w:rsid w:val="00A321BC"/>
    <w:rsid w:val="00A3644D"/>
    <w:rsid w:val="00A82901"/>
    <w:rsid w:val="00AA7AED"/>
    <w:rsid w:val="00AB2391"/>
    <w:rsid w:val="00AB3D5D"/>
    <w:rsid w:val="00AD32E6"/>
    <w:rsid w:val="00AF2589"/>
    <w:rsid w:val="00B0555D"/>
    <w:rsid w:val="00B44712"/>
    <w:rsid w:val="00B64DBD"/>
    <w:rsid w:val="00B65D52"/>
    <w:rsid w:val="00B71E8D"/>
    <w:rsid w:val="00B751B4"/>
    <w:rsid w:val="00BA40B4"/>
    <w:rsid w:val="00BA7185"/>
    <w:rsid w:val="00BB1301"/>
    <w:rsid w:val="00BD37BD"/>
    <w:rsid w:val="00BD6A94"/>
    <w:rsid w:val="00BE3243"/>
    <w:rsid w:val="00BE5C06"/>
    <w:rsid w:val="00BF314E"/>
    <w:rsid w:val="00BF7689"/>
    <w:rsid w:val="00C120BB"/>
    <w:rsid w:val="00C41B51"/>
    <w:rsid w:val="00C730AB"/>
    <w:rsid w:val="00C74BCF"/>
    <w:rsid w:val="00C8221E"/>
    <w:rsid w:val="00C837C2"/>
    <w:rsid w:val="00C86275"/>
    <w:rsid w:val="00CA2E2E"/>
    <w:rsid w:val="00CA616F"/>
    <w:rsid w:val="00CD3551"/>
    <w:rsid w:val="00CD3C30"/>
    <w:rsid w:val="00CF06D8"/>
    <w:rsid w:val="00D04EDD"/>
    <w:rsid w:val="00D21E91"/>
    <w:rsid w:val="00D817F2"/>
    <w:rsid w:val="00D95645"/>
    <w:rsid w:val="00DA5A1E"/>
    <w:rsid w:val="00DC24D4"/>
    <w:rsid w:val="00DE57CD"/>
    <w:rsid w:val="00DF0B0D"/>
    <w:rsid w:val="00DF5674"/>
    <w:rsid w:val="00DF5C5E"/>
    <w:rsid w:val="00E025C7"/>
    <w:rsid w:val="00E03595"/>
    <w:rsid w:val="00E041DA"/>
    <w:rsid w:val="00E16F29"/>
    <w:rsid w:val="00E35378"/>
    <w:rsid w:val="00E677FC"/>
    <w:rsid w:val="00E70377"/>
    <w:rsid w:val="00E735A8"/>
    <w:rsid w:val="00E84D33"/>
    <w:rsid w:val="00EA0C7F"/>
    <w:rsid w:val="00EA4BB4"/>
    <w:rsid w:val="00EA4D16"/>
    <w:rsid w:val="00ED06DE"/>
    <w:rsid w:val="00EE1013"/>
    <w:rsid w:val="00F57123"/>
    <w:rsid w:val="00F74FA8"/>
    <w:rsid w:val="00F7749B"/>
    <w:rsid w:val="00FB2471"/>
    <w:rsid w:val="00FD5468"/>
    <w:rsid w:val="00FE1388"/>
    <w:rsid w:val="00FE254F"/>
    <w:rsid w:val="00FE2C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D42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61BB0"/>
    <w:rPr>
      <w:color w:val="0000FF"/>
      <w:u w:val="single"/>
    </w:rPr>
  </w:style>
  <w:style w:type="character" w:styleId="Strong">
    <w:name w:val="Strong"/>
    <w:qFormat/>
    <w:rsid w:val="0063758E"/>
    <w:rPr>
      <w:b/>
      <w:bCs/>
    </w:rPr>
  </w:style>
  <w:style w:type="paragraph" w:styleId="ListParagraph">
    <w:name w:val="List Paragraph"/>
    <w:basedOn w:val="Normal"/>
    <w:uiPriority w:val="72"/>
    <w:rsid w:val="00647E9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61BB0"/>
    <w:rPr>
      <w:color w:val="0000FF"/>
      <w:u w:val="single"/>
    </w:rPr>
  </w:style>
  <w:style w:type="character" w:styleId="Strong">
    <w:name w:val="Strong"/>
    <w:qFormat/>
    <w:rsid w:val="0063758E"/>
    <w:rPr>
      <w:b/>
      <w:bCs/>
    </w:rPr>
  </w:style>
  <w:style w:type="paragraph" w:styleId="ListParagraph">
    <w:name w:val="List Paragraph"/>
    <w:basedOn w:val="Normal"/>
    <w:uiPriority w:val="72"/>
    <w:rsid w:val="00647E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nTakai@dcbc.dc.gov" TargetMode="External"/><Relationship Id="rId3" Type="http://schemas.microsoft.com/office/2007/relationships/stylesWithEffects" Target="stylesWithEffects.xml"/><Relationship Id="rId7" Type="http://schemas.openxmlformats.org/officeDocument/2006/relationships/hyperlink" Target="mailto:John.Tinpe@dcbc.dc.go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cnet.webex.com/dcnet/j.php?MTID=m268c2ccfaa2e4dbc2901c9df0c62b7fa"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apia.dc.gov" TargetMode="External"/><Relationship Id="rId4" Type="http://schemas.openxmlformats.org/officeDocument/2006/relationships/settings" Target="settings.xml"/><Relationship Id="rId9" Type="http://schemas.openxmlformats.org/officeDocument/2006/relationships/hyperlink" Target="mailto:james.yu@d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501</Words>
  <Characters>2859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Advisory Neighborhood Commission 2C</vt:lpstr>
    </vt:vector>
  </TitlesOfParts>
  <Company>DC Government</Company>
  <LinksUpToDate>false</LinksUpToDate>
  <CharactersWithSpaces>3354</CharactersWithSpaces>
  <SharedDoc>false</SharedDoc>
  <HLinks>
    <vt:vector size="24" baseType="variant">
      <vt:variant>
        <vt:i4>8323172</vt:i4>
      </vt:variant>
      <vt:variant>
        <vt:i4>9</vt:i4>
      </vt:variant>
      <vt:variant>
        <vt:i4>0</vt:i4>
      </vt:variant>
      <vt:variant>
        <vt:i4>5</vt:i4>
      </vt:variant>
      <vt:variant>
        <vt:lpwstr>http://www.apia.dc.gov/</vt:lpwstr>
      </vt:variant>
      <vt:variant>
        <vt:lpwstr/>
      </vt:variant>
      <vt:variant>
        <vt:i4>6488094</vt:i4>
      </vt:variant>
      <vt:variant>
        <vt:i4>6</vt:i4>
      </vt:variant>
      <vt:variant>
        <vt:i4>0</vt:i4>
      </vt:variant>
      <vt:variant>
        <vt:i4>5</vt:i4>
      </vt:variant>
      <vt:variant>
        <vt:lpwstr>mailto:Ngoc.Trinh@dc.gov</vt:lpwstr>
      </vt:variant>
      <vt:variant>
        <vt:lpwstr/>
      </vt:variant>
      <vt:variant>
        <vt:i4>721013</vt:i4>
      </vt:variant>
      <vt:variant>
        <vt:i4>3</vt:i4>
      </vt:variant>
      <vt:variant>
        <vt:i4>0</vt:i4>
      </vt:variant>
      <vt:variant>
        <vt:i4>5</vt:i4>
      </vt:variant>
      <vt:variant>
        <vt:lpwstr>mailto:BenTakai@dcbc.dc.gov</vt:lpwstr>
      </vt:variant>
      <vt:variant>
        <vt:lpwstr/>
      </vt:variant>
      <vt:variant>
        <vt:i4>3276824</vt:i4>
      </vt:variant>
      <vt:variant>
        <vt:i4>0</vt:i4>
      </vt:variant>
      <vt:variant>
        <vt:i4>0</vt:i4>
      </vt:variant>
      <vt:variant>
        <vt:i4>5</vt:i4>
      </vt:variant>
      <vt:variant>
        <vt:lpwstr>mailto:John.Tinpe@dcbc.dc.gov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Advisory Neighborhood Commission 2C</dc:title>
  <dc:creator>John Tinpe</dc:creator>
  <cp:lastModifiedBy>Yu, James (EOM)</cp:lastModifiedBy>
  <cp:revision>6</cp:revision>
  <dcterms:created xsi:type="dcterms:W3CDTF">2020-09-17T23:45:00Z</dcterms:created>
  <dcterms:modified xsi:type="dcterms:W3CDTF">2020-09-22T15:33:00Z</dcterms:modified>
</cp:coreProperties>
</file>