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9C0308" w14:textId="77777777" w:rsidR="00661BB0" w:rsidRDefault="00500DE1" w:rsidP="00661BB0">
      <w:pPr>
        <w:spacing w:line="312" w:lineRule="auto"/>
        <w:jc w:val="center"/>
      </w:pPr>
      <w:r>
        <w:t>Commission on Asian and Pacific Islander Community Development</w:t>
      </w:r>
    </w:p>
    <w:p w14:paraId="1D2D0A0C" w14:textId="58C55B39" w:rsidR="000F4410" w:rsidRDefault="00A163BE" w:rsidP="000F4410">
      <w:pPr>
        <w:spacing w:line="312" w:lineRule="auto"/>
        <w:jc w:val="center"/>
      </w:pPr>
      <w:r>
        <w:t xml:space="preserve">Wednesday, </w:t>
      </w:r>
      <w:r w:rsidR="00C669F3">
        <w:t>February 17</w:t>
      </w:r>
      <w:r w:rsidR="003B6B79">
        <w:t>, 2021</w:t>
      </w:r>
      <w:bookmarkStart w:id="0" w:name="_GoBack"/>
      <w:bookmarkEnd w:id="0"/>
      <w:r>
        <w:t>, 6:</w:t>
      </w:r>
      <w:r w:rsidR="00661BB0">
        <w:t>30</w:t>
      </w:r>
      <w:r w:rsidR="000F4410">
        <w:t xml:space="preserve"> </w:t>
      </w:r>
      <w:r w:rsidR="00661BB0">
        <w:t>pm</w:t>
      </w:r>
    </w:p>
    <w:p w14:paraId="7A649A04" w14:textId="77777777" w:rsidR="00AC7B4F" w:rsidRDefault="00AC7B4F" w:rsidP="000F4410">
      <w:pPr>
        <w:spacing w:line="312" w:lineRule="auto"/>
        <w:jc w:val="center"/>
      </w:pPr>
    </w:p>
    <w:p w14:paraId="6446AD1F" w14:textId="5627F58F" w:rsidR="00E90CFA" w:rsidRDefault="00E90CFA" w:rsidP="00E90CFA">
      <w:pPr>
        <w:spacing w:line="312" w:lineRule="auto"/>
        <w:jc w:val="center"/>
      </w:pPr>
      <w:hyperlink r:id="rId6" w:history="1">
        <w:r w:rsidRPr="00D04B9A">
          <w:rPr>
            <w:rStyle w:val="Hyperlink"/>
          </w:rPr>
          <w:t>https://dcnet.webex.com/dcnet/j.php?MTID=m217eff67283b6ce96636f0ee96a281f6</w:t>
        </w:r>
      </w:hyperlink>
      <w:r>
        <w:t xml:space="preserve"> </w:t>
      </w:r>
      <w:r>
        <w:t xml:space="preserve"> </w:t>
      </w:r>
    </w:p>
    <w:p w14:paraId="066C6B5C" w14:textId="77777777" w:rsidR="00E90CFA" w:rsidRDefault="00E90CFA" w:rsidP="00E90CFA">
      <w:pPr>
        <w:spacing w:line="312" w:lineRule="auto"/>
        <w:jc w:val="center"/>
      </w:pPr>
      <w:r>
        <w:t>Meeting number: 180 432 3193</w:t>
      </w:r>
    </w:p>
    <w:p w14:paraId="085F6DE2" w14:textId="77777777" w:rsidR="00E90CFA" w:rsidRDefault="00E90CFA" w:rsidP="00E90CFA">
      <w:pPr>
        <w:spacing w:line="312" w:lineRule="auto"/>
        <w:jc w:val="center"/>
      </w:pPr>
      <w:r>
        <w:t>Password: 6FpBgZFhm78</w:t>
      </w:r>
    </w:p>
    <w:p w14:paraId="50073930" w14:textId="77777777" w:rsidR="00E90CFA" w:rsidRDefault="00E90CFA" w:rsidP="00E90CFA">
      <w:pPr>
        <w:spacing w:line="312" w:lineRule="auto"/>
        <w:jc w:val="center"/>
      </w:pPr>
    </w:p>
    <w:p w14:paraId="4029C838" w14:textId="77777777" w:rsidR="00E90CFA" w:rsidRDefault="00E90CFA" w:rsidP="00E90CFA">
      <w:pPr>
        <w:spacing w:line="312" w:lineRule="auto"/>
        <w:jc w:val="center"/>
      </w:pPr>
      <w:r>
        <w:t>For those who wish to join in by phone;</w:t>
      </w:r>
    </w:p>
    <w:p w14:paraId="1DF2E7C2" w14:textId="77777777" w:rsidR="00E90CFA" w:rsidRDefault="00E90CFA" w:rsidP="00E90CFA">
      <w:pPr>
        <w:spacing w:line="312" w:lineRule="auto"/>
        <w:jc w:val="center"/>
      </w:pPr>
      <w:r>
        <w:t>+1-202-860-2110 United States Toll (Washington D.C.)</w:t>
      </w:r>
    </w:p>
    <w:p w14:paraId="0AB1C809" w14:textId="77777777" w:rsidR="00E90CFA" w:rsidRDefault="00E90CFA" w:rsidP="00E90CFA">
      <w:pPr>
        <w:spacing w:line="312" w:lineRule="auto"/>
        <w:jc w:val="center"/>
      </w:pPr>
      <w:r>
        <w:t>1-650-479-3208 Call-in number (US/Canada)</w:t>
      </w:r>
    </w:p>
    <w:p w14:paraId="37D2C058" w14:textId="6153AA7A" w:rsidR="000F4410" w:rsidRDefault="00E90CFA" w:rsidP="00E90CFA">
      <w:pPr>
        <w:spacing w:line="312" w:lineRule="auto"/>
        <w:jc w:val="center"/>
      </w:pPr>
      <w:r>
        <w:t>Access code: 180 432 3193</w:t>
      </w:r>
      <w:r w:rsidR="008D1334">
        <w:br/>
      </w:r>
    </w:p>
    <w:p w14:paraId="2B29B0C9" w14:textId="77777777" w:rsidR="0029695C" w:rsidRDefault="00A16856" w:rsidP="00F57123">
      <w:pPr>
        <w:spacing w:line="312" w:lineRule="auto"/>
        <w:jc w:val="center"/>
      </w:pPr>
      <w:r>
        <w:t>Meeting Minutes</w:t>
      </w:r>
    </w:p>
    <w:p w14:paraId="796FC710" w14:textId="77777777" w:rsidR="00661BB0" w:rsidRDefault="00647E95" w:rsidP="00647E95">
      <w:pPr>
        <w:pStyle w:val="ListParagraph"/>
        <w:numPr>
          <w:ilvl w:val="0"/>
          <w:numId w:val="32"/>
        </w:numPr>
        <w:spacing w:line="312" w:lineRule="auto"/>
      </w:pPr>
      <w:r>
        <w:t>Welcome/Introductions</w:t>
      </w:r>
    </w:p>
    <w:p w14:paraId="5034ABEB" w14:textId="24BBDEFE" w:rsidR="00647E95" w:rsidRPr="00833290" w:rsidRDefault="00647E95" w:rsidP="00647E95">
      <w:pPr>
        <w:pStyle w:val="ListParagraph"/>
        <w:numPr>
          <w:ilvl w:val="1"/>
          <w:numId w:val="32"/>
        </w:numPr>
        <w:spacing w:line="312" w:lineRule="auto"/>
      </w:pPr>
      <w:r w:rsidRPr="00833290">
        <w:t xml:space="preserve">Meeting was opened by </w:t>
      </w:r>
      <w:r w:rsidR="00E426BB" w:rsidRPr="00833290">
        <w:t xml:space="preserve">Chair </w:t>
      </w:r>
      <w:r w:rsidR="00F76559" w:rsidRPr="00833290">
        <w:t>John Tinpe</w:t>
      </w:r>
    </w:p>
    <w:p w14:paraId="0FB440FF" w14:textId="77777777" w:rsidR="00647E95" w:rsidRPr="00833290" w:rsidRDefault="00647E95" w:rsidP="00647E95">
      <w:pPr>
        <w:pStyle w:val="ListParagraph"/>
        <w:numPr>
          <w:ilvl w:val="1"/>
          <w:numId w:val="32"/>
        </w:numPr>
        <w:spacing w:line="312" w:lineRule="auto"/>
      </w:pPr>
      <w:r w:rsidRPr="00833290">
        <w:t xml:space="preserve">Commissioners offered </w:t>
      </w:r>
      <w:r w:rsidR="00E426BB" w:rsidRPr="00833290">
        <w:t xml:space="preserve">introductions. </w:t>
      </w:r>
      <w:r w:rsidRPr="00833290">
        <w:t>In attendance</w:t>
      </w:r>
    </w:p>
    <w:p w14:paraId="112E3C53" w14:textId="739A9A62" w:rsidR="00647E95" w:rsidRPr="00833290" w:rsidRDefault="00647E95" w:rsidP="00647E95">
      <w:pPr>
        <w:pStyle w:val="ListParagraph"/>
        <w:numPr>
          <w:ilvl w:val="2"/>
          <w:numId w:val="32"/>
        </w:numPr>
        <w:spacing w:line="312" w:lineRule="auto"/>
      </w:pPr>
      <w:r w:rsidRPr="00833290">
        <w:t>MOAPIA</w:t>
      </w:r>
      <w:r w:rsidR="00A16856" w:rsidRPr="00833290">
        <w:t xml:space="preserve"> Staff</w:t>
      </w:r>
      <w:r w:rsidRPr="00833290">
        <w:t xml:space="preserve">: </w:t>
      </w:r>
      <w:r w:rsidR="002D4925" w:rsidRPr="00833290">
        <w:t xml:space="preserve">Ben </w:t>
      </w:r>
      <w:r w:rsidR="00E332FA" w:rsidRPr="00833290">
        <w:t xml:space="preserve">de </w:t>
      </w:r>
      <w:r w:rsidR="002D4925" w:rsidRPr="00833290">
        <w:t>Guzman</w:t>
      </w:r>
      <w:r w:rsidR="00E426BB" w:rsidRPr="00833290">
        <w:t>, James Yu</w:t>
      </w:r>
    </w:p>
    <w:p w14:paraId="35CCECC8" w14:textId="3A3CEA6F" w:rsidR="00B64DBD" w:rsidRPr="00833290" w:rsidRDefault="00A16856" w:rsidP="00425B33">
      <w:pPr>
        <w:pStyle w:val="ListParagraph"/>
        <w:numPr>
          <w:ilvl w:val="2"/>
          <w:numId w:val="32"/>
        </w:numPr>
        <w:spacing w:line="312" w:lineRule="auto"/>
      </w:pPr>
      <w:r w:rsidRPr="00833290">
        <w:t>C</w:t>
      </w:r>
      <w:r w:rsidR="00C9009F">
        <w:t>OAPIA</w:t>
      </w:r>
      <w:r w:rsidR="00647E95" w:rsidRPr="00833290">
        <w:t>: Ben Takai</w:t>
      </w:r>
      <w:r w:rsidR="00AD6901" w:rsidRPr="00833290">
        <w:t xml:space="preserve">, </w:t>
      </w:r>
      <w:r w:rsidR="00E84441" w:rsidRPr="00833290">
        <w:t xml:space="preserve">Dana </w:t>
      </w:r>
      <w:r w:rsidR="00FB628F">
        <w:t xml:space="preserve">Tai Soon </w:t>
      </w:r>
      <w:r w:rsidR="00E84441" w:rsidRPr="00833290">
        <w:t xml:space="preserve">Burgess, </w:t>
      </w:r>
      <w:r w:rsidR="00980155">
        <w:t>Ronak Desai</w:t>
      </w:r>
      <w:r w:rsidR="00E84441" w:rsidRPr="00833290">
        <w:t>, Karen Kwok, John Tinpe</w:t>
      </w:r>
      <w:r w:rsidR="00833290">
        <w:t>, Bruce Leal</w:t>
      </w:r>
      <w:r w:rsidR="00980155">
        <w:t>, Sina Uipi, Niranjan Adhikari, Elena Son</w:t>
      </w:r>
    </w:p>
    <w:p w14:paraId="11A48A14" w14:textId="77777777" w:rsidR="003B1439" w:rsidRDefault="003B1439" w:rsidP="003B1439">
      <w:pPr>
        <w:pStyle w:val="ListParagraph"/>
        <w:spacing w:line="312" w:lineRule="auto"/>
        <w:ind w:left="2160"/>
      </w:pPr>
    </w:p>
    <w:p w14:paraId="7051D770" w14:textId="77777777" w:rsidR="00661BB0" w:rsidRDefault="00500DE1" w:rsidP="00647E95">
      <w:pPr>
        <w:pStyle w:val="ListParagraph"/>
        <w:numPr>
          <w:ilvl w:val="0"/>
          <w:numId w:val="32"/>
        </w:numPr>
        <w:spacing w:line="312" w:lineRule="auto"/>
        <w:rPr>
          <w:lang w:val="es-ES"/>
        </w:rPr>
      </w:pPr>
      <w:r w:rsidRPr="00774BF3">
        <w:rPr>
          <w:lang w:val="es-ES"/>
        </w:rPr>
        <w:t xml:space="preserve">Director’s </w:t>
      </w:r>
      <w:r w:rsidR="00661BB0" w:rsidRPr="00774BF3">
        <w:rPr>
          <w:lang w:val="es-ES"/>
        </w:rPr>
        <w:t>Report</w:t>
      </w:r>
      <w:r w:rsidR="00A163BE" w:rsidRPr="00774BF3">
        <w:rPr>
          <w:lang w:val="es-ES"/>
        </w:rPr>
        <w:t xml:space="preserve">, </w:t>
      </w:r>
      <w:r w:rsidR="002D4925" w:rsidRPr="00774BF3">
        <w:rPr>
          <w:lang w:val="es-ES"/>
        </w:rPr>
        <w:t xml:space="preserve">Director Ben </w:t>
      </w:r>
      <w:r w:rsidR="00E332FA">
        <w:rPr>
          <w:lang w:val="es-ES"/>
        </w:rPr>
        <w:t>de</w:t>
      </w:r>
      <w:r w:rsidR="00E332FA" w:rsidRPr="00774BF3">
        <w:rPr>
          <w:lang w:val="es-ES"/>
        </w:rPr>
        <w:t xml:space="preserve"> </w:t>
      </w:r>
      <w:r w:rsidR="002D4925" w:rsidRPr="00774BF3">
        <w:rPr>
          <w:lang w:val="es-ES"/>
        </w:rPr>
        <w:t>Guzman</w:t>
      </w:r>
      <w:r w:rsidR="00424C4E" w:rsidRPr="00774BF3">
        <w:rPr>
          <w:lang w:val="es-ES"/>
        </w:rPr>
        <w:t>, MOAPIA.</w:t>
      </w:r>
    </w:p>
    <w:p w14:paraId="0EC2CA0B" w14:textId="6E2A25B2" w:rsidR="00E426BB" w:rsidRDefault="00E426BB" w:rsidP="00E426BB">
      <w:pPr>
        <w:pStyle w:val="ListParagraph"/>
        <w:numPr>
          <w:ilvl w:val="1"/>
          <w:numId w:val="32"/>
        </w:numPr>
        <w:rPr>
          <w:lang w:val="es-ES"/>
        </w:rPr>
      </w:pPr>
      <w:r w:rsidRPr="00E426BB">
        <w:rPr>
          <w:lang w:val="es-ES"/>
        </w:rPr>
        <w:t xml:space="preserve">Director de Guzman </w:t>
      </w:r>
      <w:r>
        <w:rPr>
          <w:lang w:val="es-ES"/>
        </w:rPr>
        <w:t xml:space="preserve">briefed the Commission on </w:t>
      </w:r>
      <w:r w:rsidR="00F76559">
        <w:rPr>
          <w:lang w:val="es-ES"/>
        </w:rPr>
        <w:t>MOAPIA activities.</w:t>
      </w:r>
    </w:p>
    <w:p w14:paraId="61F5037D" w14:textId="4A114168" w:rsidR="008D5966" w:rsidRDefault="008D5966" w:rsidP="005F7F0F">
      <w:pPr>
        <w:pStyle w:val="ListParagraph"/>
        <w:numPr>
          <w:ilvl w:val="2"/>
          <w:numId w:val="37"/>
        </w:numPr>
        <w:spacing w:line="312" w:lineRule="auto"/>
      </w:pPr>
      <w:r w:rsidRPr="005F7F0F">
        <w:t xml:space="preserve">Director de Guzman </w:t>
      </w:r>
      <w:r w:rsidR="00980155">
        <w:t xml:space="preserve">highlighted </w:t>
      </w:r>
      <w:r w:rsidR="003B6B79">
        <w:t>MOAPIA’s translation and semination of essential information to the District’s AAPI community regarding</w:t>
      </w:r>
      <w:r w:rsidR="00980155">
        <w:t xml:space="preserve"> the city’s recovery efforts into Chinese</w:t>
      </w:r>
      <w:r w:rsidR="00E90CFA">
        <w:t>, Korean, and Vietnamese</w:t>
      </w:r>
      <w:r w:rsidRPr="005F7F0F">
        <w:t>.</w:t>
      </w:r>
    </w:p>
    <w:p w14:paraId="1B7F5D2F" w14:textId="063B6760" w:rsidR="00980155" w:rsidRDefault="00980155" w:rsidP="00980155">
      <w:pPr>
        <w:pStyle w:val="ListParagraph"/>
        <w:numPr>
          <w:ilvl w:val="1"/>
          <w:numId w:val="37"/>
        </w:numPr>
        <w:spacing w:line="312" w:lineRule="auto"/>
      </w:pPr>
      <w:r>
        <w:t xml:space="preserve">Commissioner Adhikari </w:t>
      </w:r>
      <w:r w:rsidR="00E90CFA">
        <w:t>asked about the Bridge F</w:t>
      </w:r>
      <w:r w:rsidR="00443EE9">
        <w:t xml:space="preserve">und and the </w:t>
      </w:r>
      <w:r w:rsidR="00E90CFA">
        <w:t>short application perio</w:t>
      </w:r>
      <w:r w:rsidR="00443EE9">
        <w:t>d surrounding it</w:t>
      </w:r>
    </w:p>
    <w:p w14:paraId="0532ED30" w14:textId="0BE175D2" w:rsidR="00443EE9" w:rsidRPr="005F7F0F" w:rsidRDefault="00443EE9" w:rsidP="00443EE9">
      <w:pPr>
        <w:pStyle w:val="ListParagraph"/>
        <w:spacing w:line="312" w:lineRule="auto"/>
        <w:ind w:left="1440"/>
      </w:pPr>
    </w:p>
    <w:p w14:paraId="61CDC044" w14:textId="77777777" w:rsidR="00E426BB" w:rsidRDefault="00E426BB" w:rsidP="00E426BB">
      <w:pPr>
        <w:pStyle w:val="ListParagraph"/>
        <w:spacing w:line="312" w:lineRule="auto"/>
      </w:pPr>
    </w:p>
    <w:p w14:paraId="2AD5DCA9" w14:textId="77777777" w:rsidR="00190581" w:rsidRDefault="00190581" w:rsidP="00190581">
      <w:pPr>
        <w:pStyle w:val="ListParagraph"/>
        <w:numPr>
          <w:ilvl w:val="0"/>
          <w:numId w:val="37"/>
        </w:numPr>
        <w:spacing w:line="312" w:lineRule="auto"/>
      </w:pPr>
      <w:r>
        <w:t>COVID-19</w:t>
      </w:r>
    </w:p>
    <w:p w14:paraId="4CFAB0D3" w14:textId="276C30F9" w:rsidR="00F76559" w:rsidRDefault="00980155" w:rsidP="00190581">
      <w:pPr>
        <w:pStyle w:val="ListParagraph"/>
        <w:numPr>
          <w:ilvl w:val="1"/>
          <w:numId w:val="37"/>
        </w:numPr>
        <w:spacing w:line="312" w:lineRule="auto"/>
      </w:pPr>
      <w:r>
        <w:t>Director de Guzman highlighted the changes in the vaccine distribution system that will take effect in March.</w:t>
      </w:r>
    </w:p>
    <w:p w14:paraId="7C9F7DE5" w14:textId="60CEEB96" w:rsidR="00980155" w:rsidRDefault="00980155" w:rsidP="00190581">
      <w:pPr>
        <w:pStyle w:val="ListParagraph"/>
        <w:numPr>
          <w:ilvl w:val="1"/>
          <w:numId w:val="37"/>
        </w:numPr>
        <w:spacing w:line="312" w:lineRule="auto"/>
      </w:pPr>
      <w:r>
        <w:t xml:space="preserve">Information Officer Yu described the </w:t>
      </w:r>
      <w:r w:rsidR="00E90CFA">
        <w:t>latest updates</w:t>
      </w:r>
      <w:r>
        <w:t xml:space="preserve"> to the vaccine distribution schedule and eligibility of various individuals.</w:t>
      </w:r>
    </w:p>
    <w:p w14:paraId="1B766772" w14:textId="1F4E43B9" w:rsidR="00443EE9" w:rsidRDefault="00443EE9" w:rsidP="00190581">
      <w:pPr>
        <w:pStyle w:val="ListParagraph"/>
        <w:numPr>
          <w:ilvl w:val="1"/>
          <w:numId w:val="37"/>
        </w:numPr>
        <w:spacing w:line="312" w:lineRule="auto"/>
      </w:pPr>
      <w:r>
        <w:t>Chair Tinpe asked about outreach to the expanded populations eligible for vaccination.</w:t>
      </w:r>
    </w:p>
    <w:p w14:paraId="6CD6EC72" w14:textId="46151069" w:rsidR="00443EE9" w:rsidRDefault="00443EE9" w:rsidP="00443EE9">
      <w:pPr>
        <w:spacing w:line="312" w:lineRule="auto"/>
      </w:pPr>
    </w:p>
    <w:p w14:paraId="31236A68" w14:textId="543C054A" w:rsidR="00443EE9" w:rsidRDefault="00443EE9" w:rsidP="00443EE9">
      <w:pPr>
        <w:pStyle w:val="ListParagraph"/>
        <w:numPr>
          <w:ilvl w:val="0"/>
          <w:numId w:val="39"/>
        </w:numPr>
        <w:spacing w:line="312" w:lineRule="auto"/>
      </w:pPr>
      <w:r>
        <w:t>Sub-Committee “Equity Report”</w:t>
      </w:r>
    </w:p>
    <w:p w14:paraId="1DA3BF8D" w14:textId="00783ABE" w:rsidR="00443EE9" w:rsidRDefault="00443EE9" w:rsidP="00443EE9">
      <w:pPr>
        <w:pStyle w:val="ListParagraph"/>
        <w:numPr>
          <w:ilvl w:val="1"/>
          <w:numId w:val="39"/>
        </w:numPr>
        <w:spacing w:line="312" w:lineRule="auto"/>
      </w:pPr>
      <w:r>
        <w:t>Commissioner Leal presented to the subcommittee on the history of equity initiatives.</w:t>
      </w:r>
    </w:p>
    <w:p w14:paraId="69751CC4" w14:textId="7477B44F" w:rsidR="00443EE9" w:rsidRDefault="00443EE9" w:rsidP="00443EE9">
      <w:pPr>
        <w:pStyle w:val="ListParagraph"/>
        <w:numPr>
          <w:ilvl w:val="1"/>
          <w:numId w:val="39"/>
        </w:numPr>
        <w:spacing w:line="312" w:lineRule="auto"/>
      </w:pPr>
      <w:r>
        <w:t>Commissioner Leal discussed statehood and voting rights issues in Guam and Pacific Island territories in the US as racial equity issues in light of DC’s push of gaining statehood in the incoming Biden Administration.</w:t>
      </w:r>
    </w:p>
    <w:p w14:paraId="2F4D30DD" w14:textId="13C62704" w:rsidR="009F7EF3" w:rsidRDefault="009F7EF3" w:rsidP="009F7EF3">
      <w:pPr>
        <w:spacing w:line="312" w:lineRule="auto"/>
      </w:pPr>
    </w:p>
    <w:p w14:paraId="33D387D1" w14:textId="19F56D6E" w:rsidR="009F7EF3" w:rsidRDefault="009F7EF3" w:rsidP="009F7EF3">
      <w:pPr>
        <w:pStyle w:val="ListParagraph"/>
        <w:numPr>
          <w:ilvl w:val="0"/>
          <w:numId w:val="39"/>
        </w:numPr>
        <w:spacing w:line="312" w:lineRule="auto"/>
      </w:pPr>
      <w:r>
        <w:t>AAPI Heritage Month</w:t>
      </w:r>
    </w:p>
    <w:p w14:paraId="7773D95E" w14:textId="6D1959B3" w:rsidR="009F7EF3" w:rsidRDefault="009F7EF3" w:rsidP="009F7EF3">
      <w:pPr>
        <w:pStyle w:val="ListParagraph"/>
        <w:numPr>
          <w:ilvl w:val="1"/>
          <w:numId w:val="39"/>
        </w:numPr>
        <w:spacing w:line="312" w:lineRule="auto"/>
      </w:pPr>
      <w:r>
        <w:lastRenderedPageBreak/>
        <w:t>Director de Guzman announced that the AAPI heritage month events will all be virtual.</w:t>
      </w:r>
    </w:p>
    <w:p w14:paraId="0093107B" w14:textId="4291B2B6" w:rsidR="009F7EF3" w:rsidRDefault="009F7EF3" w:rsidP="009F7EF3">
      <w:pPr>
        <w:pStyle w:val="ListParagraph"/>
        <w:numPr>
          <w:ilvl w:val="1"/>
          <w:numId w:val="39"/>
        </w:numPr>
        <w:spacing w:line="312" w:lineRule="auto"/>
      </w:pPr>
      <w:r>
        <w:t>Information Officer Yu said all honorees will be announced via social media.</w:t>
      </w:r>
    </w:p>
    <w:p w14:paraId="6378F0D3" w14:textId="0BF2D39A" w:rsidR="00E426BB" w:rsidRDefault="00E426BB" w:rsidP="00F76559">
      <w:pPr>
        <w:spacing w:line="312" w:lineRule="auto"/>
      </w:pPr>
    </w:p>
    <w:p w14:paraId="7DAC68CC" w14:textId="59BD8F37" w:rsidR="005F7F0F" w:rsidRDefault="005F7F0F" w:rsidP="005F7F0F">
      <w:pPr>
        <w:pStyle w:val="ListParagraph"/>
        <w:numPr>
          <w:ilvl w:val="0"/>
          <w:numId w:val="38"/>
        </w:numPr>
        <w:spacing w:line="312" w:lineRule="auto"/>
      </w:pPr>
      <w:r>
        <w:t>Miscellaneous</w:t>
      </w:r>
    </w:p>
    <w:p w14:paraId="28073EA7" w14:textId="3652837F" w:rsidR="00AA0762" w:rsidRDefault="00004DFD" w:rsidP="00FB628F">
      <w:pPr>
        <w:pStyle w:val="ListParagraph"/>
        <w:numPr>
          <w:ilvl w:val="1"/>
          <w:numId w:val="38"/>
        </w:numPr>
        <w:spacing w:line="312" w:lineRule="auto"/>
      </w:pPr>
      <w:r>
        <w:t>Chair Tinpe and Director de Guzman discussed the rise in hate crimes against the AAPI community.</w:t>
      </w:r>
    </w:p>
    <w:p w14:paraId="168B7DA0" w14:textId="5AAD21DB" w:rsidR="00004DFD" w:rsidRDefault="00004DFD" w:rsidP="00FB628F">
      <w:pPr>
        <w:pStyle w:val="ListParagraph"/>
        <w:numPr>
          <w:ilvl w:val="1"/>
          <w:numId w:val="38"/>
        </w:numPr>
        <w:spacing w:line="312" w:lineRule="auto"/>
      </w:pPr>
      <w:r>
        <w:t>Commissioner Uipi stressed the specific issues around racist rhetoric surrounding the PI/NH community and COVID-19</w:t>
      </w:r>
    </w:p>
    <w:p w14:paraId="0DAD3C37" w14:textId="77777777" w:rsidR="00511F9E" w:rsidRDefault="00511F9E" w:rsidP="00511F9E">
      <w:pPr>
        <w:spacing w:line="312" w:lineRule="auto"/>
      </w:pPr>
    </w:p>
    <w:p w14:paraId="49EBB7B0" w14:textId="77777777" w:rsidR="00C8221E" w:rsidRDefault="0011039D" w:rsidP="00EA4BB4">
      <w:pPr>
        <w:spacing w:line="312" w:lineRule="auto"/>
        <w:jc w:val="center"/>
      </w:pPr>
      <w:r>
        <w:t>Meeting Adjourn</w:t>
      </w:r>
      <w:r w:rsidR="00661BB0">
        <w:t>men</w:t>
      </w:r>
      <w:r w:rsidR="00C8221E">
        <w:t>t</w:t>
      </w:r>
    </w:p>
    <w:p w14:paraId="72F2AD22" w14:textId="77777777" w:rsidR="00AF2589" w:rsidRDefault="00AF2589" w:rsidP="00EA4BB4">
      <w:pPr>
        <w:spacing w:line="312" w:lineRule="auto"/>
        <w:jc w:val="center"/>
      </w:pPr>
    </w:p>
    <w:p w14:paraId="62E8D527" w14:textId="4ECD5569" w:rsidR="0022726C" w:rsidRDefault="00AF2589" w:rsidP="00256C6C">
      <w:pPr>
        <w:pStyle w:val="ListParagraph"/>
        <w:spacing w:line="312" w:lineRule="auto"/>
        <w:jc w:val="center"/>
      </w:pPr>
      <w:r>
        <w:t>Next Meeting</w:t>
      </w:r>
      <w:r w:rsidR="000F4410">
        <w:t>:</w:t>
      </w:r>
      <w:r w:rsidR="0088632B">
        <w:t xml:space="preserve"> W</w:t>
      </w:r>
      <w:r>
        <w:t xml:space="preserve">ednesday, </w:t>
      </w:r>
      <w:r w:rsidR="00004DFD">
        <w:t>March</w:t>
      </w:r>
      <w:r w:rsidR="00AC7B4F">
        <w:t xml:space="preserve"> 17</w:t>
      </w:r>
      <w:r w:rsidR="000E5851">
        <w:t>, 202</w:t>
      </w:r>
      <w:r w:rsidR="00F76559">
        <w:t>1</w:t>
      </w:r>
      <w:r>
        <w:t xml:space="preserve">, </w:t>
      </w:r>
      <w:r w:rsidR="0022726C">
        <w:t>6:30 pm</w:t>
      </w:r>
      <w:r w:rsidR="008D1334">
        <w:br/>
      </w:r>
    </w:p>
    <w:p w14:paraId="19463746" w14:textId="77777777" w:rsidR="007D1DEF" w:rsidRDefault="007D1DEF" w:rsidP="0077450F">
      <w:pPr>
        <w:spacing w:line="312" w:lineRule="auto"/>
        <w:jc w:val="center"/>
      </w:pPr>
      <w:r>
        <w:t>Questions:</w:t>
      </w:r>
    </w:p>
    <w:p w14:paraId="35C346CE" w14:textId="77777777" w:rsidR="00B71E8D" w:rsidRDefault="00CA2E2E" w:rsidP="00B71E8D">
      <w:pPr>
        <w:spacing w:line="312" w:lineRule="auto"/>
        <w:jc w:val="center"/>
      </w:pPr>
      <w:r>
        <w:t xml:space="preserve">John Tinpe </w:t>
      </w:r>
      <w:r w:rsidR="00B71E8D">
        <w:t xml:space="preserve">Chairman, </w:t>
      </w:r>
      <w:hyperlink r:id="rId7" w:history="1">
        <w:r w:rsidR="00B71E8D" w:rsidRPr="00652C0E">
          <w:rPr>
            <w:rStyle w:val="Hyperlink"/>
          </w:rPr>
          <w:t>John.Tinpe@dcbc.dc.gov</w:t>
        </w:r>
      </w:hyperlink>
    </w:p>
    <w:p w14:paraId="1252CCC8" w14:textId="0D4F57F3" w:rsidR="008D1334" w:rsidRPr="00AC7B4F" w:rsidRDefault="00B71E8D" w:rsidP="00AC7B4F">
      <w:pPr>
        <w:spacing w:line="312" w:lineRule="auto"/>
        <w:jc w:val="center"/>
        <w:rPr>
          <w:rStyle w:val="Hyperlink"/>
          <w:color w:val="000000"/>
          <w:u w:val="none"/>
        </w:rPr>
      </w:pPr>
      <w:r>
        <w:t xml:space="preserve">Ben Takai, Vice Chair &amp; Secretary </w:t>
      </w:r>
      <w:hyperlink r:id="rId8" w:history="1">
        <w:r w:rsidRPr="00652C0E">
          <w:rPr>
            <w:rStyle w:val="Hyperlink"/>
          </w:rPr>
          <w:t>BenTakai@dcbc.dc.gov</w:t>
        </w:r>
      </w:hyperlink>
    </w:p>
    <w:p w14:paraId="0D86CFEE" w14:textId="77777777" w:rsidR="00CA2E2E" w:rsidRDefault="008D1334" w:rsidP="00C8221E">
      <w:pPr>
        <w:spacing w:line="312" w:lineRule="auto"/>
        <w:jc w:val="center"/>
      </w:pPr>
      <w:r w:rsidRPr="008D1334">
        <w:t>James Yu</w:t>
      </w:r>
      <w:r>
        <w:rPr>
          <w:rStyle w:val="Hyperlink"/>
          <w:u w:val="none"/>
        </w:rPr>
        <w:t xml:space="preserve"> </w:t>
      </w:r>
      <w:r>
        <w:rPr>
          <w:rStyle w:val="Hyperlink"/>
        </w:rPr>
        <w:t>James.Yu@dc.gov</w:t>
      </w:r>
      <w:r w:rsidR="00256C6C">
        <w:t xml:space="preserve"> </w:t>
      </w:r>
    </w:p>
    <w:p w14:paraId="07E38494" w14:textId="77777777" w:rsidR="001B61F0" w:rsidRDefault="003B6B79" w:rsidP="001B61F0">
      <w:pPr>
        <w:spacing w:line="312" w:lineRule="auto"/>
        <w:jc w:val="center"/>
      </w:pPr>
      <w:hyperlink r:id="rId9" w:history="1">
        <w:r w:rsidR="00C8221E" w:rsidRPr="005B190B">
          <w:rPr>
            <w:rStyle w:val="Hyperlink"/>
          </w:rPr>
          <w:t>www.apia.dc.gov</w:t>
        </w:r>
      </w:hyperlink>
    </w:p>
    <w:p w14:paraId="3E61CE33" w14:textId="77777777" w:rsidR="001B61F0" w:rsidRDefault="001B61F0" w:rsidP="001B61F0">
      <w:pPr>
        <w:spacing w:line="312" w:lineRule="auto"/>
      </w:pPr>
    </w:p>
    <w:p w14:paraId="4930495A" w14:textId="77777777" w:rsidR="001B61F0" w:rsidRDefault="001B61F0" w:rsidP="001B61F0">
      <w:pPr>
        <w:spacing w:line="312" w:lineRule="auto"/>
      </w:pPr>
    </w:p>
    <w:sectPr w:rsidR="001B61F0" w:rsidSect="002E65D5">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8502F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307A7D"/>
    <w:multiLevelType w:val="hybridMultilevel"/>
    <w:tmpl w:val="E6FCD0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070863"/>
    <w:multiLevelType w:val="hybridMultilevel"/>
    <w:tmpl w:val="ED1E4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CF21EC"/>
    <w:multiLevelType w:val="hybridMultilevel"/>
    <w:tmpl w:val="D9E01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6625E7"/>
    <w:multiLevelType w:val="hybridMultilevel"/>
    <w:tmpl w:val="AE383B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E4F22FF"/>
    <w:multiLevelType w:val="hybridMultilevel"/>
    <w:tmpl w:val="8B7447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6B380D"/>
    <w:multiLevelType w:val="hybridMultilevel"/>
    <w:tmpl w:val="37C4B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522AE0"/>
    <w:multiLevelType w:val="hybridMultilevel"/>
    <w:tmpl w:val="5A70D99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81177F1"/>
    <w:multiLevelType w:val="hybridMultilevel"/>
    <w:tmpl w:val="A4D86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E50FAC"/>
    <w:multiLevelType w:val="hybridMultilevel"/>
    <w:tmpl w:val="9222A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E92A29"/>
    <w:multiLevelType w:val="hybridMultilevel"/>
    <w:tmpl w:val="7DC8C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AF465C"/>
    <w:multiLevelType w:val="hybridMultilevel"/>
    <w:tmpl w:val="EBF0E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363187"/>
    <w:multiLevelType w:val="hybridMultilevel"/>
    <w:tmpl w:val="FB28B2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A83778"/>
    <w:multiLevelType w:val="hybridMultilevel"/>
    <w:tmpl w:val="B96E5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B57A28"/>
    <w:multiLevelType w:val="hybridMultilevel"/>
    <w:tmpl w:val="AA1A3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4212AF"/>
    <w:multiLevelType w:val="hybridMultilevel"/>
    <w:tmpl w:val="3BFA4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002144"/>
    <w:multiLevelType w:val="hybridMultilevel"/>
    <w:tmpl w:val="2C92224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36421A6"/>
    <w:multiLevelType w:val="hybridMultilevel"/>
    <w:tmpl w:val="4BDCB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0E003E"/>
    <w:multiLevelType w:val="hybridMultilevel"/>
    <w:tmpl w:val="BA306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CC01E7"/>
    <w:multiLevelType w:val="hybridMultilevel"/>
    <w:tmpl w:val="532C1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1308D2"/>
    <w:multiLevelType w:val="hybridMultilevel"/>
    <w:tmpl w:val="D968E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E82096"/>
    <w:multiLevelType w:val="hybridMultilevel"/>
    <w:tmpl w:val="B8A635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EA9651B"/>
    <w:multiLevelType w:val="hybridMultilevel"/>
    <w:tmpl w:val="E28C9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A8221D"/>
    <w:multiLevelType w:val="hybridMultilevel"/>
    <w:tmpl w:val="DEBC5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0A0F70"/>
    <w:multiLevelType w:val="hybridMultilevel"/>
    <w:tmpl w:val="569C2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3C7FAE"/>
    <w:multiLevelType w:val="hybridMultilevel"/>
    <w:tmpl w:val="38F476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E528B8"/>
    <w:multiLevelType w:val="hybridMultilevel"/>
    <w:tmpl w:val="8A3EF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C7181A"/>
    <w:multiLevelType w:val="hybridMultilevel"/>
    <w:tmpl w:val="C88C4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C86658"/>
    <w:multiLevelType w:val="hybridMultilevel"/>
    <w:tmpl w:val="5596CD5C"/>
    <w:lvl w:ilvl="0" w:tplc="D116BC4C">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D676FE"/>
    <w:multiLevelType w:val="hybridMultilevel"/>
    <w:tmpl w:val="82A21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F73E7F"/>
    <w:multiLevelType w:val="hybridMultilevel"/>
    <w:tmpl w:val="DDA0B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B41BE1"/>
    <w:multiLevelType w:val="hybridMultilevel"/>
    <w:tmpl w:val="9C26D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A71649"/>
    <w:multiLevelType w:val="hybridMultilevel"/>
    <w:tmpl w:val="C8329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B71428"/>
    <w:multiLevelType w:val="hybridMultilevel"/>
    <w:tmpl w:val="00F4D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E61F60"/>
    <w:multiLevelType w:val="hybridMultilevel"/>
    <w:tmpl w:val="11ECE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8D60052"/>
    <w:multiLevelType w:val="hybridMultilevel"/>
    <w:tmpl w:val="1C30D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1E1790"/>
    <w:multiLevelType w:val="hybridMultilevel"/>
    <w:tmpl w:val="B8263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CE515F"/>
    <w:multiLevelType w:val="hybridMultilevel"/>
    <w:tmpl w:val="0DA27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E97FA0"/>
    <w:multiLevelType w:val="hybridMultilevel"/>
    <w:tmpl w:val="4F82C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8"/>
  </w:num>
  <w:num w:numId="3">
    <w:abstractNumId w:val="8"/>
  </w:num>
  <w:num w:numId="4">
    <w:abstractNumId w:val="28"/>
  </w:num>
  <w:num w:numId="5">
    <w:abstractNumId w:val="35"/>
  </w:num>
  <w:num w:numId="6">
    <w:abstractNumId w:val="37"/>
  </w:num>
  <w:num w:numId="7">
    <w:abstractNumId w:val="2"/>
  </w:num>
  <w:num w:numId="8">
    <w:abstractNumId w:val="9"/>
  </w:num>
  <w:num w:numId="9">
    <w:abstractNumId w:val="33"/>
  </w:num>
  <w:num w:numId="10">
    <w:abstractNumId w:val="22"/>
  </w:num>
  <w:num w:numId="11">
    <w:abstractNumId w:val="32"/>
  </w:num>
  <w:num w:numId="12">
    <w:abstractNumId w:val="15"/>
  </w:num>
  <w:num w:numId="13">
    <w:abstractNumId w:val="20"/>
  </w:num>
  <w:num w:numId="14">
    <w:abstractNumId w:val="29"/>
  </w:num>
  <w:num w:numId="15">
    <w:abstractNumId w:val="3"/>
  </w:num>
  <w:num w:numId="16">
    <w:abstractNumId w:val="24"/>
  </w:num>
  <w:num w:numId="17">
    <w:abstractNumId w:val="34"/>
  </w:num>
  <w:num w:numId="18">
    <w:abstractNumId w:val="36"/>
  </w:num>
  <w:num w:numId="19">
    <w:abstractNumId w:val="11"/>
  </w:num>
  <w:num w:numId="20">
    <w:abstractNumId w:val="27"/>
  </w:num>
  <w:num w:numId="21">
    <w:abstractNumId w:val="18"/>
  </w:num>
  <w:num w:numId="22">
    <w:abstractNumId w:val="10"/>
  </w:num>
  <w:num w:numId="23">
    <w:abstractNumId w:val="30"/>
  </w:num>
  <w:num w:numId="24">
    <w:abstractNumId w:val="13"/>
  </w:num>
  <w:num w:numId="25">
    <w:abstractNumId w:val="0"/>
  </w:num>
  <w:num w:numId="26">
    <w:abstractNumId w:val="4"/>
  </w:num>
  <w:num w:numId="27">
    <w:abstractNumId w:val="6"/>
  </w:num>
  <w:num w:numId="28">
    <w:abstractNumId w:val="26"/>
  </w:num>
  <w:num w:numId="29">
    <w:abstractNumId w:val="21"/>
  </w:num>
  <w:num w:numId="30">
    <w:abstractNumId w:val="7"/>
  </w:num>
  <w:num w:numId="31">
    <w:abstractNumId w:val="12"/>
  </w:num>
  <w:num w:numId="32">
    <w:abstractNumId w:val="1"/>
  </w:num>
  <w:num w:numId="33">
    <w:abstractNumId w:val="23"/>
  </w:num>
  <w:num w:numId="34">
    <w:abstractNumId w:val="17"/>
  </w:num>
  <w:num w:numId="35">
    <w:abstractNumId w:val="5"/>
  </w:num>
  <w:num w:numId="36">
    <w:abstractNumId w:val="31"/>
  </w:num>
  <w:num w:numId="37">
    <w:abstractNumId w:val="19"/>
  </w:num>
  <w:num w:numId="38">
    <w:abstractNumId w:val="25"/>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BB0"/>
    <w:rsid w:val="00001E96"/>
    <w:rsid w:val="00002E74"/>
    <w:rsid w:val="00004DFD"/>
    <w:rsid w:val="00025E69"/>
    <w:rsid w:val="00035E39"/>
    <w:rsid w:val="00045B4E"/>
    <w:rsid w:val="00067D93"/>
    <w:rsid w:val="00074EDC"/>
    <w:rsid w:val="00087A17"/>
    <w:rsid w:val="00094FA2"/>
    <w:rsid w:val="000962C5"/>
    <w:rsid w:val="000B5016"/>
    <w:rsid w:val="000B6B6F"/>
    <w:rsid w:val="000C70E7"/>
    <w:rsid w:val="000D7A91"/>
    <w:rsid w:val="000E3EAB"/>
    <w:rsid w:val="000E5851"/>
    <w:rsid w:val="000F4410"/>
    <w:rsid w:val="000F4A41"/>
    <w:rsid w:val="001013C9"/>
    <w:rsid w:val="00103E07"/>
    <w:rsid w:val="0011039D"/>
    <w:rsid w:val="001152DB"/>
    <w:rsid w:val="00130352"/>
    <w:rsid w:val="001316AE"/>
    <w:rsid w:val="00137767"/>
    <w:rsid w:val="00161865"/>
    <w:rsid w:val="001748E5"/>
    <w:rsid w:val="00190581"/>
    <w:rsid w:val="00193145"/>
    <w:rsid w:val="001A5697"/>
    <w:rsid w:val="001A6DFF"/>
    <w:rsid w:val="001B037B"/>
    <w:rsid w:val="001B61F0"/>
    <w:rsid w:val="001B7632"/>
    <w:rsid w:val="001C56B4"/>
    <w:rsid w:val="001C7A57"/>
    <w:rsid w:val="001F3DEB"/>
    <w:rsid w:val="00212F10"/>
    <w:rsid w:val="0022726C"/>
    <w:rsid w:val="002316DA"/>
    <w:rsid w:val="00233341"/>
    <w:rsid w:val="00240905"/>
    <w:rsid w:val="00242795"/>
    <w:rsid w:val="00256C15"/>
    <w:rsid w:val="00256C6C"/>
    <w:rsid w:val="0026733B"/>
    <w:rsid w:val="00276D1C"/>
    <w:rsid w:val="00284522"/>
    <w:rsid w:val="0029276B"/>
    <w:rsid w:val="00295B5C"/>
    <w:rsid w:val="0029695C"/>
    <w:rsid w:val="00296E28"/>
    <w:rsid w:val="002B1857"/>
    <w:rsid w:val="002D4925"/>
    <w:rsid w:val="002E65D5"/>
    <w:rsid w:val="002E6C64"/>
    <w:rsid w:val="002F1F7C"/>
    <w:rsid w:val="00316D1C"/>
    <w:rsid w:val="00330AB5"/>
    <w:rsid w:val="003723D0"/>
    <w:rsid w:val="003B1439"/>
    <w:rsid w:val="003B335E"/>
    <w:rsid w:val="003B4E18"/>
    <w:rsid w:val="003B6B79"/>
    <w:rsid w:val="003F4009"/>
    <w:rsid w:val="0040390F"/>
    <w:rsid w:val="00421873"/>
    <w:rsid w:val="00424C4E"/>
    <w:rsid w:val="00443EE9"/>
    <w:rsid w:val="004A51BE"/>
    <w:rsid w:val="004B7A45"/>
    <w:rsid w:val="004C1CA4"/>
    <w:rsid w:val="004C2A82"/>
    <w:rsid w:val="004C2CB9"/>
    <w:rsid w:val="004F0CD3"/>
    <w:rsid w:val="005001EC"/>
    <w:rsid w:val="00500DE1"/>
    <w:rsid w:val="00505C39"/>
    <w:rsid w:val="00511F9E"/>
    <w:rsid w:val="00523EB2"/>
    <w:rsid w:val="00561E33"/>
    <w:rsid w:val="00561FA0"/>
    <w:rsid w:val="005849E9"/>
    <w:rsid w:val="005D153F"/>
    <w:rsid w:val="005E0770"/>
    <w:rsid w:val="005F1394"/>
    <w:rsid w:val="005F7F0F"/>
    <w:rsid w:val="00602C50"/>
    <w:rsid w:val="0062258B"/>
    <w:rsid w:val="0063758E"/>
    <w:rsid w:val="00645F2A"/>
    <w:rsid w:val="006465A9"/>
    <w:rsid w:val="006469D4"/>
    <w:rsid w:val="00647E95"/>
    <w:rsid w:val="00653B16"/>
    <w:rsid w:val="00660E92"/>
    <w:rsid w:val="00661BB0"/>
    <w:rsid w:val="006645DB"/>
    <w:rsid w:val="006656E2"/>
    <w:rsid w:val="0067229A"/>
    <w:rsid w:val="00681705"/>
    <w:rsid w:val="0068313D"/>
    <w:rsid w:val="00695237"/>
    <w:rsid w:val="00696F03"/>
    <w:rsid w:val="006B1BE0"/>
    <w:rsid w:val="006F4BA7"/>
    <w:rsid w:val="00700964"/>
    <w:rsid w:val="0070161D"/>
    <w:rsid w:val="007133E2"/>
    <w:rsid w:val="00757494"/>
    <w:rsid w:val="00757587"/>
    <w:rsid w:val="00773BD4"/>
    <w:rsid w:val="007740B3"/>
    <w:rsid w:val="0077450F"/>
    <w:rsid w:val="00774BF3"/>
    <w:rsid w:val="00785CC8"/>
    <w:rsid w:val="007870D7"/>
    <w:rsid w:val="007A2770"/>
    <w:rsid w:val="007A3045"/>
    <w:rsid w:val="007A5CDC"/>
    <w:rsid w:val="007B57EF"/>
    <w:rsid w:val="007D1DEF"/>
    <w:rsid w:val="007D1F26"/>
    <w:rsid w:val="007D66F5"/>
    <w:rsid w:val="007F28EB"/>
    <w:rsid w:val="008167AB"/>
    <w:rsid w:val="00833290"/>
    <w:rsid w:val="00834A87"/>
    <w:rsid w:val="00842D8E"/>
    <w:rsid w:val="008503EA"/>
    <w:rsid w:val="0085051B"/>
    <w:rsid w:val="00856D90"/>
    <w:rsid w:val="00857AB0"/>
    <w:rsid w:val="00866946"/>
    <w:rsid w:val="008808E9"/>
    <w:rsid w:val="008859B9"/>
    <w:rsid w:val="0088632B"/>
    <w:rsid w:val="00892C77"/>
    <w:rsid w:val="008972AE"/>
    <w:rsid w:val="008A7168"/>
    <w:rsid w:val="008D1334"/>
    <w:rsid w:val="008D5966"/>
    <w:rsid w:val="00923C9C"/>
    <w:rsid w:val="009335BE"/>
    <w:rsid w:val="00935295"/>
    <w:rsid w:val="009363ED"/>
    <w:rsid w:val="00952577"/>
    <w:rsid w:val="009609F8"/>
    <w:rsid w:val="00967D06"/>
    <w:rsid w:val="009710D0"/>
    <w:rsid w:val="00980155"/>
    <w:rsid w:val="009A4F04"/>
    <w:rsid w:val="009A7395"/>
    <w:rsid w:val="009C08FC"/>
    <w:rsid w:val="009F7EF3"/>
    <w:rsid w:val="00A163BE"/>
    <w:rsid w:val="00A16856"/>
    <w:rsid w:val="00A1768C"/>
    <w:rsid w:val="00A321BC"/>
    <w:rsid w:val="00A3644D"/>
    <w:rsid w:val="00A82901"/>
    <w:rsid w:val="00AA0762"/>
    <w:rsid w:val="00AA7AED"/>
    <w:rsid w:val="00AB3D5D"/>
    <w:rsid w:val="00AC7B4F"/>
    <w:rsid w:val="00AD32E6"/>
    <w:rsid w:val="00AD6901"/>
    <w:rsid w:val="00AF2589"/>
    <w:rsid w:val="00B0555D"/>
    <w:rsid w:val="00B44712"/>
    <w:rsid w:val="00B64DBD"/>
    <w:rsid w:val="00B71E8D"/>
    <w:rsid w:val="00B751B4"/>
    <w:rsid w:val="00BA40B4"/>
    <w:rsid w:val="00BA7185"/>
    <w:rsid w:val="00BB1301"/>
    <w:rsid w:val="00BB4EBF"/>
    <w:rsid w:val="00BD37BD"/>
    <w:rsid w:val="00BD6A94"/>
    <w:rsid w:val="00BE3243"/>
    <w:rsid w:val="00BE5C06"/>
    <w:rsid w:val="00BF314E"/>
    <w:rsid w:val="00BF7689"/>
    <w:rsid w:val="00C41B51"/>
    <w:rsid w:val="00C669F3"/>
    <w:rsid w:val="00C730AB"/>
    <w:rsid w:val="00C74BCF"/>
    <w:rsid w:val="00C8221E"/>
    <w:rsid w:val="00C837C2"/>
    <w:rsid w:val="00C86275"/>
    <w:rsid w:val="00C9009F"/>
    <w:rsid w:val="00CA2E2E"/>
    <w:rsid w:val="00CA616F"/>
    <w:rsid w:val="00CD3551"/>
    <w:rsid w:val="00CD3C30"/>
    <w:rsid w:val="00CF06D8"/>
    <w:rsid w:val="00D04EDD"/>
    <w:rsid w:val="00D21E91"/>
    <w:rsid w:val="00D817F2"/>
    <w:rsid w:val="00D95645"/>
    <w:rsid w:val="00DA5A1E"/>
    <w:rsid w:val="00DC24D4"/>
    <w:rsid w:val="00DE57CD"/>
    <w:rsid w:val="00DF0B0D"/>
    <w:rsid w:val="00DF5674"/>
    <w:rsid w:val="00DF5C5E"/>
    <w:rsid w:val="00E025C7"/>
    <w:rsid w:val="00E041DA"/>
    <w:rsid w:val="00E16F29"/>
    <w:rsid w:val="00E332FA"/>
    <w:rsid w:val="00E35378"/>
    <w:rsid w:val="00E426BB"/>
    <w:rsid w:val="00E735A8"/>
    <w:rsid w:val="00E84441"/>
    <w:rsid w:val="00E84D33"/>
    <w:rsid w:val="00E90CFA"/>
    <w:rsid w:val="00EA0C7F"/>
    <w:rsid w:val="00EA4BB4"/>
    <w:rsid w:val="00EA4D16"/>
    <w:rsid w:val="00ED06DE"/>
    <w:rsid w:val="00EE1013"/>
    <w:rsid w:val="00F41E29"/>
    <w:rsid w:val="00F57123"/>
    <w:rsid w:val="00F74FA8"/>
    <w:rsid w:val="00F76559"/>
    <w:rsid w:val="00F7749B"/>
    <w:rsid w:val="00FB2471"/>
    <w:rsid w:val="00FB628F"/>
    <w:rsid w:val="00FD5468"/>
    <w:rsid w:val="00FE1388"/>
    <w:rsid w:val="00FE2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C36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61BB0"/>
    <w:rPr>
      <w:color w:val="0000FF"/>
      <w:u w:val="single"/>
    </w:rPr>
  </w:style>
  <w:style w:type="character" w:styleId="Strong">
    <w:name w:val="Strong"/>
    <w:qFormat/>
    <w:rsid w:val="0063758E"/>
    <w:rPr>
      <w:b/>
      <w:bCs/>
    </w:rPr>
  </w:style>
  <w:style w:type="paragraph" w:styleId="ListParagraph">
    <w:name w:val="List Paragraph"/>
    <w:basedOn w:val="Normal"/>
    <w:uiPriority w:val="72"/>
    <w:rsid w:val="00647E95"/>
    <w:pPr>
      <w:ind w:left="720"/>
      <w:contextualSpacing/>
    </w:pPr>
  </w:style>
  <w:style w:type="paragraph" w:styleId="BalloonText">
    <w:name w:val="Balloon Text"/>
    <w:basedOn w:val="Normal"/>
    <w:link w:val="BalloonTextChar"/>
    <w:semiHidden/>
    <w:unhideWhenUsed/>
    <w:rsid w:val="00E332FA"/>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E332FA"/>
    <w:rPr>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61BB0"/>
    <w:rPr>
      <w:color w:val="0000FF"/>
      <w:u w:val="single"/>
    </w:rPr>
  </w:style>
  <w:style w:type="character" w:styleId="Strong">
    <w:name w:val="Strong"/>
    <w:qFormat/>
    <w:rsid w:val="0063758E"/>
    <w:rPr>
      <w:b/>
      <w:bCs/>
    </w:rPr>
  </w:style>
  <w:style w:type="paragraph" w:styleId="ListParagraph">
    <w:name w:val="List Paragraph"/>
    <w:basedOn w:val="Normal"/>
    <w:uiPriority w:val="72"/>
    <w:rsid w:val="00647E95"/>
    <w:pPr>
      <w:ind w:left="720"/>
      <w:contextualSpacing/>
    </w:pPr>
  </w:style>
  <w:style w:type="paragraph" w:styleId="BalloonText">
    <w:name w:val="Balloon Text"/>
    <w:basedOn w:val="Normal"/>
    <w:link w:val="BalloonTextChar"/>
    <w:semiHidden/>
    <w:unhideWhenUsed/>
    <w:rsid w:val="00E332FA"/>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E332FA"/>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Takai@dcbc.dc.gov" TargetMode="External"/><Relationship Id="rId3" Type="http://schemas.microsoft.com/office/2007/relationships/stylesWithEffects" Target="stylesWithEffects.xml"/><Relationship Id="rId7" Type="http://schemas.openxmlformats.org/officeDocument/2006/relationships/hyperlink" Target="mailto:John.Tinpe@dcbc.dc.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cnet.webex.com/dcnet/j.php?MTID=m217eff67283b6ce96636f0ee96a281f6"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pia.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392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Advisory Neighborhood Commission 2C</vt:lpstr>
    </vt:vector>
  </TitlesOfParts>
  <Company>DC Government</Company>
  <LinksUpToDate>false</LinksUpToDate>
  <CharactersWithSpaces>2628</CharactersWithSpaces>
  <SharedDoc>false</SharedDoc>
  <HLinks>
    <vt:vector size="24" baseType="variant">
      <vt:variant>
        <vt:i4>8323172</vt:i4>
      </vt:variant>
      <vt:variant>
        <vt:i4>9</vt:i4>
      </vt:variant>
      <vt:variant>
        <vt:i4>0</vt:i4>
      </vt:variant>
      <vt:variant>
        <vt:i4>5</vt:i4>
      </vt:variant>
      <vt:variant>
        <vt:lpwstr>http://www.apia.dc.gov/</vt:lpwstr>
      </vt:variant>
      <vt:variant>
        <vt:lpwstr/>
      </vt:variant>
      <vt:variant>
        <vt:i4>6488094</vt:i4>
      </vt:variant>
      <vt:variant>
        <vt:i4>6</vt:i4>
      </vt:variant>
      <vt:variant>
        <vt:i4>0</vt:i4>
      </vt:variant>
      <vt:variant>
        <vt:i4>5</vt:i4>
      </vt:variant>
      <vt:variant>
        <vt:lpwstr>mailto:Ngoc.Trinh@dc.gov</vt:lpwstr>
      </vt:variant>
      <vt:variant>
        <vt:lpwstr/>
      </vt:variant>
      <vt:variant>
        <vt:i4>721013</vt:i4>
      </vt:variant>
      <vt:variant>
        <vt:i4>3</vt:i4>
      </vt:variant>
      <vt:variant>
        <vt:i4>0</vt:i4>
      </vt:variant>
      <vt:variant>
        <vt:i4>5</vt:i4>
      </vt:variant>
      <vt:variant>
        <vt:lpwstr>mailto:BenTakai@dcbc.dc.gov</vt:lpwstr>
      </vt:variant>
      <vt:variant>
        <vt:lpwstr/>
      </vt:variant>
      <vt:variant>
        <vt:i4>3276824</vt:i4>
      </vt:variant>
      <vt:variant>
        <vt:i4>0</vt:i4>
      </vt:variant>
      <vt:variant>
        <vt:i4>0</vt:i4>
      </vt:variant>
      <vt:variant>
        <vt:i4>5</vt:i4>
      </vt:variant>
      <vt:variant>
        <vt:lpwstr>mailto:John.Tinpe@dcbc.dc.gov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Advisory Neighborhood Commission 2C</dc:title>
  <dc:creator>John Tinpe</dc:creator>
  <cp:lastModifiedBy>Helps</cp:lastModifiedBy>
  <cp:revision>3</cp:revision>
  <dcterms:created xsi:type="dcterms:W3CDTF">2021-02-18T00:35:00Z</dcterms:created>
  <dcterms:modified xsi:type="dcterms:W3CDTF">2021-02-19T18:52:00Z</dcterms:modified>
</cp:coreProperties>
</file>