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763F14" w:rsidP="008575D3">
      <w:pPr>
        <w:pStyle w:val="Heading3"/>
        <w:rPr>
          <w:rFonts w:ascii="Century Gothic" w:hAnsi="Century Gothic"/>
          <w:sz w:val="22"/>
          <w:szCs w:val="24"/>
        </w:rPr>
      </w:pPr>
      <w:r w:rsidRPr="008441D7">
        <w:rPr>
          <w:rFonts w:ascii="Century Gothic" w:hAnsi="Century Gothic"/>
          <w:b w:val="0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40640</wp:posOffset>
                </wp:positionV>
                <wp:extent cx="1647825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Board Mem</w:t>
                            </w:r>
                            <w:r w:rsidRPr="008441D7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bers</w:t>
                            </w:r>
                          </w:p>
                          <w:p w:rsidR="008441D7" w:rsidRDefault="008441D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Frank Pietranton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Chair</w:t>
                            </w:r>
                          </w:p>
                          <w:p w:rsidR="002C3377" w:rsidRPr="008441D7" w:rsidRDefault="002C337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Ulani Gulstone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Vice-Chair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Christine Warnke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Danai Mattison Sky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David Forster</w:t>
                            </w:r>
                          </w:p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Edward Downs</w:t>
                            </w:r>
                          </w:p>
                          <w:p w:rsidR="002C3377" w:rsidRDefault="002C33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Monique Owens</w:t>
                            </w:r>
                          </w:p>
                          <w:p w:rsidR="00732BA8" w:rsidRDefault="00732BA8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Elizabeth Blakeslee</w:t>
                            </w:r>
                          </w:p>
                          <w:p w:rsidR="00732BA8" w:rsidRPr="008441D7" w:rsidRDefault="00732BA8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Ericka 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3.2pt;width:12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" fillcolor="#b8cce4 [1300]">
                <v:textbox style="mso-fit-shape-to-text:t">
                  <w:txbxContent>
                    <w:p w:rsidR="008441D7" w:rsidRDefault="008441D7">
                      <w:pP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Board Mem</w:t>
                      </w:r>
                      <w:r w:rsidRPr="008441D7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bers</w:t>
                      </w:r>
                    </w:p>
                    <w:p w:rsidR="008441D7" w:rsidRDefault="008441D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Frank Pietranton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Chair</w:t>
                      </w:r>
                    </w:p>
                    <w:p w:rsidR="002C3377" w:rsidRPr="008441D7" w:rsidRDefault="002C337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Ulani Gulstone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Vice-Chair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Christine Warnke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Danai Mattison Sky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David Forster</w:t>
                      </w:r>
                    </w:p>
                    <w:p w:rsid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Edward Downs</w:t>
                      </w:r>
                    </w:p>
                    <w:p w:rsidR="002C3377" w:rsidRDefault="002C337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Monique Owens</w:t>
                      </w:r>
                    </w:p>
                    <w:p w:rsidR="00732BA8" w:rsidRDefault="00732BA8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Elizabeth Blakeslee</w:t>
                      </w:r>
                    </w:p>
                    <w:p w:rsidR="00732BA8" w:rsidRPr="008441D7" w:rsidRDefault="00732BA8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Ericka Black</w:t>
                      </w:r>
                    </w:p>
                  </w:txbxContent>
                </v:textbox>
              </v:shape>
            </w:pict>
          </mc:Fallback>
        </mc:AlternateContent>
      </w:r>
      <w:r w:rsidR="00DE3D48"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="00DE3D48"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  <w:r w:rsidR="007B5E63">
        <w:rPr>
          <w:rFonts w:ascii="Century Gothic" w:hAnsi="Century Gothic"/>
          <w:b/>
          <w:color w:val="000000"/>
          <w:sz w:val="22"/>
          <w:szCs w:val="24"/>
        </w:rPr>
        <w:t xml:space="preserve"> A-B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8575D3" w:rsidRPr="00225115" w:rsidRDefault="00225115" w:rsidP="00443CA5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E8C7CEC4D8BE482196C87BE16B027416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B628E9E0A99144BCB8BA981F07CA83B9"/>
            </w:placeholder>
            <w:date w:fullDate="2019-06-11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732BA8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Tuesday, June 11, 2019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2C3377">
        <w:rPr>
          <w:rFonts w:ascii="Century Gothic" w:hAnsi="Century Gothic"/>
          <w:b/>
          <w:sz w:val="22"/>
        </w:rPr>
        <w:t>3</w:t>
      </w:r>
      <w:r w:rsidR="008575D3" w:rsidRPr="00225115">
        <w:rPr>
          <w:rFonts w:ascii="Century Gothic" w:hAnsi="Century Gothic"/>
          <w:b/>
          <w:sz w:val="22"/>
        </w:rPr>
        <w:t xml:space="preserve">0 </w:t>
      </w:r>
      <w:r w:rsidR="00443CA5">
        <w:rPr>
          <w:rFonts w:ascii="Century Gothic" w:hAnsi="Century Gothic"/>
          <w:b/>
          <w:sz w:val="22"/>
        </w:rPr>
        <w:t>AM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763F14" w:rsidRDefault="008575D3" w:rsidP="005735C3">
      <w:pPr>
        <w:tabs>
          <w:tab w:val="left" w:pos="360"/>
        </w:tabs>
        <w:rPr>
          <w:rFonts w:ascii="Century Gothic" w:hAnsi="Century Gothic"/>
        </w:rPr>
      </w:pPr>
      <w:r w:rsidRPr="00225115">
        <w:rPr>
          <w:rFonts w:ascii="Century Gothic" w:hAnsi="Century Gothic"/>
          <w:sz w:val="22"/>
        </w:rPr>
        <w:t>1</w:t>
      </w:r>
      <w:r w:rsidRPr="00763F14">
        <w:rPr>
          <w:rFonts w:ascii="Century Gothic" w:hAnsi="Century Gothic"/>
        </w:rPr>
        <w:t xml:space="preserve">. </w:t>
      </w:r>
      <w:r w:rsidR="005735C3" w:rsidRPr="00763F14">
        <w:rPr>
          <w:rFonts w:ascii="Century Gothic" w:hAnsi="Century Gothic"/>
        </w:rPr>
        <w:t xml:space="preserve"> </w:t>
      </w:r>
      <w:r w:rsidRPr="00763F14">
        <w:rPr>
          <w:rFonts w:ascii="Century Gothic" w:hAnsi="Century Gothic"/>
        </w:rPr>
        <w:t xml:space="preserve"> Call to Order – </w:t>
      </w:r>
      <w:r w:rsidR="00974BF9" w:rsidRPr="00763F14">
        <w:rPr>
          <w:rFonts w:ascii="Century Gothic" w:hAnsi="Century Gothic"/>
        </w:rPr>
        <w:t>1</w:t>
      </w:r>
      <w:r w:rsidR="00443CA5" w:rsidRPr="00763F14">
        <w:rPr>
          <w:rFonts w:ascii="Century Gothic" w:hAnsi="Century Gothic"/>
        </w:rPr>
        <w:t>0</w:t>
      </w:r>
      <w:r w:rsidR="002C3377" w:rsidRPr="00763F14">
        <w:rPr>
          <w:rFonts w:ascii="Century Gothic" w:hAnsi="Century Gothic"/>
        </w:rPr>
        <w:t>:3</w:t>
      </w:r>
      <w:r w:rsidRPr="00763F14">
        <w:rPr>
          <w:rFonts w:ascii="Century Gothic" w:hAnsi="Century Gothic"/>
        </w:rPr>
        <w:t xml:space="preserve">0 </w:t>
      </w:r>
      <w:r w:rsidR="00443CA5" w:rsidRPr="00763F14">
        <w:rPr>
          <w:rFonts w:ascii="Century Gothic" w:hAnsi="Century Gothic"/>
        </w:rPr>
        <w:t>a</w:t>
      </w:r>
      <w:r w:rsidRPr="00763F14">
        <w:rPr>
          <w:rFonts w:ascii="Century Gothic" w:hAnsi="Century Gothic"/>
        </w:rPr>
        <w:t>.m.</w:t>
      </w:r>
      <w:r w:rsidR="00B733B2" w:rsidRPr="00763F14">
        <w:rPr>
          <w:rFonts w:ascii="Century Gothic" w:hAnsi="Century Gothic"/>
        </w:rPr>
        <w:t xml:space="preserve"> (Public Session) </w:t>
      </w:r>
    </w:p>
    <w:p w:rsidR="008575D3" w:rsidRPr="00763F14" w:rsidRDefault="008575D3" w:rsidP="008575D3">
      <w:pPr>
        <w:rPr>
          <w:rFonts w:ascii="Century Gothic" w:hAnsi="Century Gothic"/>
        </w:rPr>
      </w:pPr>
    </w:p>
    <w:p w:rsidR="00B733B2" w:rsidRPr="00763F14" w:rsidRDefault="008575D3" w:rsidP="00B733B2">
      <w:pPr>
        <w:tabs>
          <w:tab w:val="left" w:pos="360"/>
        </w:tabs>
        <w:rPr>
          <w:rFonts w:ascii="Century Gothic" w:hAnsi="Century Gothic"/>
        </w:rPr>
      </w:pPr>
      <w:r w:rsidRPr="00763F14">
        <w:rPr>
          <w:rFonts w:ascii="Century Gothic" w:hAnsi="Century Gothic"/>
        </w:rPr>
        <w:t xml:space="preserve">2.  </w:t>
      </w:r>
      <w:r w:rsidR="005735C3" w:rsidRPr="00763F14">
        <w:rPr>
          <w:rFonts w:ascii="Century Gothic" w:hAnsi="Century Gothic"/>
        </w:rPr>
        <w:t xml:space="preserve"> </w:t>
      </w:r>
      <w:r w:rsidR="00B733B2" w:rsidRPr="00763F14">
        <w:rPr>
          <w:rFonts w:ascii="Century Gothic" w:hAnsi="Century Gothic"/>
        </w:rPr>
        <w:t>Attendance</w:t>
      </w:r>
      <w:r w:rsidRPr="00763F14">
        <w:rPr>
          <w:rFonts w:ascii="Century Gothic" w:hAnsi="Century Gothic"/>
        </w:rPr>
        <w:t xml:space="preserve"> </w:t>
      </w:r>
      <w:r w:rsidR="00B733B2" w:rsidRPr="00763F14">
        <w:rPr>
          <w:rFonts w:ascii="Century Gothic" w:hAnsi="Century Gothic"/>
        </w:rPr>
        <w:t>(Public Session)</w:t>
      </w:r>
    </w:p>
    <w:p w:rsidR="00B733B2" w:rsidRPr="00763F14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0"/>
        </w:rPr>
      </w:pPr>
    </w:p>
    <w:p w:rsidR="002730C5" w:rsidRPr="00763F14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 xml:space="preserve">Executive Session (Closed to the Public) to </w:t>
      </w:r>
      <w:r w:rsidRPr="00763F14">
        <w:rPr>
          <w:rFonts w:ascii="Century Gothic" w:hAnsi="Century Gothic"/>
          <w:color w:val="000000"/>
          <w:sz w:val="20"/>
        </w:rPr>
        <w:t>consult with an attorney pursuant to D.C. Official Code § 2-575(b</w:t>
      </w:r>
      <w:r w:rsidR="003762CA" w:rsidRPr="00763F14">
        <w:rPr>
          <w:rFonts w:ascii="Century Gothic" w:hAnsi="Century Gothic"/>
          <w:color w:val="000000"/>
          <w:sz w:val="20"/>
        </w:rPr>
        <w:t>) (</w:t>
      </w:r>
      <w:r w:rsidRPr="00763F14">
        <w:rPr>
          <w:rFonts w:ascii="Century Gothic" w:hAnsi="Century Gothic"/>
          <w:color w:val="000000"/>
          <w:sz w:val="20"/>
        </w:rPr>
        <w:t>4</w:t>
      </w:r>
      <w:r w:rsidR="003762CA" w:rsidRPr="00763F14">
        <w:rPr>
          <w:rFonts w:ascii="Century Gothic" w:hAnsi="Century Gothic"/>
          <w:color w:val="000000"/>
          <w:sz w:val="20"/>
        </w:rPr>
        <w:t>) (</w:t>
      </w:r>
      <w:r w:rsidRPr="00763F14">
        <w:rPr>
          <w:rFonts w:ascii="Century Gothic" w:hAnsi="Century Gothic"/>
          <w:color w:val="000000"/>
          <w:sz w:val="20"/>
        </w:rPr>
        <w:t>A); D.C. Official Code § 2-575(b</w:t>
      </w:r>
      <w:r w:rsidR="003762CA" w:rsidRPr="00763F14">
        <w:rPr>
          <w:rFonts w:ascii="Century Gothic" w:hAnsi="Century Gothic"/>
          <w:color w:val="000000"/>
          <w:sz w:val="20"/>
        </w:rPr>
        <w:t>) (</w:t>
      </w:r>
      <w:r w:rsidRPr="00763F14">
        <w:rPr>
          <w:rFonts w:ascii="Century Gothic" w:hAnsi="Century Gothic"/>
          <w:color w:val="000000"/>
          <w:sz w:val="20"/>
        </w:rPr>
        <w:t>9</w:t>
      </w:r>
      <w:r w:rsidR="003762CA" w:rsidRPr="00763F14">
        <w:rPr>
          <w:rFonts w:ascii="Century Gothic" w:hAnsi="Century Gothic"/>
          <w:color w:val="000000"/>
          <w:sz w:val="20"/>
        </w:rPr>
        <w:t xml:space="preserve">) (13) (14) </w:t>
      </w:r>
      <w:r w:rsidRPr="00763F14">
        <w:rPr>
          <w:rFonts w:ascii="Century Gothic" w:hAnsi="Century Gothic"/>
          <w:color w:val="000000"/>
          <w:sz w:val="20"/>
        </w:rPr>
        <w:t xml:space="preserve">to </w:t>
      </w:r>
      <w:r w:rsidR="00443CA5" w:rsidRPr="00763F14">
        <w:rPr>
          <w:rFonts w:ascii="Century Gothic" w:hAnsi="Century Gothic"/>
          <w:sz w:val="20"/>
        </w:rPr>
        <w:t xml:space="preserve">deliberate upon a decision in an adjudication action or proceedings. </w:t>
      </w:r>
    </w:p>
    <w:p w:rsidR="00BD15A3" w:rsidRPr="00763F14" w:rsidRDefault="00BD15A3" w:rsidP="00116C41">
      <w:pPr>
        <w:rPr>
          <w:rFonts w:ascii="Century Gothic" w:hAnsi="Century Gothic"/>
          <w:sz w:val="16"/>
        </w:rPr>
      </w:pPr>
    </w:p>
    <w:p w:rsidR="00116C41" w:rsidRPr="00763F14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Legal Committee Recommendations</w:t>
      </w:r>
    </w:p>
    <w:p w:rsidR="00BD15A3" w:rsidRPr="00763F14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Review – Applications for Licensure</w:t>
      </w:r>
    </w:p>
    <w:p w:rsidR="00A33B2B" w:rsidRPr="00763F14" w:rsidRDefault="00A33B2B" w:rsidP="00A33B2B">
      <w:pPr>
        <w:pStyle w:val="ListParagraph"/>
        <w:ind w:left="1440"/>
        <w:rPr>
          <w:rFonts w:ascii="Century Gothic" w:hAnsi="Century Gothic"/>
          <w:sz w:val="20"/>
        </w:rPr>
      </w:pPr>
    </w:p>
    <w:p w:rsidR="00B733B2" w:rsidRPr="00763F14" w:rsidRDefault="00732BA8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(Public Session)- 10:3</w:t>
      </w:r>
      <w:r w:rsidR="00B733B2" w:rsidRPr="00763F14">
        <w:rPr>
          <w:rFonts w:ascii="Century Gothic" w:hAnsi="Century Gothic"/>
          <w:sz w:val="20"/>
        </w:rPr>
        <w:t>0 am</w:t>
      </w:r>
    </w:p>
    <w:p w:rsidR="00B733B2" w:rsidRPr="00763F14" w:rsidRDefault="00B733B2" w:rsidP="00B733B2">
      <w:pPr>
        <w:pStyle w:val="ListParagraph"/>
        <w:ind w:left="360"/>
        <w:rPr>
          <w:rFonts w:ascii="Century Gothic" w:hAnsi="Century Gothic"/>
          <w:sz w:val="20"/>
        </w:rPr>
      </w:pPr>
    </w:p>
    <w:p w:rsidR="00B733B2" w:rsidRPr="00763F14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Comments from the Public</w:t>
      </w:r>
    </w:p>
    <w:p w:rsidR="00B733B2" w:rsidRPr="00763F14" w:rsidRDefault="00B733B2" w:rsidP="00B733B2">
      <w:pPr>
        <w:pStyle w:val="ListParagraph"/>
        <w:rPr>
          <w:rFonts w:ascii="Century Gothic" w:hAnsi="Century Gothic"/>
          <w:sz w:val="20"/>
        </w:rPr>
      </w:pPr>
      <w:bookmarkStart w:id="0" w:name="_GoBack"/>
      <w:bookmarkEnd w:id="0"/>
    </w:p>
    <w:p w:rsidR="00B733B2" w:rsidRPr="00763F14" w:rsidRDefault="007B5E6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 xml:space="preserve">Minutes- Draft, </w:t>
      </w:r>
      <w:sdt>
        <w:sdtPr>
          <w:rPr>
            <w:rFonts w:ascii="Century Gothic" w:hAnsi="Century Gothic"/>
            <w:sz w:val="20"/>
          </w:rPr>
          <w:id w:val="-9368258"/>
          <w:placeholder>
            <w:docPart w:val="B628E9E0A99144BCB8BA981F07CA83B9"/>
          </w:placeholder>
          <w:date w:fullDate="2019-05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32BA8" w:rsidRPr="00763F14">
            <w:rPr>
              <w:rFonts w:ascii="Century Gothic" w:hAnsi="Century Gothic"/>
              <w:sz w:val="20"/>
            </w:rPr>
            <w:t>May 14, 2019</w:t>
          </w:r>
        </w:sdtContent>
      </w:sdt>
    </w:p>
    <w:p w:rsidR="00184C6D" w:rsidRPr="00763F14" w:rsidRDefault="00184C6D" w:rsidP="00184C6D">
      <w:pPr>
        <w:pStyle w:val="ListParagraph"/>
        <w:rPr>
          <w:rFonts w:ascii="Century Gothic" w:hAnsi="Century Gothic"/>
          <w:sz w:val="20"/>
        </w:rPr>
      </w:pPr>
    </w:p>
    <w:p w:rsidR="00B733B2" w:rsidRPr="00763F14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Recommendations</w:t>
      </w:r>
    </w:p>
    <w:p w:rsidR="00B733B2" w:rsidRPr="00763F14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Review- Applications for Licensure</w:t>
      </w:r>
    </w:p>
    <w:p w:rsidR="00B733B2" w:rsidRPr="00763F14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Legal Committee Report</w:t>
      </w:r>
    </w:p>
    <w:p w:rsidR="00B733B2" w:rsidRPr="00763F14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Education Committee Report</w:t>
      </w:r>
    </w:p>
    <w:p w:rsidR="00B733B2" w:rsidRPr="00763F14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Budget Report</w:t>
      </w:r>
    </w:p>
    <w:p w:rsidR="00B733B2" w:rsidRPr="00763F14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Correspondence</w:t>
      </w:r>
    </w:p>
    <w:p w:rsidR="00B733B2" w:rsidRPr="00763F14" w:rsidRDefault="00B733B2" w:rsidP="00B733B2">
      <w:pPr>
        <w:pStyle w:val="ListParagraph"/>
        <w:ind w:left="1080"/>
        <w:rPr>
          <w:rFonts w:ascii="Century Gothic" w:hAnsi="Century Gothic"/>
          <w:sz w:val="20"/>
        </w:rPr>
      </w:pPr>
    </w:p>
    <w:p w:rsidR="00BC14B9" w:rsidRPr="00763F14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Old Business</w:t>
      </w:r>
      <w:r w:rsidR="00BC14B9" w:rsidRPr="00763F14">
        <w:rPr>
          <w:rFonts w:ascii="Century Gothic" w:hAnsi="Century Gothic"/>
          <w:sz w:val="20"/>
        </w:rPr>
        <w:t xml:space="preserve"> </w:t>
      </w:r>
    </w:p>
    <w:p w:rsidR="00732BA8" w:rsidRPr="00763F14" w:rsidRDefault="00732BA8" w:rsidP="00732BA8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Consumer Protection Alert- Online Rental Scams</w:t>
      </w:r>
    </w:p>
    <w:p w:rsidR="00763F14" w:rsidRPr="00763F14" w:rsidRDefault="00763F14" w:rsidP="00763F14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Newsletter</w:t>
      </w:r>
      <w:r w:rsidRPr="00763F14">
        <w:rPr>
          <w:rFonts w:ascii="Century Gothic" w:hAnsi="Century Gothic"/>
          <w:sz w:val="20"/>
        </w:rPr>
        <w:t>- Update</w:t>
      </w:r>
    </w:p>
    <w:p w:rsidR="00732BA8" w:rsidRPr="00763F14" w:rsidRDefault="00732BA8" w:rsidP="00732BA8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Historic Preservation Seminar- June 7, 2019, Gallaudet University</w:t>
      </w:r>
    </w:p>
    <w:p w:rsidR="00DF2CCC" w:rsidRPr="00763F14" w:rsidRDefault="00DF2CCC" w:rsidP="00732BA8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Examination Review</w:t>
      </w:r>
      <w:r w:rsidR="00107E0E" w:rsidRPr="00763F14">
        <w:rPr>
          <w:rFonts w:ascii="Century Gothic" w:hAnsi="Century Gothic"/>
          <w:sz w:val="20"/>
        </w:rPr>
        <w:t xml:space="preserve"> Report</w:t>
      </w:r>
      <w:r w:rsidRPr="00763F14">
        <w:rPr>
          <w:rFonts w:ascii="Century Gothic" w:hAnsi="Century Gothic"/>
          <w:sz w:val="20"/>
        </w:rPr>
        <w:t xml:space="preserve"> </w:t>
      </w:r>
    </w:p>
    <w:p w:rsidR="00DF2CCC" w:rsidRPr="00763F14" w:rsidRDefault="00DF2CCC" w:rsidP="00732BA8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Vote – ARELLO Annual Conference</w:t>
      </w:r>
    </w:p>
    <w:p w:rsidR="00763F14" w:rsidRPr="00763F14" w:rsidRDefault="00763F14" w:rsidP="00732BA8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Draft Proposed Rulemaking</w:t>
      </w:r>
    </w:p>
    <w:p w:rsidR="00BC14B9" w:rsidRPr="00763F14" w:rsidRDefault="00BC14B9" w:rsidP="00BC14B9">
      <w:pPr>
        <w:pStyle w:val="ListParagraph"/>
        <w:ind w:left="1440"/>
        <w:rPr>
          <w:rFonts w:ascii="Century Gothic" w:hAnsi="Century Gothic"/>
          <w:sz w:val="20"/>
        </w:rPr>
      </w:pPr>
    </w:p>
    <w:p w:rsidR="00B733B2" w:rsidRPr="00763F14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New Business</w:t>
      </w:r>
    </w:p>
    <w:p w:rsidR="00732BA8" w:rsidRPr="00763F14" w:rsidRDefault="00732BA8" w:rsidP="00732BA8">
      <w:pPr>
        <w:pStyle w:val="ListParagraph"/>
        <w:numPr>
          <w:ilvl w:val="1"/>
          <w:numId w:val="42"/>
        </w:numPr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New Commission Members</w:t>
      </w:r>
    </w:p>
    <w:p w:rsidR="00BC14B9" w:rsidRPr="00763F14" w:rsidRDefault="00BC14B9" w:rsidP="00BC14B9">
      <w:pPr>
        <w:pStyle w:val="ListParagraph"/>
        <w:ind w:left="1440"/>
        <w:rPr>
          <w:rFonts w:ascii="Century Gothic" w:hAnsi="Century Gothic"/>
          <w:sz w:val="20"/>
        </w:rPr>
      </w:pPr>
    </w:p>
    <w:p w:rsidR="00301022" w:rsidRPr="00763F14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0"/>
        </w:rPr>
      </w:pPr>
      <w:r w:rsidRPr="00763F14">
        <w:rPr>
          <w:rFonts w:ascii="Century Gothic" w:hAnsi="Century Gothic"/>
          <w:sz w:val="20"/>
        </w:rPr>
        <w:t>A</w:t>
      </w:r>
      <w:r w:rsidR="008575D3" w:rsidRPr="00763F14">
        <w:rPr>
          <w:rFonts w:ascii="Century Gothic" w:hAnsi="Century Gothic"/>
          <w:sz w:val="20"/>
        </w:rPr>
        <w:t>djourn</w:t>
      </w:r>
    </w:p>
    <w:p w:rsidR="008575D3" w:rsidRPr="00763F14" w:rsidRDefault="008575D3" w:rsidP="00B733B2">
      <w:pPr>
        <w:rPr>
          <w:rFonts w:ascii="Century Gothic" w:hAnsi="Century Gothic"/>
        </w:rPr>
      </w:pPr>
      <w:r w:rsidRPr="00763F14">
        <w:rPr>
          <w:rFonts w:ascii="Century Gothic" w:hAnsi="Century Gothic"/>
        </w:rPr>
        <w:t xml:space="preserve">Next Scheduled </w:t>
      </w:r>
      <w:r w:rsidR="00C10953" w:rsidRPr="00763F14">
        <w:rPr>
          <w:rFonts w:ascii="Century Gothic" w:hAnsi="Century Gothic"/>
        </w:rPr>
        <w:t>Commission</w:t>
      </w:r>
      <w:r w:rsidRPr="00763F14">
        <w:rPr>
          <w:rFonts w:ascii="Century Gothic" w:hAnsi="Century Gothic"/>
        </w:rPr>
        <w:t xml:space="preserve"> Meeting –</w:t>
      </w:r>
      <w:sdt>
        <w:sdtPr>
          <w:rPr>
            <w:rFonts w:ascii="Century Gothic" w:hAnsi="Century Gothic"/>
          </w:rPr>
          <w:id w:val="2064748047"/>
          <w:placeholder>
            <w:docPart w:val="B628E9E0A99144BCB8BA981F07CA83B9"/>
          </w:placeholder>
          <w:date w:fullDate="2019-07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32BA8" w:rsidRPr="00763F14">
            <w:rPr>
              <w:rFonts w:ascii="Century Gothic" w:hAnsi="Century Gothic"/>
            </w:rPr>
            <w:t>July 9, 2019</w:t>
          </w:r>
        </w:sdtContent>
      </w:sdt>
      <w:r w:rsidR="00116C41" w:rsidRPr="00763F14">
        <w:rPr>
          <w:rFonts w:ascii="Century Gothic" w:hAnsi="Century Gothic"/>
          <w:color w:val="BFBFBF" w:themeColor="background1" w:themeShade="BF"/>
        </w:rPr>
        <w:t xml:space="preserve"> </w:t>
      </w:r>
    </w:p>
    <w:p w:rsidR="00B733B2" w:rsidRPr="00763F14" w:rsidRDefault="00B733B2" w:rsidP="00B733B2">
      <w:pPr>
        <w:rPr>
          <w:rFonts w:ascii="Century Gothic" w:hAnsi="Century Gothic"/>
        </w:rPr>
      </w:pPr>
      <w:r w:rsidRPr="00763F14">
        <w:rPr>
          <w:rFonts w:ascii="Century Gothic" w:hAnsi="Century Gothic"/>
        </w:rPr>
        <w:t>1100 4</w:t>
      </w:r>
      <w:r w:rsidRPr="00763F14">
        <w:rPr>
          <w:rFonts w:ascii="Century Gothic" w:hAnsi="Century Gothic"/>
          <w:vertAlign w:val="superscript"/>
        </w:rPr>
        <w:t>th</w:t>
      </w:r>
      <w:r w:rsidRPr="00763F14">
        <w:rPr>
          <w:rFonts w:ascii="Century Gothic" w:hAnsi="Century Gothic"/>
        </w:rPr>
        <w:t xml:space="preserve"> Street, SW, Meeting Rom 300 A-B</w:t>
      </w:r>
    </w:p>
    <w:p w:rsidR="00B733B2" w:rsidRPr="00763F14" w:rsidRDefault="00B733B2" w:rsidP="00D659CD">
      <w:pPr>
        <w:spacing w:after="200" w:line="276" w:lineRule="auto"/>
        <w:rPr>
          <w:rFonts w:ascii="Century Gothic" w:hAnsi="Century Gothic"/>
        </w:rPr>
      </w:pPr>
      <w:r w:rsidRPr="00763F14">
        <w:rPr>
          <w:rFonts w:ascii="Century Gothic" w:hAnsi="Century Gothic"/>
        </w:rPr>
        <w:t>Washington, DC 20024</w:t>
      </w:r>
    </w:p>
    <w:sectPr w:rsidR="00B733B2" w:rsidRPr="00763F14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83" w:rsidRDefault="00EA0483" w:rsidP="00763058">
      <w:r>
        <w:separator/>
      </w:r>
    </w:p>
  </w:endnote>
  <w:endnote w:type="continuationSeparator" w:id="0">
    <w:p w:rsidR="00EA0483" w:rsidRDefault="00EA0483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83" w:rsidRDefault="00EA0483" w:rsidP="00763058">
      <w:r>
        <w:separator/>
      </w:r>
    </w:p>
  </w:footnote>
  <w:footnote w:type="continuationSeparator" w:id="0">
    <w:p w:rsidR="00EA0483" w:rsidRDefault="00EA0483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732BA8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E6298"/>
    <w:rsid w:val="000F19F9"/>
    <w:rsid w:val="000F41C2"/>
    <w:rsid w:val="00107954"/>
    <w:rsid w:val="00107E0E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C3377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E516C"/>
    <w:rsid w:val="006F0029"/>
    <w:rsid w:val="006F4523"/>
    <w:rsid w:val="0070567C"/>
    <w:rsid w:val="00711031"/>
    <w:rsid w:val="00732BA8"/>
    <w:rsid w:val="007553EF"/>
    <w:rsid w:val="00763058"/>
    <w:rsid w:val="00763F14"/>
    <w:rsid w:val="00775DA3"/>
    <w:rsid w:val="007B5E63"/>
    <w:rsid w:val="007B67C6"/>
    <w:rsid w:val="007C71F4"/>
    <w:rsid w:val="007D03D0"/>
    <w:rsid w:val="007D123D"/>
    <w:rsid w:val="007D5BB6"/>
    <w:rsid w:val="00804D86"/>
    <w:rsid w:val="00817491"/>
    <w:rsid w:val="008305DF"/>
    <w:rsid w:val="008441D7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46C31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733B2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CCC"/>
    <w:rsid w:val="00DF2D4B"/>
    <w:rsid w:val="00E14B8B"/>
    <w:rsid w:val="00E351A3"/>
    <w:rsid w:val="00E42B76"/>
    <w:rsid w:val="00E43C08"/>
    <w:rsid w:val="00E46ED8"/>
    <w:rsid w:val="00E7014A"/>
    <w:rsid w:val="00E87A05"/>
    <w:rsid w:val="00EA0483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545D6C2-636F-4521-AB9A-7C5E550D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C7CEC4D8BE482196C87BE16B02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3B52-8C34-4726-A7C4-119A65A02D15}"/>
      </w:docPartPr>
      <w:docPartBody>
        <w:p w:rsidR="00F64556" w:rsidRDefault="00163571">
          <w:pPr>
            <w:pStyle w:val="E8C7CEC4D8BE482196C87BE16B027416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B628E9E0A99144BCB8BA981F07CA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5B53-1FD5-4E49-9014-988715A43670}"/>
      </w:docPartPr>
      <w:docPartBody>
        <w:p w:rsidR="00F64556" w:rsidRDefault="00163571">
          <w:pPr>
            <w:pStyle w:val="B628E9E0A99144BCB8BA981F07CA83B9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71"/>
    <w:rsid w:val="00163571"/>
    <w:rsid w:val="0063489B"/>
    <w:rsid w:val="00F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C7CEC4D8BE482196C87BE16B027416">
    <w:name w:val="E8C7CEC4D8BE482196C87BE16B027416"/>
  </w:style>
  <w:style w:type="paragraph" w:customStyle="1" w:styleId="B628E9E0A99144BCB8BA981F07CA83B9">
    <w:name w:val="B628E9E0A99144BCB8BA981F07CA8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A3BD-B7F5-4AF6-9F04-940BE632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4</cp:revision>
  <cp:lastPrinted>2017-07-06T14:42:00Z</cp:lastPrinted>
  <dcterms:created xsi:type="dcterms:W3CDTF">2019-06-06T19:14:00Z</dcterms:created>
  <dcterms:modified xsi:type="dcterms:W3CDTF">2019-06-07T12:09:00Z</dcterms:modified>
</cp:coreProperties>
</file>