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3A0F" w14:textId="77777777" w:rsidR="00D9455C" w:rsidRPr="006072B4" w:rsidRDefault="00D9455C" w:rsidP="008B32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B4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7E6111CF" w14:textId="77777777" w:rsidR="00D9455C" w:rsidRPr="006072B4" w:rsidRDefault="00D9455C" w:rsidP="008B32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B4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6CF53386" w14:textId="77777777" w:rsidR="00D9455C" w:rsidRPr="006072B4" w:rsidRDefault="00D9455C" w:rsidP="008B32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C6894D" w14:textId="77777777" w:rsidR="00D9455C" w:rsidRPr="006072B4" w:rsidRDefault="00D9455C" w:rsidP="008B32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B4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7C8E1EEB" w14:textId="77777777" w:rsidR="00D9455C" w:rsidRPr="006072B4" w:rsidRDefault="00D9455C" w:rsidP="00D945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58EC5" w14:textId="05BF642F" w:rsidR="00D9455C" w:rsidRPr="006072B4" w:rsidRDefault="00D9455C" w:rsidP="008141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2B4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on </w:t>
      </w:r>
      <w:r w:rsidR="00433DE5">
        <w:rPr>
          <w:rFonts w:ascii="Times New Roman" w:hAnsi="Times New Roman" w:cs="Times New Roman"/>
          <w:sz w:val="24"/>
          <w:szCs w:val="24"/>
        </w:rPr>
        <w:t>November 4, 2021</w:t>
      </w:r>
      <w:r w:rsidRPr="006072B4">
        <w:rPr>
          <w:rFonts w:ascii="Times New Roman" w:hAnsi="Times New Roman" w:cs="Times New Roman"/>
          <w:sz w:val="24"/>
          <w:szCs w:val="24"/>
        </w:rPr>
        <w:t>, at 1</w:t>
      </w:r>
      <w:r w:rsidR="00A22E33" w:rsidRPr="006072B4">
        <w:rPr>
          <w:rFonts w:ascii="Times New Roman" w:hAnsi="Times New Roman" w:cs="Times New Roman"/>
          <w:sz w:val="24"/>
          <w:szCs w:val="24"/>
        </w:rPr>
        <w:t>2</w:t>
      </w:r>
      <w:r w:rsidRPr="006072B4">
        <w:rPr>
          <w:rFonts w:ascii="Times New Roman" w:hAnsi="Times New Roman" w:cs="Times New Roman"/>
          <w:sz w:val="24"/>
          <w:szCs w:val="24"/>
        </w:rPr>
        <w:t xml:space="preserve">:00 </w:t>
      </w:r>
      <w:r w:rsidR="00A22E33" w:rsidRPr="006072B4">
        <w:rPr>
          <w:rFonts w:ascii="Times New Roman" w:hAnsi="Times New Roman" w:cs="Times New Roman"/>
          <w:sz w:val="24"/>
          <w:szCs w:val="24"/>
        </w:rPr>
        <w:t>p</w:t>
      </w:r>
      <w:r w:rsidRPr="006072B4">
        <w:rPr>
          <w:rFonts w:ascii="Times New Roman" w:hAnsi="Times New Roman" w:cs="Times New Roman"/>
          <w:sz w:val="24"/>
          <w:szCs w:val="24"/>
        </w:rPr>
        <w:t xml:space="preserve">.m. </w:t>
      </w:r>
      <w:r w:rsidR="00D605B9" w:rsidRPr="006072B4">
        <w:rPr>
          <w:rFonts w:ascii="Times New Roman" w:hAnsi="Times New Roman" w:cs="Times New Roman"/>
          <w:sz w:val="24"/>
          <w:szCs w:val="24"/>
        </w:rPr>
        <w:t>In light of the continuing public health crisis, the Board will meet</w:t>
      </w:r>
      <w:r w:rsidR="00FB0C1B" w:rsidRPr="006072B4">
        <w:rPr>
          <w:rFonts w:ascii="Times New Roman" w:hAnsi="Times New Roman" w:cs="Times New Roman"/>
          <w:sz w:val="24"/>
          <w:szCs w:val="24"/>
        </w:rPr>
        <w:t xml:space="preserve"> </w:t>
      </w:r>
      <w:r w:rsidR="00D605B9" w:rsidRPr="006072B4">
        <w:rPr>
          <w:rFonts w:ascii="Times New Roman" w:hAnsi="Times New Roman" w:cs="Times New Roman"/>
          <w:sz w:val="24"/>
          <w:szCs w:val="24"/>
        </w:rPr>
        <w:t>remotely.</w:t>
      </w:r>
      <w:r w:rsidR="003D5A56" w:rsidRPr="006072B4">
        <w:rPr>
          <w:rFonts w:ascii="Times New Roman" w:hAnsi="Times New Roman" w:cs="Times New Roman"/>
          <w:sz w:val="24"/>
          <w:szCs w:val="24"/>
        </w:rPr>
        <w:t xml:space="preserve"> </w:t>
      </w:r>
      <w:r w:rsidRPr="006072B4">
        <w:rPr>
          <w:rFonts w:ascii="Times New Roman" w:hAnsi="Times New Roman" w:cs="Times New Roman"/>
          <w:sz w:val="24"/>
          <w:szCs w:val="24"/>
        </w:rPr>
        <w:t xml:space="preserve">Below is a draft agenda for the meeting. A final meeting agenda will be posted on the Board’s website at </w:t>
      </w:r>
      <w:hyperlink r:id="rId8" w:history="1">
        <w:r w:rsidRPr="006072B4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6072B4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04F2ECB8" w14:textId="77777777" w:rsidR="00D9455C" w:rsidRPr="006072B4" w:rsidRDefault="00D9455C" w:rsidP="008141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6FF774" w14:textId="28BA4A57" w:rsidR="00D9455C" w:rsidRPr="00D50AF8" w:rsidRDefault="00D9455C" w:rsidP="0081414E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50AF8">
        <w:rPr>
          <w:rFonts w:ascii="Times New Roman" w:hAnsi="Times New Roman" w:cs="Times New Roman"/>
          <w:sz w:val="24"/>
          <w:szCs w:val="24"/>
        </w:rPr>
        <w:t>Members of the public are welcome to observe the meeting. In order to register for and attend the meeting, please visit:</w:t>
      </w:r>
      <w:hyperlink r:id="rId9" w:history="1"/>
    </w:p>
    <w:p w14:paraId="0CA27E4A" w14:textId="77777777" w:rsidR="00B34120" w:rsidRPr="00D50AF8" w:rsidRDefault="00B34120" w:rsidP="00B341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8FCEAE" w14:textId="24C985A4" w:rsidR="006072B4" w:rsidRPr="00D50AF8" w:rsidRDefault="00D50AF8" w:rsidP="00D50AF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50AF8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https://dcnet.webex.com/dcnet/j.php?MTID=m96fa96ad8d443397f2bdc43e67a70c42</w:t>
        </w:r>
      </w:hyperlink>
    </w:p>
    <w:p w14:paraId="6F42473F" w14:textId="5CB44168" w:rsidR="00312E28" w:rsidRPr="00D50AF8" w:rsidRDefault="009B58A8" w:rsidP="00312E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0AF8">
        <w:rPr>
          <w:rFonts w:ascii="Times New Roman" w:hAnsi="Times New Roman" w:cs="Times New Roman"/>
          <w:sz w:val="24"/>
          <w:szCs w:val="24"/>
        </w:rPr>
        <w:t xml:space="preserve">Or by phone: </w:t>
      </w:r>
      <w:r w:rsidR="00663372" w:rsidRPr="00D50AF8">
        <w:rPr>
          <w:rFonts w:ascii="Times New Roman" w:hAnsi="Times New Roman" w:cs="Times New Roman"/>
          <w:sz w:val="24"/>
          <w:szCs w:val="24"/>
        </w:rPr>
        <w:t>1-650-479-3208</w:t>
      </w:r>
    </w:p>
    <w:p w14:paraId="0DDCC757" w14:textId="3A5D3EA6" w:rsidR="00A203D0" w:rsidRPr="00D50AF8" w:rsidRDefault="006072B4" w:rsidP="00D50AF8">
      <w:pPr>
        <w:pStyle w:val="NoSpacing"/>
        <w:jc w:val="center"/>
        <w:rPr>
          <w:rFonts w:ascii="Times New Roman" w:hAnsi="Times New Roman" w:cs="Times New Roman"/>
          <w:color w:val="121212"/>
          <w:sz w:val="24"/>
          <w:szCs w:val="24"/>
        </w:rPr>
      </w:pPr>
      <w:r w:rsidRPr="00D50AF8">
        <w:rPr>
          <w:rFonts w:ascii="Times New Roman" w:hAnsi="Times New Roman" w:cs="Times New Roman"/>
          <w:color w:val="121212"/>
          <w:sz w:val="24"/>
          <w:szCs w:val="24"/>
        </w:rPr>
        <w:t xml:space="preserve">Access code: </w:t>
      </w:r>
      <w:r w:rsidR="00D50AF8" w:rsidRPr="00D50AF8">
        <w:rPr>
          <w:rFonts w:ascii="Times New Roman" w:hAnsi="Times New Roman" w:cs="Times New Roman"/>
          <w:color w:val="121212"/>
          <w:sz w:val="24"/>
          <w:szCs w:val="24"/>
        </w:rPr>
        <w:t>2316 322 5261</w:t>
      </w:r>
    </w:p>
    <w:p w14:paraId="2639282B" w14:textId="77777777" w:rsidR="00D50AF8" w:rsidRPr="00D50AF8" w:rsidRDefault="00D50AF8" w:rsidP="00D50A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3219F08" w14:textId="77777777" w:rsidR="00D9455C" w:rsidRPr="00D50AF8" w:rsidRDefault="00D9455C" w:rsidP="00C119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0AF8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D50AF8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D50AF8">
        <w:rPr>
          <w:rFonts w:ascii="Times New Roman" w:hAnsi="Times New Roman" w:cs="Times New Roman"/>
          <w:sz w:val="24"/>
          <w:szCs w:val="24"/>
        </w:rPr>
        <w:t>.</w:t>
      </w:r>
    </w:p>
    <w:p w14:paraId="1B1FE33B" w14:textId="439984DD" w:rsidR="00D9455C" w:rsidRPr="00D50AF8" w:rsidRDefault="00D9455C" w:rsidP="00C119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8AEDB2" w14:textId="77777777" w:rsidR="004C2BBA" w:rsidRPr="006072B4" w:rsidRDefault="004C2BBA" w:rsidP="00C119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5CFD31" w14:textId="77777777" w:rsidR="00D9455C" w:rsidRPr="006072B4" w:rsidRDefault="00D9455C" w:rsidP="00C3092D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76A0176" w14:textId="77777777" w:rsidR="00D9455C" w:rsidRPr="006072B4" w:rsidRDefault="00D9455C" w:rsidP="00FD1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8C702B5" w14:textId="77777777" w:rsidR="00D605B9" w:rsidRPr="006072B4" w:rsidRDefault="00D9455C" w:rsidP="00FD17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</w:t>
      </w:r>
      <w:r w:rsidR="00D605B9"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</w:p>
    <w:p w14:paraId="25BF9061" w14:textId="77777777" w:rsidR="00D605B9" w:rsidRPr="006072B4" w:rsidRDefault="00D605B9" w:rsidP="00FD1747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29CAD" w14:textId="77777777" w:rsidR="00D605B9" w:rsidRPr="006072B4" w:rsidRDefault="00D9455C" w:rsidP="00FD1747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02115E9C" w14:textId="77777777" w:rsidR="00D605B9" w:rsidRPr="006072B4" w:rsidRDefault="00D605B9" w:rsidP="00FD1747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673E44" w14:textId="77777777" w:rsidR="00D605B9" w:rsidRPr="006072B4" w:rsidRDefault="00D9455C" w:rsidP="00FD1747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66CCAE5D" w14:textId="77777777" w:rsidR="00D605B9" w:rsidRPr="006072B4" w:rsidRDefault="00D605B9" w:rsidP="00FD1747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4A19B3" w14:textId="77777777" w:rsidR="00D9455C" w:rsidRPr="006072B4" w:rsidRDefault="00D9455C" w:rsidP="00FD1747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16C8C1CB" w14:textId="77777777" w:rsidR="00D605B9" w:rsidRPr="006072B4" w:rsidRDefault="00D605B9" w:rsidP="00FD1747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BF5373" w14:textId="77777777" w:rsidR="00D605B9" w:rsidRPr="006072B4" w:rsidRDefault="00D9455C" w:rsidP="00FD1747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7CF14049" w14:textId="77777777" w:rsidR="00D605B9" w:rsidRPr="006072B4" w:rsidRDefault="00D9455C" w:rsidP="00FD1747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E3C24BC" w14:textId="706D0197" w:rsidR="00D605B9" w:rsidRPr="006072B4" w:rsidRDefault="00D9455C" w:rsidP="00FD1747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</w:t>
      </w:r>
      <w:r w:rsidR="00AA34E9"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A34E9"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and Litigation Update</w:t>
      </w:r>
    </w:p>
    <w:p w14:paraId="745A0FA5" w14:textId="77777777" w:rsidR="00D605B9" w:rsidRPr="006072B4" w:rsidRDefault="00D9455C" w:rsidP="00FD1747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bookmarkEnd w:id="0"/>
    <w:p w14:paraId="3E17147E" w14:textId="77777777" w:rsidR="00D605B9" w:rsidRPr="006072B4" w:rsidRDefault="00D605B9" w:rsidP="00FD1747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67A00D0" w14:textId="77777777" w:rsidR="00D605B9" w:rsidRPr="006072B4" w:rsidRDefault="00D9455C" w:rsidP="00FD1747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617DF9A3" w14:textId="77777777" w:rsidR="00D605B9" w:rsidRPr="006072B4" w:rsidRDefault="00D605B9" w:rsidP="00FD1747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DEC665" w14:textId="6E3F50BE" w:rsidR="00D605B9" w:rsidRPr="006072B4" w:rsidRDefault="00D9455C" w:rsidP="00FD1747">
      <w:pPr>
        <w:pStyle w:val="ListParagraph"/>
        <w:numPr>
          <w:ilvl w:val="1"/>
          <w:numId w:val="4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556DE4E9" w14:textId="77777777" w:rsidR="00D605B9" w:rsidRPr="006072B4" w:rsidRDefault="00D9455C" w:rsidP="00FD1747">
      <w:pPr>
        <w:pStyle w:val="ListParagraph"/>
        <w:numPr>
          <w:ilvl w:val="1"/>
          <w:numId w:val="4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41F13DA" w14:textId="0AB42078" w:rsidR="00D605B9" w:rsidRPr="006072B4" w:rsidRDefault="00D9455C" w:rsidP="00FD1747">
      <w:pPr>
        <w:pStyle w:val="ListParagraph"/>
        <w:numPr>
          <w:ilvl w:val="1"/>
          <w:numId w:val="4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1FF2367C" w14:textId="77777777" w:rsidR="00386561" w:rsidRPr="006072B4" w:rsidRDefault="00386561" w:rsidP="00386561">
      <w:pPr>
        <w:pStyle w:val="ListParagraph"/>
        <w:numPr>
          <w:ilvl w:val="1"/>
          <w:numId w:val="4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and Legislative Updates</w:t>
      </w:r>
    </w:p>
    <w:p w14:paraId="0249C46D" w14:textId="3A0640BB" w:rsidR="00D605B9" w:rsidRPr="006072B4" w:rsidRDefault="00D9455C" w:rsidP="00FD1747">
      <w:pPr>
        <w:pStyle w:val="ListParagraph"/>
        <w:numPr>
          <w:ilvl w:val="1"/>
          <w:numId w:val="4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B4">
        <w:rPr>
          <w:rFonts w:ascii="Times New Roman" w:hAnsi="Times New Roman" w:cs="Times New Roman"/>
          <w:sz w:val="24"/>
          <w:szCs w:val="24"/>
        </w:rPr>
        <w:t>Financial Disclosure/Lobbyist Matters</w:t>
      </w:r>
    </w:p>
    <w:p w14:paraId="4331A0D3" w14:textId="77777777" w:rsidR="00D631FB" w:rsidRPr="006072B4" w:rsidRDefault="00D9455C" w:rsidP="000753CC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Public Comment</w:t>
      </w:r>
    </w:p>
    <w:p w14:paraId="61F398F0" w14:textId="77777777" w:rsidR="00D631FB" w:rsidRPr="006072B4" w:rsidRDefault="00D631FB" w:rsidP="000753CC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3F2AAB" w14:textId="79DC1CE9" w:rsidR="00D605B9" w:rsidRPr="006072B4" w:rsidRDefault="00D9455C" w:rsidP="000753CC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2" w:history="1">
        <w:r w:rsidRPr="006072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="00A22E33"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:00 a.m. on </w:t>
      </w:r>
      <w:r w:rsidR="00433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November 4</w:t>
      </w:r>
      <w:r w:rsidR="001A309E"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202</w:t>
      </w:r>
      <w:r w:rsidR="00A25E0F"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D605B9" w:rsidRPr="006072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bookmarkStart w:id="2" w:name="_Hlk86228759"/>
      <w:r w:rsidR="00D802D2">
        <w:rPr>
          <w:rFonts w:ascii="Times New Roman" w:eastAsia="Times New Roman" w:hAnsi="Times New Roman" w:cs="Times New Roman"/>
          <w:color w:val="333333"/>
          <w:sz w:val="24"/>
          <w:szCs w:val="24"/>
        </w:rPr>
        <w:t>Comments will be a part of the record of the November 4, 2021 meeting.</w:t>
      </w:r>
    </w:p>
    <w:bookmarkEnd w:id="2"/>
    <w:bookmarkEnd w:id="1"/>
    <w:p w14:paraId="6754C925" w14:textId="77777777" w:rsidR="00D605B9" w:rsidRPr="006072B4" w:rsidRDefault="00D605B9" w:rsidP="000753CC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B58747" w14:textId="6F8AEED2" w:rsidR="00D631FB" w:rsidRPr="006072B4" w:rsidRDefault="003D5A56" w:rsidP="000753CC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</w:t>
      </w:r>
      <w:r w:rsidR="00E918E4"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(14)</w:t>
      </w: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1138BC7" w14:textId="77777777" w:rsidR="00D631FB" w:rsidRPr="006072B4" w:rsidRDefault="00D631FB" w:rsidP="000753CC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E63B17" w14:textId="77777777" w:rsidR="00D631FB" w:rsidRPr="006072B4" w:rsidRDefault="003D5A56" w:rsidP="000753CC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2C75CD7A" w14:textId="77777777" w:rsidR="00D631FB" w:rsidRPr="006072B4" w:rsidRDefault="00D631FB" w:rsidP="000753CC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589F48" w14:textId="77777777" w:rsidR="00D631FB" w:rsidRPr="006072B4" w:rsidRDefault="003D5A56" w:rsidP="000753CC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68E35E74" w14:textId="77777777" w:rsidR="00D631FB" w:rsidRPr="006072B4" w:rsidRDefault="00D631FB" w:rsidP="000753CC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AB650C" w14:textId="77777777" w:rsidR="00D9455C" w:rsidRPr="006072B4" w:rsidRDefault="003D5A56" w:rsidP="000753CC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2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4B50868D" w14:textId="77777777" w:rsidR="00D9455C" w:rsidRPr="006072B4" w:rsidRDefault="00D9455C" w:rsidP="000753CC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46BF8A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2EF5B1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9431C8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846C57D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2FB3D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3D4127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967E1" w14:textId="77777777" w:rsidR="00D9455C" w:rsidRPr="006072B4" w:rsidRDefault="00D9455C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F6919B3" w14:textId="183DC39E" w:rsidR="00D605B9" w:rsidRPr="006072B4" w:rsidRDefault="00D605B9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8638A0" w14:textId="7C371CC0" w:rsidR="00736A84" w:rsidRPr="006072B4" w:rsidRDefault="00736A84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56EEA7" w14:textId="77777777" w:rsidR="00736A84" w:rsidRPr="006072B4" w:rsidRDefault="00736A84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0BBF9E" w14:textId="77777777" w:rsidR="00D605B9" w:rsidRPr="006072B4" w:rsidRDefault="00D605B9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3C2F733" w14:textId="7669B0B3" w:rsidR="00D605B9" w:rsidRPr="006072B4" w:rsidRDefault="00D605B9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AAC30A" w14:textId="5909435A" w:rsidR="00C119BD" w:rsidRPr="006072B4" w:rsidRDefault="00C119BD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E60EDB" w14:textId="248A1FD3" w:rsidR="00D605B9" w:rsidRPr="006072B4" w:rsidRDefault="00D605B9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1F39B45" w14:textId="59989A0E" w:rsidR="0081414E" w:rsidRPr="006072B4" w:rsidRDefault="0081414E" w:rsidP="00D9455C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D6AD3EA" w14:textId="77777777" w:rsidR="00312E28" w:rsidRDefault="00312E28" w:rsidP="003D5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FA14" w14:textId="77777777" w:rsidR="00312E28" w:rsidRDefault="00312E28" w:rsidP="003D5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5A056" w14:textId="5C98B764" w:rsidR="0058743C" w:rsidRPr="00D631FB" w:rsidRDefault="00D9455C" w:rsidP="003D5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B4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</w:t>
      </w:r>
      <w:r w:rsidRPr="00D631FB">
        <w:rPr>
          <w:rFonts w:ascii="Times New Roman" w:hAnsi="Times New Roman" w:cs="Times New Roman"/>
          <w:sz w:val="24"/>
          <w:szCs w:val="24"/>
        </w:rPr>
        <w:t xml:space="preserve">of Open Government </w:t>
      </w:r>
      <w:r w:rsidRPr="00D631FB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D631FB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58743C" w:rsidRPr="00D6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2DA0" w14:textId="77777777" w:rsidR="00623B34" w:rsidRDefault="00623B34" w:rsidP="00B8011E">
      <w:pPr>
        <w:spacing w:after="0" w:line="240" w:lineRule="auto"/>
      </w:pPr>
      <w:r>
        <w:separator/>
      </w:r>
    </w:p>
  </w:endnote>
  <w:endnote w:type="continuationSeparator" w:id="0">
    <w:p w14:paraId="1457AC5E" w14:textId="77777777" w:rsidR="00623B34" w:rsidRDefault="00623B34" w:rsidP="00B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31A8" w14:textId="77777777" w:rsidR="00623B34" w:rsidRDefault="00623B34" w:rsidP="00B8011E">
      <w:pPr>
        <w:spacing w:after="0" w:line="240" w:lineRule="auto"/>
      </w:pPr>
      <w:r>
        <w:separator/>
      </w:r>
    </w:p>
  </w:footnote>
  <w:footnote w:type="continuationSeparator" w:id="0">
    <w:p w14:paraId="777E527F" w14:textId="77777777" w:rsidR="00623B34" w:rsidRDefault="00623B34" w:rsidP="00B8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B63A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D63C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7AAB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EE74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E00B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C20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E61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4B3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063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E3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457"/>
    <w:multiLevelType w:val="hybridMultilevel"/>
    <w:tmpl w:val="110EAEBA"/>
    <w:lvl w:ilvl="0" w:tplc="AEFEB9BC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282AD5"/>
    <w:multiLevelType w:val="hybridMultilevel"/>
    <w:tmpl w:val="E03287A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C"/>
    <w:rsid w:val="0001321A"/>
    <w:rsid w:val="00013E8F"/>
    <w:rsid w:val="00037451"/>
    <w:rsid w:val="000753CC"/>
    <w:rsid w:val="000969FE"/>
    <w:rsid w:val="000B1E18"/>
    <w:rsid w:val="000C4921"/>
    <w:rsid w:val="001630DB"/>
    <w:rsid w:val="0018562D"/>
    <w:rsid w:val="001A309E"/>
    <w:rsid w:val="001E2E5C"/>
    <w:rsid w:val="00214E51"/>
    <w:rsid w:val="00256B5B"/>
    <w:rsid w:val="002F3455"/>
    <w:rsid w:val="002F65C1"/>
    <w:rsid w:val="00312E28"/>
    <w:rsid w:val="003561A4"/>
    <w:rsid w:val="00375A14"/>
    <w:rsid w:val="00386561"/>
    <w:rsid w:val="00393465"/>
    <w:rsid w:val="003C6FFA"/>
    <w:rsid w:val="003D5A56"/>
    <w:rsid w:val="003E3D3B"/>
    <w:rsid w:val="003F6819"/>
    <w:rsid w:val="00433DE5"/>
    <w:rsid w:val="004538B9"/>
    <w:rsid w:val="004906F4"/>
    <w:rsid w:val="00494490"/>
    <w:rsid w:val="004B2A42"/>
    <w:rsid w:val="004C2BBA"/>
    <w:rsid w:val="005B1327"/>
    <w:rsid w:val="005E75CF"/>
    <w:rsid w:val="00604656"/>
    <w:rsid w:val="006072B4"/>
    <w:rsid w:val="00623B34"/>
    <w:rsid w:val="00645ACE"/>
    <w:rsid w:val="00663372"/>
    <w:rsid w:val="006B607C"/>
    <w:rsid w:val="006C7765"/>
    <w:rsid w:val="006D0B63"/>
    <w:rsid w:val="006E1F3E"/>
    <w:rsid w:val="00735E56"/>
    <w:rsid w:val="00736A84"/>
    <w:rsid w:val="0078001B"/>
    <w:rsid w:val="007B0477"/>
    <w:rsid w:val="008078A8"/>
    <w:rsid w:val="00807D16"/>
    <w:rsid w:val="0081414E"/>
    <w:rsid w:val="008253ED"/>
    <w:rsid w:val="00853504"/>
    <w:rsid w:val="008776A9"/>
    <w:rsid w:val="008B3243"/>
    <w:rsid w:val="0091551E"/>
    <w:rsid w:val="00987159"/>
    <w:rsid w:val="00997A46"/>
    <w:rsid w:val="009B58A8"/>
    <w:rsid w:val="009D21E1"/>
    <w:rsid w:val="009F643C"/>
    <w:rsid w:val="00A203D0"/>
    <w:rsid w:val="00A22E33"/>
    <w:rsid w:val="00A25E0F"/>
    <w:rsid w:val="00A8695B"/>
    <w:rsid w:val="00A97624"/>
    <w:rsid w:val="00AA34E9"/>
    <w:rsid w:val="00AD45E2"/>
    <w:rsid w:val="00B0021B"/>
    <w:rsid w:val="00B34120"/>
    <w:rsid w:val="00B8011E"/>
    <w:rsid w:val="00BA36D9"/>
    <w:rsid w:val="00BD5491"/>
    <w:rsid w:val="00C119BD"/>
    <w:rsid w:val="00C22A6B"/>
    <w:rsid w:val="00C3092D"/>
    <w:rsid w:val="00C631F2"/>
    <w:rsid w:val="00CB71CE"/>
    <w:rsid w:val="00CF0170"/>
    <w:rsid w:val="00CF1EDF"/>
    <w:rsid w:val="00D032B7"/>
    <w:rsid w:val="00D1058D"/>
    <w:rsid w:val="00D3494D"/>
    <w:rsid w:val="00D50AF8"/>
    <w:rsid w:val="00D57620"/>
    <w:rsid w:val="00D605B9"/>
    <w:rsid w:val="00D631FB"/>
    <w:rsid w:val="00D802D2"/>
    <w:rsid w:val="00D9455C"/>
    <w:rsid w:val="00E515C8"/>
    <w:rsid w:val="00E918E4"/>
    <w:rsid w:val="00EE7C49"/>
    <w:rsid w:val="00F162B5"/>
    <w:rsid w:val="00F55B03"/>
    <w:rsid w:val="00FB0C1B"/>
    <w:rsid w:val="00FB1742"/>
    <w:rsid w:val="00FD174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E452ED"/>
  <w15:chartTrackingRefBased/>
  <w15:docId w15:val="{BF05363A-61B3-4D64-ADE9-63B49724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5C"/>
  </w:style>
  <w:style w:type="paragraph" w:styleId="Heading1">
    <w:name w:val="heading 1"/>
    <w:basedOn w:val="Normal"/>
    <w:next w:val="Normal"/>
    <w:link w:val="Heading1Char"/>
    <w:uiPriority w:val="9"/>
    <w:qFormat/>
    <w:rsid w:val="00B80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1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1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1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1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1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1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5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45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5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6F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1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11E"/>
  </w:style>
  <w:style w:type="paragraph" w:styleId="BlockText">
    <w:name w:val="Block Text"/>
    <w:basedOn w:val="Normal"/>
    <w:uiPriority w:val="99"/>
    <w:semiHidden/>
    <w:unhideWhenUsed/>
    <w:rsid w:val="00B8011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1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11E"/>
  </w:style>
  <w:style w:type="paragraph" w:styleId="BodyText2">
    <w:name w:val="Body Text 2"/>
    <w:basedOn w:val="Normal"/>
    <w:link w:val="BodyText2Char"/>
    <w:uiPriority w:val="99"/>
    <w:semiHidden/>
    <w:unhideWhenUsed/>
    <w:rsid w:val="00B801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11E"/>
  </w:style>
  <w:style w:type="paragraph" w:styleId="BodyText3">
    <w:name w:val="Body Text 3"/>
    <w:basedOn w:val="Normal"/>
    <w:link w:val="BodyText3Char"/>
    <w:uiPriority w:val="99"/>
    <w:semiHidden/>
    <w:unhideWhenUsed/>
    <w:rsid w:val="00B801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11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11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1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01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011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11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1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01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011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011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011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11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011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011E"/>
  </w:style>
  <w:style w:type="paragraph" w:styleId="CommentText">
    <w:name w:val="annotation text"/>
    <w:basedOn w:val="Normal"/>
    <w:link w:val="CommentTextChar"/>
    <w:uiPriority w:val="99"/>
    <w:semiHidden/>
    <w:unhideWhenUsed/>
    <w:rsid w:val="00B80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1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11E"/>
  </w:style>
  <w:style w:type="character" w:customStyle="1" w:styleId="DateChar">
    <w:name w:val="Date Char"/>
    <w:basedOn w:val="DefaultParagraphFont"/>
    <w:link w:val="Date"/>
    <w:uiPriority w:val="99"/>
    <w:semiHidden/>
    <w:rsid w:val="00B8011E"/>
  </w:style>
  <w:style w:type="paragraph" w:styleId="DocumentMap">
    <w:name w:val="Document Map"/>
    <w:basedOn w:val="Normal"/>
    <w:link w:val="DocumentMapChar"/>
    <w:uiPriority w:val="99"/>
    <w:semiHidden/>
    <w:unhideWhenUsed/>
    <w:rsid w:val="00B8011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11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11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11E"/>
  </w:style>
  <w:style w:type="paragraph" w:styleId="EndnoteText">
    <w:name w:val="endnote text"/>
    <w:basedOn w:val="Normal"/>
    <w:link w:val="EndnoteTextChar"/>
    <w:uiPriority w:val="99"/>
    <w:semiHidden/>
    <w:unhideWhenUsed/>
    <w:rsid w:val="00B801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11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01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011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1E"/>
  </w:style>
  <w:style w:type="paragraph" w:styleId="FootnoteText">
    <w:name w:val="footnote text"/>
    <w:basedOn w:val="Normal"/>
    <w:link w:val="FootnoteTextChar"/>
    <w:uiPriority w:val="99"/>
    <w:semiHidden/>
    <w:unhideWhenUsed/>
    <w:rsid w:val="00B801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11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1E"/>
  </w:style>
  <w:style w:type="character" w:customStyle="1" w:styleId="Heading1Char">
    <w:name w:val="Heading 1 Char"/>
    <w:basedOn w:val="DefaultParagraphFont"/>
    <w:link w:val="Heading1"/>
    <w:uiPriority w:val="9"/>
    <w:rsid w:val="00B801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1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1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1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1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1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1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1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1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11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11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1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11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011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01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1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11E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011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011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011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011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011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011E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011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011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011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011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011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011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011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011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011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011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011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011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011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011E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0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11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1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801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01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11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11E"/>
  </w:style>
  <w:style w:type="paragraph" w:styleId="PlainText">
    <w:name w:val="Plain Text"/>
    <w:basedOn w:val="Normal"/>
    <w:link w:val="PlainTextChar"/>
    <w:uiPriority w:val="99"/>
    <w:semiHidden/>
    <w:unhideWhenUsed/>
    <w:rsid w:val="00B801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11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80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11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11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11E"/>
  </w:style>
  <w:style w:type="paragraph" w:styleId="Signature">
    <w:name w:val="Signature"/>
    <w:basedOn w:val="Normal"/>
    <w:link w:val="SignatureChar"/>
    <w:uiPriority w:val="99"/>
    <w:semiHidden/>
    <w:unhideWhenUsed/>
    <w:rsid w:val="00B8011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11E"/>
  </w:style>
  <w:style w:type="paragraph" w:styleId="Subtitle">
    <w:name w:val="Subtitle"/>
    <w:basedOn w:val="Normal"/>
    <w:next w:val="Normal"/>
    <w:link w:val="SubtitleChar"/>
    <w:uiPriority w:val="11"/>
    <w:qFormat/>
    <w:rsid w:val="00B801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011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011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011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80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01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01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01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01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011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011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011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011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011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011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11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15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ga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ga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cnet.webex.com/dcnet/j.php?MTID=m96fa96ad8d443397f2bdc43e67a70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onstage/g.php?MTID=efa0089f8c9037bdd1e78d251206cd9e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2108-1C65-4CAA-9B08-AAD1B08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Raj, Rashee (BEGA)</dc:creator>
  <cp:keywords/>
  <dc:description/>
  <cp:lastModifiedBy>Tran, Lynn (BEGA)</cp:lastModifiedBy>
  <cp:revision>3</cp:revision>
  <cp:lastPrinted>2021-05-04T02:35:00Z</cp:lastPrinted>
  <dcterms:created xsi:type="dcterms:W3CDTF">2021-10-27T17:08:00Z</dcterms:created>
  <dcterms:modified xsi:type="dcterms:W3CDTF">2021-10-29T20:46:00Z</dcterms:modified>
</cp:coreProperties>
</file>